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0B" w:rsidRPr="006371A8" w:rsidRDefault="00BD361C" w:rsidP="006371A8">
      <w:pPr>
        <w:pStyle w:val="Ttulo1"/>
        <w:widowControl w:val="0"/>
        <w:numPr>
          <w:ilvl w:val="0"/>
          <w:numId w:val="2"/>
        </w:numPr>
        <w:tabs>
          <w:tab w:val="left" w:pos="0"/>
        </w:tabs>
        <w:spacing w:before="120" w:after="120"/>
        <w:jc w:val="center"/>
        <w:rPr>
          <w:rFonts w:ascii="Cambria" w:hAnsi="Cambria"/>
          <w:sz w:val="21"/>
          <w:szCs w:val="21"/>
        </w:rPr>
      </w:pPr>
      <w:r w:rsidRPr="00081E75">
        <w:rPr>
          <w:rFonts w:ascii="Cambria" w:hAnsi="Cambria"/>
          <w:sz w:val="21"/>
          <w:szCs w:val="21"/>
        </w:rPr>
        <w:t>PREÂMBULO</w:t>
      </w:r>
    </w:p>
    <w:p w:rsidR="00386E0B" w:rsidRPr="00081E75" w:rsidRDefault="00BD361C">
      <w:pPr>
        <w:pStyle w:val="Recuodecorpodetexto21"/>
        <w:spacing w:after="120"/>
        <w:ind w:left="0"/>
        <w:jc w:val="both"/>
        <w:rPr>
          <w:rFonts w:ascii="Cambria" w:hAnsi="Cambria" w:cs="Arial"/>
          <w:sz w:val="21"/>
          <w:szCs w:val="21"/>
        </w:rPr>
      </w:pPr>
      <w:r w:rsidRPr="00081E75">
        <w:rPr>
          <w:rFonts w:ascii="Cambria" w:hAnsi="Cambria" w:cs="Arial"/>
          <w:sz w:val="21"/>
          <w:szCs w:val="21"/>
        </w:rPr>
        <w:t xml:space="preserve">O </w:t>
      </w:r>
      <w:r w:rsidRPr="00081E75">
        <w:rPr>
          <w:rFonts w:ascii="Cambria" w:hAnsi="Cambria" w:cs="Arial"/>
          <w:b/>
          <w:sz w:val="21"/>
          <w:szCs w:val="21"/>
        </w:rPr>
        <w:t xml:space="preserve">MUNICÍPIO DE </w:t>
      </w:r>
      <w:r w:rsidR="00123D10" w:rsidRPr="00081E75">
        <w:rPr>
          <w:rFonts w:ascii="Cambria" w:hAnsi="Cambria" w:cs="Arial"/>
          <w:b/>
          <w:sz w:val="21"/>
          <w:szCs w:val="21"/>
        </w:rPr>
        <w:t>NOVA FÁTIMA</w:t>
      </w:r>
      <w:r w:rsidRPr="00081E75">
        <w:rPr>
          <w:rFonts w:ascii="Cambria" w:hAnsi="Cambria" w:cs="Arial"/>
          <w:b/>
          <w:sz w:val="21"/>
          <w:szCs w:val="21"/>
        </w:rPr>
        <w:t xml:space="preserve"> - BAHIA</w:t>
      </w:r>
      <w:r w:rsidRPr="00081E75">
        <w:rPr>
          <w:rFonts w:ascii="Cambria" w:hAnsi="Cambria" w:cs="Arial"/>
          <w:sz w:val="21"/>
          <w:szCs w:val="21"/>
        </w:rPr>
        <w:t xml:space="preserve">, </w:t>
      </w:r>
      <w:r w:rsidR="00123D10" w:rsidRPr="00081E75">
        <w:rPr>
          <w:rFonts w:ascii="Cambria" w:hAnsi="Cambria" w:cs="Arial"/>
          <w:sz w:val="21"/>
          <w:szCs w:val="21"/>
        </w:rPr>
        <w:t xml:space="preserve">representado pelo prefeito municipal, o Sr. José Adriano Santos Pereira, </w:t>
      </w:r>
      <w:r w:rsidRPr="00081E75">
        <w:rPr>
          <w:rFonts w:ascii="Cambria" w:hAnsi="Cambria" w:cs="Arial"/>
          <w:sz w:val="21"/>
          <w:szCs w:val="21"/>
        </w:rPr>
        <w:t>através da Comissão Permanente de Licitação, nomeada pel</w:t>
      </w:r>
      <w:r w:rsidR="00123D10" w:rsidRPr="00081E75">
        <w:rPr>
          <w:rFonts w:ascii="Cambria" w:hAnsi="Cambria" w:cs="Arial"/>
          <w:sz w:val="21"/>
          <w:szCs w:val="21"/>
        </w:rPr>
        <w:t>o</w:t>
      </w:r>
      <w:r w:rsidR="00123D10" w:rsidRPr="003C2AD5">
        <w:rPr>
          <w:rFonts w:ascii="Cambria" w:hAnsi="Cambria" w:cs="Arial"/>
          <w:sz w:val="21"/>
          <w:szCs w:val="21"/>
        </w:rPr>
        <w:t>Decreto</w:t>
      </w:r>
      <w:r w:rsidRPr="003C2AD5">
        <w:rPr>
          <w:rFonts w:ascii="Cambria" w:hAnsi="Cambria" w:cs="Arial"/>
          <w:sz w:val="21"/>
          <w:szCs w:val="21"/>
        </w:rPr>
        <w:t xml:space="preserve"> nº </w:t>
      </w:r>
      <w:r w:rsidR="003C2AD5" w:rsidRPr="003C2AD5">
        <w:rPr>
          <w:rFonts w:ascii="Cambria" w:hAnsi="Cambria" w:cs="Arial"/>
          <w:sz w:val="21"/>
          <w:szCs w:val="21"/>
        </w:rPr>
        <w:t>053</w:t>
      </w:r>
      <w:r w:rsidRPr="003C2AD5">
        <w:rPr>
          <w:rFonts w:ascii="Cambria" w:hAnsi="Cambria" w:cs="Arial"/>
          <w:sz w:val="21"/>
          <w:szCs w:val="21"/>
        </w:rPr>
        <w:t>/2021, torna</w:t>
      </w:r>
      <w:r w:rsidRPr="00081E75">
        <w:rPr>
          <w:rFonts w:ascii="Cambria" w:hAnsi="Cambria" w:cs="Arial"/>
          <w:sz w:val="21"/>
          <w:szCs w:val="21"/>
        </w:rPr>
        <w:t xml:space="preserve"> público que no dia </w:t>
      </w:r>
      <w:r w:rsidR="00FA12E1">
        <w:rPr>
          <w:rFonts w:ascii="Cambria" w:hAnsi="Cambria" w:cs="Arial"/>
          <w:b/>
          <w:sz w:val="21"/>
          <w:szCs w:val="21"/>
        </w:rPr>
        <w:t>28</w:t>
      </w:r>
      <w:r w:rsidRPr="00081E75">
        <w:rPr>
          <w:rFonts w:ascii="Cambria" w:hAnsi="Cambria" w:cs="Arial"/>
          <w:b/>
          <w:sz w:val="21"/>
          <w:szCs w:val="21"/>
        </w:rPr>
        <w:t xml:space="preserve"> de </w:t>
      </w:r>
      <w:r w:rsidR="00FA12E1">
        <w:rPr>
          <w:rFonts w:ascii="Cambria" w:hAnsi="Cambria" w:cs="Arial"/>
          <w:b/>
          <w:sz w:val="21"/>
          <w:szCs w:val="21"/>
        </w:rPr>
        <w:t>Setembro</w:t>
      </w:r>
      <w:r w:rsidRPr="00081E75">
        <w:rPr>
          <w:rFonts w:ascii="Cambria" w:hAnsi="Cambria" w:cs="Arial"/>
          <w:b/>
          <w:sz w:val="21"/>
          <w:szCs w:val="21"/>
        </w:rPr>
        <w:t xml:space="preserve"> de 202</w:t>
      </w:r>
      <w:r w:rsidR="00123D10" w:rsidRPr="00081E75">
        <w:rPr>
          <w:rFonts w:ascii="Cambria" w:hAnsi="Cambria" w:cs="Arial"/>
          <w:b/>
          <w:sz w:val="21"/>
          <w:szCs w:val="21"/>
        </w:rPr>
        <w:t>2</w:t>
      </w:r>
      <w:r w:rsidRPr="00081E75">
        <w:rPr>
          <w:rFonts w:ascii="Cambria" w:hAnsi="Cambria" w:cs="Arial"/>
          <w:b/>
          <w:sz w:val="21"/>
          <w:szCs w:val="21"/>
        </w:rPr>
        <w:t xml:space="preserve"> ás </w:t>
      </w:r>
      <w:r w:rsidR="00257453">
        <w:rPr>
          <w:rFonts w:ascii="Cambria" w:hAnsi="Cambria" w:cs="Arial"/>
          <w:b/>
          <w:sz w:val="21"/>
          <w:szCs w:val="21"/>
        </w:rPr>
        <w:t>09</w:t>
      </w:r>
      <w:r w:rsidR="00123D10" w:rsidRPr="00081E75">
        <w:rPr>
          <w:rFonts w:ascii="Cambria" w:hAnsi="Cambria" w:cs="Arial"/>
          <w:b/>
          <w:sz w:val="21"/>
          <w:szCs w:val="21"/>
        </w:rPr>
        <w:t>:</w:t>
      </w:r>
      <w:r w:rsidR="00257453">
        <w:rPr>
          <w:rFonts w:ascii="Cambria" w:hAnsi="Cambria" w:cs="Arial"/>
          <w:b/>
          <w:sz w:val="21"/>
          <w:szCs w:val="21"/>
        </w:rPr>
        <w:t>0</w:t>
      </w:r>
      <w:r w:rsidR="00123D10" w:rsidRPr="00081E75">
        <w:rPr>
          <w:rFonts w:ascii="Cambria" w:hAnsi="Cambria" w:cs="Arial"/>
          <w:b/>
          <w:sz w:val="21"/>
          <w:szCs w:val="21"/>
        </w:rPr>
        <w:t>0 horas/min</w:t>
      </w:r>
      <w:r w:rsidRPr="00081E75">
        <w:rPr>
          <w:rFonts w:ascii="Cambria" w:hAnsi="Cambria" w:cs="Arial"/>
          <w:sz w:val="21"/>
          <w:szCs w:val="21"/>
        </w:rPr>
        <w:t xml:space="preserve">, Horário do Estado da Bahia, a Comissão Permanente de Licitação estará reunida </w:t>
      </w:r>
      <w:r w:rsidR="00123D10" w:rsidRPr="00081E75">
        <w:rPr>
          <w:rFonts w:ascii="Cambria" w:hAnsi="Cambria" w:cs="Arial"/>
          <w:sz w:val="21"/>
          <w:szCs w:val="21"/>
        </w:rPr>
        <w:t>no Auditório do Colégio Nossa Senhora de Fátima (Rua Gerolina Moreira de Oliveira, N° 256, Centro, Nova Fátima-Bahia</w:t>
      </w:r>
      <w:r w:rsidR="00C03D76" w:rsidRPr="00081E75">
        <w:rPr>
          <w:rFonts w:ascii="Cambria" w:hAnsi="Cambria" w:cs="Arial"/>
          <w:sz w:val="21"/>
          <w:szCs w:val="21"/>
        </w:rPr>
        <w:t>)</w:t>
      </w:r>
      <w:r w:rsidRPr="00081E75">
        <w:rPr>
          <w:rFonts w:ascii="Cambria" w:hAnsi="Cambria" w:cs="Arial"/>
          <w:sz w:val="21"/>
          <w:szCs w:val="21"/>
        </w:rPr>
        <w:t>, para receber e iniciar a abertura dos envelopes "A" e “B” da licitação na modalidade</w:t>
      </w:r>
      <w:r w:rsidRPr="00081E75">
        <w:rPr>
          <w:rFonts w:ascii="Cambria" w:hAnsi="Cambria" w:cs="Arial"/>
          <w:b/>
          <w:sz w:val="21"/>
          <w:szCs w:val="21"/>
        </w:rPr>
        <w:t xml:space="preserve"> TOMADA DE PREÇOS nº </w:t>
      </w:r>
      <w:r w:rsidR="00257453">
        <w:rPr>
          <w:rFonts w:ascii="Cambria" w:hAnsi="Cambria" w:cs="Arial"/>
          <w:b/>
          <w:sz w:val="21"/>
          <w:szCs w:val="21"/>
        </w:rPr>
        <w:t>003/2022</w:t>
      </w:r>
      <w:r w:rsidRPr="00081E75">
        <w:rPr>
          <w:rFonts w:ascii="Cambria" w:hAnsi="Cambria" w:cs="Arial"/>
          <w:sz w:val="21"/>
          <w:szCs w:val="21"/>
        </w:rPr>
        <w:t xml:space="preserve">, do </w:t>
      </w:r>
      <w:r w:rsidRPr="00081E75">
        <w:rPr>
          <w:rFonts w:ascii="Cambria" w:hAnsi="Cambria" w:cs="Arial"/>
          <w:b/>
          <w:i/>
          <w:sz w:val="21"/>
          <w:szCs w:val="21"/>
        </w:rPr>
        <w:t>tipo</w:t>
      </w:r>
      <w:r w:rsidRPr="00081E75">
        <w:rPr>
          <w:rFonts w:ascii="Cambria" w:hAnsi="Cambria" w:cs="Arial"/>
          <w:b/>
          <w:sz w:val="21"/>
          <w:szCs w:val="21"/>
        </w:rPr>
        <w:t xml:space="preserve">menor preço </w:t>
      </w:r>
      <w:r w:rsidR="00527F23" w:rsidRPr="00081E75">
        <w:rPr>
          <w:rFonts w:ascii="Cambria" w:hAnsi="Cambria" w:cs="Arial"/>
          <w:b/>
          <w:sz w:val="21"/>
          <w:szCs w:val="21"/>
        </w:rPr>
        <w:t>global</w:t>
      </w:r>
      <w:r w:rsidRPr="00081E75">
        <w:rPr>
          <w:rFonts w:ascii="Cambria" w:hAnsi="Cambria" w:cs="Arial"/>
          <w:sz w:val="21"/>
          <w:szCs w:val="21"/>
        </w:rPr>
        <w:t xml:space="preserve">e na forma de execução indireta, sob regime de EMPREITADA POR PREÇO GLOBAL”, referente aos serviços especificados neste Edital, conforme solicitação expressada no </w:t>
      </w:r>
      <w:r w:rsidRPr="00081E75">
        <w:rPr>
          <w:rFonts w:ascii="Cambria" w:hAnsi="Cambria" w:cs="Arial"/>
          <w:b/>
          <w:sz w:val="21"/>
          <w:szCs w:val="21"/>
        </w:rPr>
        <w:t xml:space="preserve">Processo Administrativo nº </w:t>
      </w:r>
      <w:r w:rsidR="00257453">
        <w:rPr>
          <w:rFonts w:ascii="Cambria" w:hAnsi="Cambria" w:cs="Arial"/>
          <w:b/>
          <w:sz w:val="21"/>
          <w:szCs w:val="21"/>
        </w:rPr>
        <w:t>117/2022</w:t>
      </w:r>
      <w:r w:rsidRPr="00081E75">
        <w:rPr>
          <w:rFonts w:ascii="Cambria" w:hAnsi="Cambria" w:cs="Arial"/>
          <w:sz w:val="21"/>
          <w:szCs w:val="21"/>
        </w:rPr>
        <w:t xml:space="preserve">. Os recursos para pagamento dos serviços Objeto desta Licitação correrão à conta do: </w:t>
      </w:r>
    </w:p>
    <w:p w:rsidR="00386E0B" w:rsidRPr="00081E75" w:rsidRDefault="00386E0B">
      <w:pPr>
        <w:rPr>
          <w:rFonts w:ascii="Cambria" w:hAnsi="Cambria" w:cs="Arial"/>
          <w:b/>
          <w:sz w:val="21"/>
          <w:szCs w:val="21"/>
        </w:rPr>
      </w:pPr>
    </w:p>
    <w:p w:rsidR="00527F23" w:rsidRPr="000E2051" w:rsidRDefault="000E2051" w:rsidP="00527F23">
      <w:pPr>
        <w:rPr>
          <w:rFonts w:ascii="Cambria" w:hAnsi="Cambria" w:cs="Arial"/>
          <w:sz w:val="21"/>
          <w:szCs w:val="21"/>
        </w:rPr>
      </w:pPr>
      <w:r w:rsidRPr="000E2051">
        <w:rPr>
          <w:rFonts w:ascii="Cambria" w:hAnsi="Cambria" w:cs="Arial"/>
          <w:sz w:val="21"/>
          <w:szCs w:val="21"/>
        </w:rPr>
        <w:t>Unidade Gestora: 04 – SECRETARIA DE EDUCAÇÃO, CULTURA E DISPORTO</w:t>
      </w:r>
    </w:p>
    <w:p w:rsidR="00527F23" w:rsidRPr="000E2051" w:rsidRDefault="00527F23" w:rsidP="00527F23">
      <w:pPr>
        <w:rPr>
          <w:rFonts w:ascii="Cambria" w:hAnsi="Cambria" w:cs="Arial"/>
          <w:sz w:val="21"/>
          <w:szCs w:val="21"/>
        </w:rPr>
      </w:pPr>
      <w:r w:rsidRPr="000E2051">
        <w:rPr>
          <w:rFonts w:ascii="Cambria" w:hAnsi="Cambria" w:cs="Arial"/>
          <w:sz w:val="21"/>
          <w:szCs w:val="21"/>
        </w:rPr>
        <w:t>Atividade</w:t>
      </w:r>
      <w:r w:rsidR="000E2051" w:rsidRPr="000E2051">
        <w:rPr>
          <w:rFonts w:ascii="Cambria" w:hAnsi="Cambria" w:cs="Arial"/>
          <w:sz w:val="21"/>
          <w:szCs w:val="21"/>
        </w:rPr>
        <w:t>: 1.005: CONSTRUÇÃO, REFORMA E AMPLIAÇÃO DAS QUADRAS E DO ESTADIO MUNICIPAL</w:t>
      </w:r>
    </w:p>
    <w:p w:rsidR="00527F23" w:rsidRPr="000E2051" w:rsidRDefault="00527F23" w:rsidP="00527F23">
      <w:pPr>
        <w:rPr>
          <w:rFonts w:ascii="Cambria" w:hAnsi="Cambria" w:cs="Arial"/>
          <w:sz w:val="21"/>
          <w:szCs w:val="21"/>
        </w:rPr>
      </w:pPr>
      <w:r w:rsidRPr="000E2051">
        <w:rPr>
          <w:rFonts w:ascii="Cambria" w:hAnsi="Cambria" w:cs="Arial"/>
          <w:sz w:val="21"/>
          <w:szCs w:val="21"/>
        </w:rPr>
        <w:t>Elemento de Despesa:</w:t>
      </w:r>
      <w:r w:rsidR="000E2051" w:rsidRPr="000E2051">
        <w:rPr>
          <w:rFonts w:ascii="Cambria" w:hAnsi="Cambria" w:cs="Arial"/>
          <w:sz w:val="21"/>
          <w:szCs w:val="21"/>
        </w:rPr>
        <w:t xml:space="preserve"> 44.9051.00.000</w:t>
      </w:r>
    </w:p>
    <w:p w:rsidR="00386E0B" w:rsidRPr="000E2051" w:rsidRDefault="000E2051" w:rsidP="00527F23">
      <w:pPr>
        <w:rPr>
          <w:rFonts w:ascii="Cambria" w:hAnsi="Cambria" w:cs="Arial"/>
          <w:sz w:val="21"/>
          <w:szCs w:val="21"/>
        </w:rPr>
      </w:pPr>
      <w:r w:rsidRPr="000E2051">
        <w:rPr>
          <w:rFonts w:ascii="Cambria" w:hAnsi="Cambria" w:cs="Arial"/>
          <w:sz w:val="21"/>
          <w:szCs w:val="21"/>
        </w:rPr>
        <w:t>Fonte: 19-FUNDEB 30%</w:t>
      </w:r>
    </w:p>
    <w:p w:rsidR="000E2051" w:rsidRDefault="00E303AA" w:rsidP="00527F23">
      <w:pPr>
        <w:rPr>
          <w:rFonts w:ascii="Cambria" w:hAnsi="Cambria" w:cs="Arial"/>
          <w:sz w:val="21"/>
          <w:szCs w:val="21"/>
        </w:rPr>
      </w:pPr>
      <w:r>
        <w:rPr>
          <w:rFonts w:ascii="Cambria" w:hAnsi="Cambria" w:cs="Arial"/>
          <w:sz w:val="21"/>
          <w:szCs w:val="21"/>
        </w:rPr>
        <w:t xml:space="preserve">             </w:t>
      </w:r>
      <w:r w:rsidR="000E2051" w:rsidRPr="000E2051">
        <w:rPr>
          <w:rFonts w:ascii="Cambria" w:hAnsi="Cambria" w:cs="Arial"/>
          <w:sz w:val="21"/>
          <w:szCs w:val="21"/>
        </w:rPr>
        <w:t>01: EDUCAÇÃO 25%</w:t>
      </w:r>
    </w:p>
    <w:p w:rsidR="00257453" w:rsidRPr="00081E75" w:rsidRDefault="00257453" w:rsidP="00527F23">
      <w:pPr>
        <w:rPr>
          <w:rFonts w:ascii="Cambria" w:hAnsi="Cambria" w:cs="Arial"/>
          <w:sz w:val="21"/>
          <w:szCs w:val="21"/>
        </w:rPr>
      </w:pPr>
    </w:p>
    <w:p w:rsidR="00386E0B" w:rsidRPr="00081E75" w:rsidRDefault="00BD361C">
      <w:pPr>
        <w:pStyle w:val="Ttulo1"/>
        <w:widowControl w:val="0"/>
        <w:numPr>
          <w:ilvl w:val="0"/>
          <w:numId w:val="2"/>
        </w:numPr>
        <w:tabs>
          <w:tab w:val="left" w:pos="0"/>
        </w:tabs>
        <w:spacing w:before="120" w:after="120"/>
        <w:rPr>
          <w:rFonts w:ascii="Cambria" w:hAnsi="Cambria"/>
          <w:sz w:val="21"/>
          <w:szCs w:val="21"/>
        </w:rPr>
      </w:pPr>
      <w:r w:rsidRPr="00081E75">
        <w:rPr>
          <w:rFonts w:ascii="Cambria" w:hAnsi="Cambria"/>
          <w:sz w:val="21"/>
          <w:szCs w:val="21"/>
        </w:rPr>
        <w:t>1. INTRODUÇÃO</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1.1.</w:t>
      </w:r>
      <w:r w:rsidRPr="00081E75">
        <w:rPr>
          <w:rFonts w:ascii="Cambria" w:hAnsi="Cambria" w:cs="Arial"/>
          <w:b/>
          <w:sz w:val="21"/>
          <w:szCs w:val="21"/>
        </w:rPr>
        <w:tab/>
      </w:r>
      <w:r w:rsidRPr="00081E75">
        <w:rPr>
          <w:rFonts w:ascii="Cambria" w:hAnsi="Cambria" w:cs="Arial"/>
          <w:sz w:val="21"/>
          <w:szCs w:val="21"/>
        </w:rPr>
        <w:t>Está TOMADA DE PREÇOS será regida pelos documentos cuja hierarquia se estabelece, na seguinte ordem:</w:t>
      </w:r>
    </w:p>
    <w:p w:rsidR="00386E0B" w:rsidRPr="00081E75" w:rsidRDefault="00BD361C">
      <w:pPr>
        <w:spacing w:before="120" w:after="120"/>
        <w:rPr>
          <w:rFonts w:ascii="Cambria" w:hAnsi="Cambria"/>
          <w:sz w:val="21"/>
          <w:szCs w:val="21"/>
        </w:rPr>
      </w:pPr>
      <w:r w:rsidRPr="00081E75">
        <w:rPr>
          <w:rFonts w:ascii="Cambria" w:hAnsi="Cambria" w:cs="Arial"/>
          <w:sz w:val="21"/>
          <w:szCs w:val="21"/>
        </w:rPr>
        <w:t>- Lei n</w:t>
      </w:r>
      <w:r w:rsidRPr="00081E75">
        <w:rPr>
          <w:rFonts w:ascii="Cambria" w:hAnsi="Cambria" w:cs="Arial"/>
          <w:sz w:val="21"/>
          <w:szCs w:val="21"/>
          <w:u w:val="single"/>
          <w:vertAlign w:val="superscript"/>
        </w:rPr>
        <w:t>o</w:t>
      </w:r>
      <w:r w:rsidRPr="00081E75">
        <w:rPr>
          <w:rFonts w:ascii="Cambria" w:hAnsi="Cambria" w:cs="Arial"/>
          <w:sz w:val="21"/>
          <w:szCs w:val="21"/>
        </w:rPr>
        <w:t xml:space="preserve"> 8.666 de 21.06.93, e suas alterações.</w:t>
      </w:r>
    </w:p>
    <w:p w:rsidR="00386E0B" w:rsidRPr="00081E75" w:rsidRDefault="00BD361C">
      <w:pPr>
        <w:spacing w:before="120" w:after="120"/>
        <w:rPr>
          <w:rFonts w:ascii="Cambria" w:hAnsi="Cambria" w:cs="Arial"/>
          <w:sz w:val="21"/>
          <w:szCs w:val="21"/>
        </w:rPr>
      </w:pPr>
      <w:r w:rsidRPr="00081E75">
        <w:rPr>
          <w:rFonts w:ascii="Cambria" w:hAnsi="Cambria" w:cs="Arial"/>
          <w:sz w:val="21"/>
          <w:szCs w:val="21"/>
        </w:rPr>
        <w:t>- Edital e seus anexos.</w:t>
      </w:r>
    </w:p>
    <w:p w:rsidR="00386E0B" w:rsidRPr="00081E75" w:rsidRDefault="00BD361C">
      <w:pPr>
        <w:spacing w:before="120" w:after="120"/>
        <w:rPr>
          <w:rFonts w:ascii="Cambria" w:hAnsi="Cambria"/>
          <w:sz w:val="21"/>
          <w:szCs w:val="21"/>
        </w:rPr>
      </w:pPr>
      <w:r w:rsidRPr="00081E75">
        <w:rPr>
          <w:rFonts w:ascii="Cambria" w:hAnsi="Cambria" w:cs="Arial"/>
          <w:sz w:val="21"/>
          <w:szCs w:val="21"/>
        </w:rPr>
        <w:t xml:space="preserve">- Contrato entre o </w:t>
      </w:r>
      <w:r w:rsidRPr="00081E75">
        <w:rPr>
          <w:rFonts w:ascii="Cambria" w:hAnsi="Cambria" w:cs="Arial"/>
          <w:b/>
          <w:sz w:val="21"/>
          <w:szCs w:val="21"/>
        </w:rPr>
        <w:t xml:space="preserve">MUNICÍPIO DE </w:t>
      </w:r>
      <w:r w:rsidR="00123D10" w:rsidRPr="00081E75">
        <w:rPr>
          <w:rFonts w:ascii="Cambria" w:hAnsi="Cambria" w:cs="Arial"/>
          <w:b/>
          <w:sz w:val="21"/>
          <w:szCs w:val="21"/>
        </w:rPr>
        <w:t>NOVA FÁTIMA</w:t>
      </w:r>
      <w:r w:rsidRPr="00081E75">
        <w:rPr>
          <w:rFonts w:ascii="Cambria" w:hAnsi="Cambria" w:cs="Arial"/>
          <w:b/>
          <w:sz w:val="21"/>
          <w:szCs w:val="21"/>
        </w:rPr>
        <w:t>/BAHIA</w:t>
      </w:r>
      <w:r w:rsidRPr="00081E75">
        <w:rPr>
          <w:rFonts w:ascii="Cambria" w:hAnsi="Cambria" w:cs="Arial"/>
          <w:sz w:val="21"/>
          <w:szCs w:val="21"/>
        </w:rPr>
        <w:t xml:space="preserve"> e a </w:t>
      </w:r>
      <w:r w:rsidRPr="00081E75">
        <w:rPr>
          <w:rFonts w:ascii="Cambria" w:hAnsi="Cambria" w:cs="Arial"/>
          <w:b/>
          <w:sz w:val="21"/>
          <w:szCs w:val="21"/>
        </w:rPr>
        <w:t>CONTRATADA</w:t>
      </w:r>
    </w:p>
    <w:p w:rsidR="00527F23" w:rsidRPr="00081E75" w:rsidRDefault="00BD361C" w:rsidP="00527F23">
      <w:pPr>
        <w:spacing w:before="120" w:after="120"/>
        <w:rPr>
          <w:rFonts w:ascii="Cambria" w:hAnsi="Cambria" w:cs="Arial"/>
          <w:sz w:val="21"/>
          <w:szCs w:val="21"/>
        </w:rPr>
      </w:pPr>
      <w:r w:rsidRPr="00081E75">
        <w:rPr>
          <w:rFonts w:ascii="Cambria" w:hAnsi="Cambria" w:cs="Arial"/>
          <w:sz w:val="21"/>
          <w:szCs w:val="21"/>
        </w:rPr>
        <w:t>- Especificações Técnicas e Critérios de Medição e Pagamento</w:t>
      </w:r>
    </w:p>
    <w:p w:rsidR="00386E0B" w:rsidRPr="00081E75" w:rsidRDefault="00527F23" w:rsidP="00527F23">
      <w:pPr>
        <w:spacing w:before="120" w:after="120"/>
        <w:rPr>
          <w:rFonts w:ascii="Cambria" w:hAnsi="Cambria" w:cs="Arial"/>
          <w:sz w:val="21"/>
          <w:szCs w:val="21"/>
        </w:rPr>
      </w:pPr>
      <w:r w:rsidRPr="00081E75">
        <w:rPr>
          <w:rFonts w:ascii="Cambria" w:hAnsi="Cambria" w:cs="Arial"/>
          <w:b/>
          <w:bCs/>
          <w:sz w:val="21"/>
          <w:szCs w:val="21"/>
        </w:rPr>
        <w:t>1.2.</w:t>
      </w:r>
      <w:r w:rsidR="00BD361C" w:rsidRPr="00081E75">
        <w:rPr>
          <w:rFonts w:ascii="Cambria" w:hAnsi="Cambria" w:cs="Arial"/>
          <w:sz w:val="21"/>
          <w:szCs w:val="21"/>
        </w:rPr>
        <w:t>Sempre que as palavras indicadas abaixo, ou os prenomes usados em seu lugar, aparecerem neste Edital de Licitação, ou em quaisquer de seus anexos, terão o significado determinado a seguir:</w:t>
      </w:r>
    </w:p>
    <w:p w:rsidR="00386E0B" w:rsidRPr="00081E75" w:rsidRDefault="00527F23">
      <w:pPr>
        <w:numPr>
          <w:ilvl w:val="0"/>
          <w:numId w:val="25"/>
        </w:numPr>
        <w:tabs>
          <w:tab w:val="clear" w:pos="720"/>
          <w:tab w:val="left" w:pos="360"/>
          <w:tab w:val="left" w:pos="960"/>
        </w:tabs>
        <w:spacing w:before="120" w:after="120"/>
        <w:ind w:left="360"/>
        <w:rPr>
          <w:rFonts w:ascii="Cambria" w:hAnsi="Cambria"/>
          <w:sz w:val="21"/>
          <w:szCs w:val="21"/>
        </w:rPr>
      </w:pPr>
      <w:r w:rsidRPr="00081E75">
        <w:rPr>
          <w:rFonts w:ascii="Cambria" w:hAnsi="Cambria" w:cs="Arial"/>
          <w:sz w:val="21"/>
          <w:szCs w:val="21"/>
        </w:rPr>
        <w:t>PMNF</w:t>
      </w:r>
      <w:r w:rsidR="00BD361C" w:rsidRPr="00081E75">
        <w:rPr>
          <w:rFonts w:ascii="Cambria" w:hAnsi="Cambria" w:cs="Arial"/>
          <w:sz w:val="21"/>
          <w:szCs w:val="21"/>
        </w:rPr>
        <w:t xml:space="preserve">: Prefeitura Municipal de </w:t>
      </w:r>
      <w:r w:rsidRPr="00081E75">
        <w:rPr>
          <w:rFonts w:ascii="Cambria" w:hAnsi="Cambria" w:cs="Arial"/>
          <w:sz w:val="21"/>
          <w:szCs w:val="21"/>
        </w:rPr>
        <w:t>Nova Fátima</w:t>
      </w:r>
      <w:r w:rsidR="00BD361C" w:rsidRPr="00081E75">
        <w:rPr>
          <w:rFonts w:ascii="Cambria" w:hAnsi="Cambria" w:cs="Arial"/>
          <w:sz w:val="21"/>
          <w:szCs w:val="21"/>
        </w:rPr>
        <w:t>.</w:t>
      </w:r>
    </w:p>
    <w:p w:rsidR="00386E0B" w:rsidRPr="00081E75" w:rsidRDefault="00BD361C">
      <w:pPr>
        <w:numPr>
          <w:ilvl w:val="0"/>
          <w:numId w:val="25"/>
        </w:numPr>
        <w:tabs>
          <w:tab w:val="clear" w:pos="720"/>
          <w:tab w:val="left" w:pos="360"/>
          <w:tab w:val="left" w:pos="960"/>
        </w:tabs>
        <w:spacing w:before="120" w:after="120"/>
        <w:ind w:left="360"/>
        <w:rPr>
          <w:rFonts w:ascii="Cambria" w:hAnsi="Cambria" w:cs="Arial"/>
          <w:sz w:val="21"/>
          <w:szCs w:val="21"/>
        </w:rPr>
      </w:pPr>
      <w:r w:rsidRPr="00081E75">
        <w:rPr>
          <w:rFonts w:ascii="Cambria" w:hAnsi="Cambria" w:cs="Arial"/>
          <w:sz w:val="21"/>
          <w:szCs w:val="21"/>
        </w:rPr>
        <w:t>CPL: Comissão Permanente de Licitação.</w:t>
      </w:r>
    </w:p>
    <w:p w:rsidR="00386E0B" w:rsidRPr="00081E75" w:rsidRDefault="00BD361C">
      <w:pPr>
        <w:numPr>
          <w:ilvl w:val="0"/>
          <w:numId w:val="25"/>
        </w:numPr>
        <w:tabs>
          <w:tab w:val="clear" w:pos="720"/>
          <w:tab w:val="left" w:pos="360"/>
          <w:tab w:val="left" w:pos="960"/>
        </w:tabs>
        <w:spacing w:before="120" w:after="120"/>
        <w:ind w:left="360"/>
        <w:rPr>
          <w:rFonts w:ascii="Cambria" w:hAnsi="Cambria" w:cs="Arial"/>
          <w:sz w:val="21"/>
          <w:szCs w:val="21"/>
        </w:rPr>
      </w:pPr>
      <w:r w:rsidRPr="00081E75">
        <w:rPr>
          <w:rFonts w:ascii="Cambria" w:hAnsi="Cambria" w:cs="Arial"/>
          <w:sz w:val="21"/>
          <w:szCs w:val="21"/>
        </w:rPr>
        <w:t>PROJU: Procuradoria Jurídica.</w:t>
      </w:r>
    </w:p>
    <w:p w:rsidR="00386E0B" w:rsidRPr="00081E75" w:rsidRDefault="00BD361C">
      <w:pPr>
        <w:numPr>
          <w:ilvl w:val="0"/>
          <w:numId w:val="25"/>
        </w:numPr>
        <w:tabs>
          <w:tab w:val="clear" w:pos="720"/>
          <w:tab w:val="left" w:pos="360"/>
          <w:tab w:val="left" w:pos="960"/>
        </w:tabs>
        <w:spacing w:before="120" w:after="120"/>
        <w:ind w:left="360"/>
        <w:rPr>
          <w:rFonts w:ascii="Cambria" w:hAnsi="Cambria" w:cs="Arial"/>
          <w:sz w:val="21"/>
          <w:szCs w:val="21"/>
        </w:rPr>
      </w:pPr>
      <w:r w:rsidRPr="00081E75">
        <w:rPr>
          <w:rFonts w:ascii="Cambria" w:hAnsi="Cambria" w:cs="Arial"/>
          <w:sz w:val="21"/>
          <w:szCs w:val="21"/>
        </w:rPr>
        <w:t xml:space="preserve">CONTRATANTE / LICITADORA, AGENTE PROMOTOR: </w:t>
      </w:r>
      <w:r w:rsidR="00527F23" w:rsidRPr="00081E75">
        <w:rPr>
          <w:rFonts w:ascii="Cambria" w:hAnsi="Cambria" w:cs="Arial"/>
          <w:b/>
          <w:sz w:val="21"/>
          <w:szCs w:val="21"/>
        </w:rPr>
        <w:t>PMNF</w:t>
      </w:r>
      <w:r w:rsidRPr="00081E75">
        <w:rPr>
          <w:rFonts w:ascii="Cambria" w:hAnsi="Cambria" w:cs="Arial"/>
          <w:b/>
          <w:sz w:val="21"/>
          <w:szCs w:val="21"/>
        </w:rPr>
        <w:t xml:space="preserve">/SECRETARIA MUNICIPAL DE </w:t>
      </w:r>
      <w:r w:rsidR="00527F23" w:rsidRPr="00081E75">
        <w:rPr>
          <w:rFonts w:ascii="Cambria" w:hAnsi="Cambria" w:cs="Arial"/>
          <w:b/>
          <w:sz w:val="21"/>
          <w:szCs w:val="21"/>
        </w:rPr>
        <w:t>INFRAESTRUTURA</w:t>
      </w:r>
    </w:p>
    <w:p w:rsidR="00386E0B" w:rsidRPr="00081E75" w:rsidRDefault="00BD361C">
      <w:pPr>
        <w:pStyle w:val="p22"/>
        <w:numPr>
          <w:ilvl w:val="0"/>
          <w:numId w:val="25"/>
        </w:numPr>
        <w:tabs>
          <w:tab w:val="clear" w:pos="720"/>
          <w:tab w:val="left" w:pos="360"/>
          <w:tab w:val="left" w:pos="960"/>
        </w:tabs>
        <w:spacing w:before="120" w:after="120" w:line="240" w:lineRule="auto"/>
        <w:ind w:left="360"/>
        <w:rPr>
          <w:rFonts w:ascii="Cambria" w:hAnsi="Cambria" w:cs="Arial"/>
          <w:sz w:val="21"/>
          <w:szCs w:val="21"/>
        </w:rPr>
      </w:pPr>
      <w:r w:rsidRPr="00081E75">
        <w:rPr>
          <w:rFonts w:ascii="Cambria" w:hAnsi="Cambria" w:cs="Arial"/>
          <w:sz w:val="21"/>
          <w:szCs w:val="21"/>
        </w:rPr>
        <w:t>PROPONENTE /CONCORRENTE / LICITANTE: Empresa que apresenta Proposta para os serviços da presente Licitação.</w:t>
      </w:r>
    </w:p>
    <w:p w:rsidR="00386E0B" w:rsidRPr="00081E75" w:rsidRDefault="00BD361C">
      <w:pPr>
        <w:pStyle w:val="p49"/>
        <w:numPr>
          <w:ilvl w:val="0"/>
          <w:numId w:val="25"/>
        </w:numPr>
        <w:tabs>
          <w:tab w:val="clear" w:pos="720"/>
          <w:tab w:val="left" w:pos="360"/>
          <w:tab w:val="left" w:pos="960"/>
        </w:tabs>
        <w:spacing w:before="120" w:after="120" w:line="240" w:lineRule="auto"/>
        <w:ind w:left="360"/>
        <w:rPr>
          <w:rFonts w:ascii="Cambria" w:hAnsi="Cambria"/>
          <w:sz w:val="21"/>
          <w:szCs w:val="21"/>
        </w:rPr>
      </w:pPr>
      <w:r w:rsidRPr="00081E75">
        <w:rPr>
          <w:rFonts w:ascii="Cambria" w:hAnsi="Cambria" w:cs="Arial"/>
          <w:sz w:val="21"/>
          <w:szCs w:val="21"/>
        </w:rPr>
        <w:t>CONTRATADA: Empresa "vencedora" desta Licitação em favor da qual forem adjudicados os serviços, mediante assinatura de "Contrato".</w:t>
      </w:r>
    </w:p>
    <w:p w:rsidR="00386E0B" w:rsidRPr="00081E75" w:rsidRDefault="00BD361C">
      <w:pPr>
        <w:pStyle w:val="p49"/>
        <w:numPr>
          <w:ilvl w:val="0"/>
          <w:numId w:val="25"/>
        </w:numPr>
        <w:tabs>
          <w:tab w:val="clear" w:pos="720"/>
          <w:tab w:val="left" w:pos="360"/>
          <w:tab w:val="left" w:pos="960"/>
        </w:tabs>
        <w:spacing w:before="120" w:after="120" w:line="240" w:lineRule="auto"/>
        <w:ind w:left="360"/>
        <w:rPr>
          <w:rFonts w:ascii="Cambria" w:hAnsi="Cambria"/>
          <w:sz w:val="21"/>
          <w:szCs w:val="21"/>
        </w:rPr>
      </w:pPr>
      <w:r w:rsidRPr="00081E75">
        <w:rPr>
          <w:rFonts w:ascii="Cambria" w:hAnsi="Cambria" w:cs="Arial"/>
          <w:sz w:val="21"/>
          <w:szCs w:val="21"/>
        </w:rPr>
        <w:t xml:space="preserve">FISCALIZAÇÃO: SECRETARIA MUNICIPAL DE </w:t>
      </w:r>
      <w:r w:rsidR="00527F23" w:rsidRPr="00081E75">
        <w:rPr>
          <w:rFonts w:ascii="Cambria" w:hAnsi="Cambria" w:cs="Arial"/>
          <w:sz w:val="21"/>
          <w:szCs w:val="21"/>
        </w:rPr>
        <w:t>INFRAESTRUTURA</w:t>
      </w:r>
      <w:r w:rsidRPr="00081E75">
        <w:rPr>
          <w:rFonts w:ascii="Cambria" w:hAnsi="Cambria" w:cs="Arial"/>
          <w:sz w:val="21"/>
          <w:szCs w:val="21"/>
        </w:rPr>
        <w:t xml:space="preserve"> e/ou prepostos credenciados por ela, para realização da fiscalização dos serviços, Objeto da presente Licitação. A Fiscalização na execução de ensaios com a finalidade de assegurar a qualidade do serviço, obediência às normas, especificações, prazo de entrega e demais dados informados pela(s) PROPONENTE(s) em sua(s) Proposta(s).</w:t>
      </w:r>
    </w:p>
    <w:p w:rsidR="00386E0B" w:rsidRPr="00081E75" w:rsidRDefault="00BD361C">
      <w:pPr>
        <w:numPr>
          <w:ilvl w:val="0"/>
          <w:numId w:val="25"/>
        </w:numPr>
        <w:tabs>
          <w:tab w:val="clear" w:pos="720"/>
          <w:tab w:val="left" w:pos="360"/>
        </w:tabs>
        <w:spacing w:before="120" w:after="120"/>
        <w:ind w:left="360"/>
        <w:rPr>
          <w:rFonts w:ascii="Cambria" w:hAnsi="Cambria"/>
          <w:sz w:val="21"/>
          <w:szCs w:val="21"/>
        </w:rPr>
      </w:pPr>
      <w:r w:rsidRPr="00081E75">
        <w:rPr>
          <w:rFonts w:ascii="Cambria" w:hAnsi="Cambria" w:cs="Arial"/>
          <w:sz w:val="21"/>
          <w:szCs w:val="21"/>
        </w:rPr>
        <w:t>ABNT - Associação Brasileira de Normas Técnicas.</w:t>
      </w:r>
    </w:p>
    <w:p w:rsidR="00386E0B" w:rsidRPr="00081E75" w:rsidRDefault="00BD361C">
      <w:pPr>
        <w:numPr>
          <w:ilvl w:val="0"/>
          <w:numId w:val="25"/>
        </w:numPr>
        <w:tabs>
          <w:tab w:val="clear" w:pos="720"/>
          <w:tab w:val="left" w:pos="360"/>
        </w:tabs>
        <w:spacing w:before="120" w:after="120"/>
        <w:ind w:left="360"/>
        <w:rPr>
          <w:rFonts w:ascii="Cambria" w:hAnsi="Cambria" w:cs="Arial"/>
          <w:sz w:val="21"/>
          <w:szCs w:val="21"/>
        </w:rPr>
      </w:pPr>
      <w:r w:rsidRPr="00081E75">
        <w:rPr>
          <w:rFonts w:ascii="Cambria" w:hAnsi="Cambria" w:cs="Arial"/>
          <w:sz w:val="21"/>
          <w:szCs w:val="21"/>
        </w:rPr>
        <w:t>CREA - Conselho Regional de Engenharia, Arquitetura e Agronomia.</w:t>
      </w:r>
    </w:p>
    <w:p w:rsidR="00386E0B" w:rsidRPr="00081E75" w:rsidRDefault="00BD361C">
      <w:pPr>
        <w:numPr>
          <w:ilvl w:val="0"/>
          <w:numId w:val="25"/>
        </w:numPr>
        <w:tabs>
          <w:tab w:val="clear" w:pos="720"/>
          <w:tab w:val="left" w:pos="360"/>
          <w:tab w:val="left" w:pos="960"/>
        </w:tabs>
        <w:spacing w:before="120" w:after="120"/>
        <w:ind w:left="360"/>
        <w:rPr>
          <w:rFonts w:ascii="Cambria" w:hAnsi="Cambria" w:cs="Arial"/>
          <w:sz w:val="21"/>
          <w:szCs w:val="21"/>
        </w:rPr>
      </w:pPr>
      <w:r w:rsidRPr="00081E75">
        <w:rPr>
          <w:rFonts w:ascii="Cambria" w:hAnsi="Cambria" w:cs="Arial"/>
          <w:sz w:val="21"/>
          <w:szCs w:val="21"/>
        </w:rPr>
        <w:t>CRC - Conselho Regional de Contabilidade.</w:t>
      </w:r>
    </w:p>
    <w:p w:rsidR="00386E0B" w:rsidRPr="00081E75" w:rsidRDefault="00BD361C">
      <w:pPr>
        <w:numPr>
          <w:ilvl w:val="0"/>
          <w:numId w:val="25"/>
        </w:numPr>
        <w:tabs>
          <w:tab w:val="clear" w:pos="720"/>
          <w:tab w:val="left" w:pos="360"/>
          <w:tab w:val="left" w:pos="960"/>
        </w:tabs>
        <w:spacing w:before="120" w:after="120"/>
        <w:ind w:left="360"/>
        <w:rPr>
          <w:rFonts w:ascii="Cambria" w:hAnsi="Cambria" w:cs="Arial"/>
          <w:sz w:val="21"/>
          <w:szCs w:val="21"/>
        </w:rPr>
      </w:pPr>
      <w:r w:rsidRPr="00081E75">
        <w:rPr>
          <w:rFonts w:ascii="Cambria" w:hAnsi="Cambria" w:cs="Arial"/>
          <w:sz w:val="21"/>
          <w:szCs w:val="21"/>
        </w:rPr>
        <w:t>ART - Anotação de Responsabilidade Técnica.</w:t>
      </w:r>
    </w:p>
    <w:p w:rsidR="00386E0B" w:rsidRPr="00081E75" w:rsidRDefault="00BD361C">
      <w:pPr>
        <w:numPr>
          <w:ilvl w:val="0"/>
          <w:numId w:val="25"/>
        </w:numPr>
        <w:tabs>
          <w:tab w:val="clear" w:pos="720"/>
          <w:tab w:val="left" w:pos="360"/>
          <w:tab w:val="left" w:pos="960"/>
        </w:tabs>
        <w:spacing w:before="120" w:after="120"/>
        <w:ind w:left="360"/>
        <w:rPr>
          <w:rFonts w:ascii="Cambria" w:hAnsi="Cambria" w:cs="Arial"/>
          <w:sz w:val="21"/>
          <w:szCs w:val="21"/>
        </w:rPr>
      </w:pPr>
      <w:r w:rsidRPr="00081E75">
        <w:rPr>
          <w:rFonts w:ascii="Cambria" w:hAnsi="Cambria" w:cs="Arial"/>
          <w:sz w:val="21"/>
          <w:szCs w:val="21"/>
        </w:rPr>
        <w:t>INSS - Instituto Nacional de Seguridade Social.</w:t>
      </w:r>
    </w:p>
    <w:p w:rsidR="00386E0B" w:rsidRPr="00081E75" w:rsidRDefault="00386E0B">
      <w:pPr>
        <w:tabs>
          <w:tab w:val="left" w:pos="1020"/>
          <w:tab w:val="left" w:pos="1219"/>
          <w:tab w:val="left" w:pos="1440"/>
          <w:tab w:val="left" w:pos="2721"/>
          <w:tab w:val="left" w:pos="5400"/>
          <w:tab w:val="left" w:pos="6300"/>
          <w:tab w:val="left" w:pos="7200"/>
          <w:tab w:val="left" w:pos="8100"/>
          <w:tab w:val="left" w:pos="9000"/>
        </w:tabs>
        <w:ind w:right="-1"/>
        <w:rPr>
          <w:rFonts w:ascii="Cambria" w:hAnsi="Cambria" w:cs="Arial"/>
          <w:sz w:val="21"/>
          <w:szCs w:val="21"/>
        </w:rPr>
      </w:pPr>
    </w:p>
    <w:p w:rsidR="00386E0B" w:rsidRPr="00081E75" w:rsidRDefault="00BD361C">
      <w:pPr>
        <w:shd w:val="clear" w:color="auto" w:fill="FFFFFF"/>
        <w:jc w:val="both"/>
        <w:rPr>
          <w:rFonts w:ascii="Cambria" w:hAnsi="Cambria" w:cs="Arial"/>
          <w:sz w:val="21"/>
          <w:szCs w:val="21"/>
        </w:rPr>
      </w:pPr>
      <w:r w:rsidRPr="00081E75">
        <w:rPr>
          <w:rFonts w:ascii="Cambria" w:hAnsi="Cambria" w:cs="Arial"/>
          <w:sz w:val="21"/>
          <w:szCs w:val="21"/>
        </w:rPr>
        <w:lastRenderedPageBreak/>
        <w:t xml:space="preserve">1.2.1 - Cópia da íntegra deste Edital e dos elementos que o integram, estarão disponíveis no endereço eletrônico </w:t>
      </w:r>
      <w:r w:rsidRPr="00081E75">
        <w:rPr>
          <w:rFonts w:ascii="Cambria" w:hAnsi="Cambria" w:cs="Cambria"/>
          <w:sz w:val="21"/>
          <w:szCs w:val="21"/>
        </w:rPr>
        <w:t>http://www.</w:t>
      </w:r>
      <w:r w:rsidR="00B04087" w:rsidRPr="00081E75">
        <w:rPr>
          <w:rFonts w:ascii="Cambria" w:hAnsi="Cambria" w:cs="Cambria"/>
          <w:sz w:val="21"/>
          <w:szCs w:val="21"/>
        </w:rPr>
        <w:t>indap.org.br</w:t>
      </w:r>
      <w:r w:rsidRPr="00081E75">
        <w:rPr>
          <w:rFonts w:ascii="Cambria" w:hAnsi="Cambria" w:cs="Arial"/>
          <w:sz w:val="21"/>
          <w:szCs w:val="21"/>
        </w:rPr>
        <w:t xml:space="preserve">, de forma gratuita, </w:t>
      </w:r>
      <w:r w:rsidRPr="00081E75">
        <w:rPr>
          <w:rFonts w:ascii="Cambria" w:hAnsi="Cambria" w:cs="Arial"/>
          <w:b/>
          <w:sz w:val="21"/>
          <w:szCs w:val="21"/>
        </w:rPr>
        <w:t>sendo que, o instrumento convocatório estará disponível para análise prévia pelos interessados, também, no endereço da COPEL.</w:t>
      </w:r>
    </w:p>
    <w:p w:rsidR="00386E0B" w:rsidRPr="00081E75" w:rsidRDefault="00386E0B">
      <w:pPr>
        <w:pStyle w:val="Subttulo"/>
        <w:rPr>
          <w:rFonts w:ascii="Cambria" w:hAnsi="Cambria" w:cs="Cambria"/>
          <w:sz w:val="21"/>
          <w:szCs w:val="21"/>
        </w:rPr>
      </w:pPr>
    </w:p>
    <w:p w:rsidR="00386E0B" w:rsidRPr="00081E75" w:rsidRDefault="00BD361C">
      <w:pPr>
        <w:tabs>
          <w:tab w:val="left" w:pos="1020"/>
          <w:tab w:val="left" w:pos="1219"/>
          <w:tab w:val="left" w:pos="1440"/>
          <w:tab w:val="left" w:pos="2721"/>
          <w:tab w:val="left" w:pos="5400"/>
          <w:tab w:val="left" w:pos="6300"/>
          <w:tab w:val="left" w:pos="7200"/>
          <w:tab w:val="left" w:pos="8100"/>
          <w:tab w:val="left" w:pos="9000"/>
        </w:tabs>
        <w:spacing w:after="240"/>
        <w:ind w:right="-1"/>
        <w:jc w:val="both"/>
        <w:rPr>
          <w:rFonts w:ascii="Cambria" w:hAnsi="Cambria"/>
          <w:sz w:val="21"/>
          <w:szCs w:val="21"/>
        </w:rPr>
      </w:pPr>
      <w:r w:rsidRPr="00081E75">
        <w:rPr>
          <w:rFonts w:ascii="Cambria" w:hAnsi="Cambria" w:cs="Arial"/>
          <w:sz w:val="21"/>
          <w:szCs w:val="21"/>
        </w:rPr>
        <w:t>1.2.2 - A Licitante deve examinar, cuidadosamente, todas as instruções, condições, elementos disponibilizados e outras referências citadas neste edital e em seus Anexos.</w:t>
      </w:r>
    </w:p>
    <w:p w:rsidR="00386E0B" w:rsidRPr="00081E75" w:rsidRDefault="00BD361C">
      <w:pPr>
        <w:numPr>
          <w:ilvl w:val="2"/>
          <w:numId w:val="32"/>
        </w:numPr>
        <w:tabs>
          <w:tab w:val="left" w:pos="720"/>
          <w:tab w:val="left" w:pos="1020"/>
          <w:tab w:val="left" w:pos="1219"/>
          <w:tab w:val="left" w:pos="1620"/>
          <w:tab w:val="left" w:pos="2721"/>
          <w:tab w:val="left" w:pos="5400"/>
          <w:tab w:val="left" w:pos="6300"/>
          <w:tab w:val="left" w:pos="7200"/>
          <w:tab w:val="left" w:pos="8100"/>
          <w:tab w:val="left" w:pos="9000"/>
        </w:tabs>
        <w:spacing w:after="240"/>
        <w:ind w:right="-1"/>
        <w:jc w:val="both"/>
        <w:rPr>
          <w:rFonts w:ascii="Cambria" w:hAnsi="Cambria"/>
          <w:sz w:val="21"/>
          <w:szCs w:val="21"/>
        </w:rPr>
      </w:pPr>
      <w:r w:rsidRPr="00081E75">
        <w:rPr>
          <w:rFonts w:ascii="Cambria" w:hAnsi="Cambria" w:cs="Arial"/>
          <w:sz w:val="21"/>
          <w:szCs w:val="21"/>
        </w:rPr>
        <w:t xml:space="preserve">- Qualquer alteração posterior nos dados referidos no subitem anterior deverá ser comunicada imediata e formalmente a </w:t>
      </w:r>
      <w:r w:rsidR="00527F23" w:rsidRPr="00081E75">
        <w:rPr>
          <w:rFonts w:ascii="Cambria" w:hAnsi="Cambria" w:cs="Arial"/>
          <w:b/>
          <w:sz w:val="21"/>
          <w:szCs w:val="21"/>
        </w:rPr>
        <w:t>PMNF</w:t>
      </w:r>
      <w:r w:rsidRPr="00081E75">
        <w:rPr>
          <w:rFonts w:ascii="Cambria" w:hAnsi="Cambria" w:cs="Arial"/>
          <w:b/>
          <w:sz w:val="21"/>
          <w:szCs w:val="21"/>
        </w:rPr>
        <w:t>/</w:t>
      </w:r>
      <w:r w:rsidR="00C22557" w:rsidRPr="00081E75">
        <w:rPr>
          <w:rFonts w:ascii="Cambria" w:hAnsi="Cambria" w:cs="Arial"/>
          <w:b/>
          <w:sz w:val="21"/>
          <w:szCs w:val="21"/>
        </w:rPr>
        <w:t>SECRETARIA MUNICIPAL DE INFRAESTRUTURA</w:t>
      </w:r>
      <w:r w:rsidRPr="00081E75">
        <w:rPr>
          <w:rFonts w:ascii="Cambria" w:hAnsi="Cambria" w:cs="Arial"/>
          <w:sz w:val="21"/>
          <w:szCs w:val="21"/>
        </w:rPr>
        <w:t>, eximindo-se esta de qualquer responsabilidade pelo não cumprimento, pelas empresas interessadas, ao aludido neste subitem.</w:t>
      </w:r>
    </w:p>
    <w:p w:rsidR="00386E0B" w:rsidRPr="00081E75" w:rsidRDefault="00BD361C">
      <w:pPr>
        <w:numPr>
          <w:ilvl w:val="2"/>
          <w:numId w:val="32"/>
        </w:numPr>
        <w:tabs>
          <w:tab w:val="left" w:pos="720"/>
        </w:tabs>
        <w:autoSpaceDE w:val="0"/>
        <w:spacing w:after="240"/>
        <w:jc w:val="both"/>
        <w:rPr>
          <w:rFonts w:ascii="Cambria" w:hAnsi="Cambria"/>
          <w:sz w:val="21"/>
          <w:szCs w:val="21"/>
        </w:rPr>
      </w:pPr>
      <w:r w:rsidRPr="00081E75">
        <w:rPr>
          <w:rFonts w:ascii="Cambria" w:hAnsi="Cambria" w:cs="Arial"/>
          <w:bCs/>
          <w:sz w:val="21"/>
          <w:szCs w:val="21"/>
        </w:rPr>
        <w:t xml:space="preserve">- </w:t>
      </w:r>
      <w:r w:rsidRPr="00081E75">
        <w:rPr>
          <w:rFonts w:ascii="Cambria" w:hAnsi="Cambria" w:cs="Arial"/>
          <w:sz w:val="21"/>
          <w:szCs w:val="21"/>
        </w:rPr>
        <w:t>A Licitante deve examinar, cuidadosamente, todas as instruções, condições, elementos disponibilizados e outras referências citadas neste edital e em seus Anexos.</w:t>
      </w:r>
    </w:p>
    <w:p w:rsidR="00386E0B" w:rsidRPr="00081E75" w:rsidRDefault="00BD361C">
      <w:pPr>
        <w:spacing w:before="120" w:after="240"/>
        <w:jc w:val="both"/>
        <w:rPr>
          <w:rFonts w:ascii="Cambria" w:hAnsi="Cambria"/>
          <w:sz w:val="21"/>
          <w:szCs w:val="21"/>
        </w:rPr>
      </w:pPr>
      <w:r w:rsidRPr="00081E75">
        <w:rPr>
          <w:rFonts w:ascii="Cambria" w:hAnsi="Cambria" w:cs="Arial"/>
          <w:b/>
          <w:bCs/>
          <w:sz w:val="21"/>
          <w:szCs w:val="21"/>
        </w:rPr>
        <w:t>1.3.</w:t>
      </w:r>
      <w:r w:rsidRPr="00081E75">
        <w:rPr>
          <w:rFonts w:ascii="Cambria" w:hAnsi="Cambria" w:cs="Arial"/>
          <w:b/>
          <w:bCs/>
          <w:sz w:val="21"/>
          <w:szCs w:val="21"/>
        </w:rPr>
        <w:tab/>
      </w:r>
      <w:r w:rsidRPr="00081E75">
        <w:rPr>
          <w:rFonts w:ascii="Cambria" w:hAnsi="Cambria" w:cs="Arial"/>
          <w:sz w:val="21"/>
          <w:szCs w:val="21"/>
        </w:rPr>
        <w:t>A CPL executará as ações de licitação e contratação do objeto deste Edital.</w:t>
      </w:r>
    </w:p>
    <w:p w:rsidR="00386E0B" w:rsidRPr="00081E75" w:rsidRDefault="00BD361C">
      <w:pPr>
        <w:numPr>
          <w:ilvl w:val="1"/>
          <w:numId w:val="12"/>
        </w:numPr>
        <w:tabs>
          <w:tab w:val="left" w:pos="825"/>
        </w:tabs>
        <w:spacing w:before="120" w:after="240"/>
        <w:jc w:val="both"/>
        <w:rPr>
          <w:rFonts w:ascii="Cambria" w:hAnsi="Cambria"/>
          <w:sz w:val="21"/>
          <w:szCs w:val="21"/>
        </w:rPr>
      </w:pPr>
      <w:r w:rsidRPr="00081E75">
        <w:rPr>
          <w:rFonts w:ascii="Cambria" w:hAnsi="Cambria" w:cs="Arial"/>
          <w:sz w:val="21"/>
          <w:szCs w:val="21"/>
        </w:rPr>
        <w:t xml:space="preserve">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ficará responsável pela supervisão e medição dos componentes relativos aos serviços do Objeto deste Edital.</w:t>
      </w:r>
    </w:p>
    <w:p w:rsidR="00386E0B" w:rsidRPr="00081E75" w:rsidRDefault="00BD361C">
      <w:pPr>
        <w:numPr>
          <w:ilvl w:val="1"/>
          <w:numId w:val="12"/>
        </w:numPr>
        <w:tabs>
          <w:tab w:val="clear" w:pos="825"/>
          <w:tab w:val="left" w:pos="812"/>
          <w:tab w:val="left" w:pos="932"/>
        </w:tabs>
        <w:spacing w:before="120" w:after="240"/>
        <w:ind w:left="812"/>
        <w:jc w:val="both"/>
        <w:rPr>
          <w:rFonts w:ascii="Cambria" w:hAnsi="Cambria"/>
          <w:sz w:val="21"/>
          <w:szCs w:val="21"/>
        </w:rPr>
      </w:pPr>
      <w:r w:rsidRPr="00081E75">
        <w:rPr>
          <w:rFonts w:ascii="Cambria" w:hAnsi="Cambria" w:cs="Arial"/>
          <w:sz w:val="21"/>
          <w:szCs w:val="21"/>
        </w:rPr>
        <w:t>As retificações do Edital, por iniciativa oficial ou provocada por eventuais impugnações, serão obrigatoriamente publicadas na Imprensa Oficial, devendo importar na reabertura de novo prazo para apresentação das propostas, desde que, incontestavelmente, venham a interferir na sua elaboração.</w:t>
      </w:r>
    </w:p>
    <w:p w:rsidR="00386E0B" w:rsidRPr="00081E75" w:rsidRDefault="00BD361C">
      <w:pPr>
        <w:pStyle w:val="reservado3"/>
        <w:numPr>
          <w:ilvl w:val="1"/>
          <w:numId w:val="12"/>
        </w:numPr>
        <w:tabs>
          <w:tab w:val="left" w:pos="825"/>
          <w:tab w:val="left" w:pos="945"/>
        </w:tabs>
        <w:suppressAutoHyphens w:val="0"/>
        <w:spacing w:before="120" w:after="240"/>
        <w:rPr>
          <w:rFonts w:ascii="Cambria" w:hAnsi="Cambria"/>
          <w:sz w:val="21"/>
          <w:szCs w:val="21"/>
        </w:rPr>
      </w:pPr>
      <w:r w:rsidRPr="00081E75">
        <w:rPr>
          <w:rFonts w:ascii="Cambria" w:hAnsi="Cambria"/>
          <w:spacing w:val="0"/>
          <w:sz w:val="21"/>
          <w:szCs w:val="21"/>
          <w:lang w:val="pt-BR"/>
        </w:rPr>
        <w:t xml:space="preserve">A Licitação a que se refere este Edital poderá ser revogada pela </w:t>
      </w:r>
      <w:r w:rsidR="00527F23" w:rsidRPr="00081E75">
        <w:rPr>
          <w:rFonts w:ascii="Cambria" w:hAnsi="Cambria"/>
          <w:spacing w:val="0"/>
          <w:sz w:val="21"/>
          <w:szCs w:val="21"/>
          <w:lang w:val="pt-BR"/>
        </w:rPr>
        <w:t>PMNF</w:t>
      </w:r>
      <w:r w:rsidRPr="00081E75">
        <w:rPr>
          <w:rFonts w:ascii="Cambria" w:hAnsi="Cambria"/>
          <w:spacing w:val="0"/>
          <w:sz w:val="21"/>
          <w:szCs w:val="21"/>
          <w:lang w:val="pt-BR"/>
        </w:rPr>
        <w:t>/</w:t>
      </w:r>
      <w:r w:rsidR="00C22557" w:rsidRPr="00081E75">
        <w:rPr>
          <w:rFonts w:ascii="Cambria" w:hAnsi="Cambria"/>
          <w:spacing w:val="0"/>
          <w:sz w:val="21"/>
          <w:szCs w:val="21"/>
          <w:lang w:val="pt-BR"/>
        </w:rPr>
        <w:t>SECRETARIA MUNICIPAL DE INFRAESTRUTURA</w:t>
      </w:r>
      <w:r w:rsidRPr="00081E75">
        <w:rPr>
          <w:rFonts w:ascii="Cambria" w:hAnsi="Cambria"/>
          <w:sz w:val="21"/>
          <w:szCs w:val="21"/>
          <w:lang w:val="pt-BR"/>
        </w:rPr>
        <w:t>,</w:t>
      </w:r>
      <w:r w:rsidRPr="00081E75">
        <w:rPr>
          <w:rFonts w:ascii="Cambria" w:hAnsi="Cambria"/>
          <w:spacing w:val="0"/>
          <w:sz w:val="21"/>
          <w:szCs w:val="21"/>
          <w:lang w:val="pt-BR"/>
        </w:rPr>
        <w:t xml:space="preserve"> no caso de nenhuma proposta atender ao Objeto das especificações, evidenciando incapacidade técnica, ou por outras razões de interesse público decorrentes de fato devidamente co</w:t>
      </w:r>
      <w:r w:rsidRPr="00081E75">
        <w:rPr>
          <w:rFonts w:ascii="Cambria" w:hAnsi="Cambria"/>
          <w:spacing w:val="0"/>
          <w:sz w:val="21"/>
          <w:szCs w:val="21"/>
          <w:lang w:val="pt-BR"/>
        </w:rPr>
        <w:t>m</w:t>
      </w:r>
      <w:r w:rsidRPr="00081E75">
        <w:rPr>
          <w:rFonts w:ascii="Cambria" w:hAnsi="Cambria"/>
          <w:spacing w:val="0"/>
          <w:sz w:val="21"/>
          <w:szCs w:val="21"/>
          <w:lang w:val="pt-BR"/>
        </w:rPr>
        <w:t>provado, ou ainda adiada ou anulada quando verificada ilegalidade insanável.</w:t>
      </w:r>
    </w:p>
    <w:p w:rsidR="00386E0B" w:rsidRPr="00081E75" w:rsidRDefault="00BD361C">
      <w:pPr>
        <w:pStyle w:val="Recuodecorpodetexto"/>
        <w:widowControl w:val="0"/>
        <w:numPr>
          <w:ilvl w:val="1"/>
          <w:numId w:val="12"/>
        </w:numPr>
        <w:tabs>
          <w:tab w:val="clear" w:pos="825"/>
          <w:tab w:val="left" w:pos="812"/>
          <w:tab w:val="left" w:pos="932"/>
        </w:tabs>
        <w:spacing w:before="120" w:after="240"/>
        <w:ind w:left="812"/>
        <w:jc w:val="both"/>
        <w:rPr>
          <w:rFonts w:ascii="Cambria" w:hAnsi="Cambria"/>
          <w:sz w:val="21"/>
          <w:szCs w:val="21"/>
        </w:rPr>
      </w:pPr>
      <w:r w:rsidRPr="00081E75">
        <w:rPr>
          <w:rFonts w:ascii="Cambria" w:hAnsi="Cambria" w:cs="Arial"/>
          <w:sz w:val="21"/>
          <w:szCs w:val="21"/>
        </w:rPr>
        <w:t xml:space="preserve">O esclarecimento de dúvidas de interpretação deste Edital, por parte de seus adquirentes, deverá ser solicitada por escrito e encaminhadas a CPL através Comissão de Licitação, situada na Praça </w:t>
      </w:r>
      <w:r w:rsidR="00C22557" w:rsidRPr="00081E75">
        <w:rPr>
          <w:rFonts w:ascii="Cambria" w:hAnsi="Cambria" w:cs="Arial"/>
          <w:sz w:val="21"/>
          <w:szCs w:val="21"/>
        </w:rPr>
        <w:t>Eliel Martins</w:t>
      </w:r>
      <w:r w:rsidRPr="00081E75">
        <w:rPr>
          <w:rFonts w:ascii="Cambria" w:hAnsi="Cambria" w:cs="Arial"/>
          <w:sz w:val="21"/>
          <w:szCs w:val="21"/>
        </w:rPr>
        <w:t xml:space="preserve">, S/N, </w:t>
      </w:r>
      <w:r w:rsidR="00C22557" w:rsidRPr="00081E75">
        <w:rPr>
          <w:rFonts w:ascii="Cambria" w:hAnsi="Cambria" w:cs="Arial"/>
          <w:sz w:val="21"/>
          <w:szCs w:val="21"/>
        </w:rPr>
        <w:t>Centro</w:t>
      </w:r>
      <w:r w:rsidRPr="00081E75">
        <w:rPr>
          <w:rFonts w:ascii="Cambria" w:hAnsi="Cambria" w:cs="Arial"/>
          <w:sz w:val="21"/>
          <w:szCs w:val="21"/>
        </w:rPr>
        <w:t xml:space="preserve">, </w:t>
      </w:r>
      <w:r w:rsidR="00C22557" w:rsidRPr="00081E75">
        <w:rPr>
          <w:rFonts w:ascii="Cambria" w:hAnsi="Cambria" w:cs="Arial"/>
          <w:sz w:val="21"/>
          <w:szCs w:val="21"/>
        </w:rPr>
        <w:t>Nova Fátima</w:t>
      </w:r>
      <w:r w:rsidRPr="00081E75">
        <w:rPr>
          <w:rFonts w:ascii="Cambria" w:hAnsi="Cambria" w:cs="Arial"/>
          <w:sz w:val="21"/>
          <w:szCs w:val="21"/>
        </w:rPr>
        <w:t xml:space="preserve"> – BA.</w:t>
      </w:r>
    </w:p>
    <w:p w:rsidR="00386E0B" w:rsidRPr="00081E75" w:rsidRDefault="00BD361C">
      <w:pPr>
        <w:pStyle w:val="Ttulo1"/>
        <w:widowControl w:val="0"/>
        <w:numPr>
          <w:ilvl w:val="0"/>
          <w:numId w:val="2"/>
        </w:numPr>
        <w:tabs>
          <w:tab w:val="left" w:pos="0"/>
        </w:tabs>
        <w:spacing w:before="120" w:after="120"/>
        <w:rPr>
          <w:rFonts w:ascii="Cambria" w:hAnsi="Cambria"/>
          <w:sz w:val="21"/>
          <w:szCs w:val="21"/>
        </w:rPr>
      </w:pPr>
      <w:r w:rsidRPr="00081E75">
        <w:rPr>
          <w:rFonts w:ascii="Cambria" w:hAnsi="Cambria"/>
          <w:sz w:val="21"/>
          <w:szCs w:val="21"/>
        </w:rPr>
        <w:t>2. OBJETO</w:t>
      </w:r>
    </w:p>
    <w:p w:rsidR="00386E0B" w:rsidRPr="00081E75" w:rsidRDefault="00386E0B">
      <w:pPr>
        <w:rPr>
          <w:rFonts w:ascii="Cambria" w:hAnsi="Cambria" w:cs="Arial"/>
          <w:sz w:val="21"/>
          <w:szCs w:val="21"/>
        </w:rPr>
      </w:pPr>
    </w:p>
    <w:p w:rsidR="00386E0B" w:rsidRPr="00081E75" w:rsidRDefault="00BD361C">
      <w:pPr>
        <w:autoSpaceDE w:val="0"/>
        <w:jc w:val="both"/>
        <w:rPr>
          <w:rFonts w:ascii="Cambria" w:hAnsi="Cambria"/>
          <w:sz w:val="21"/>
          <w:szCs w:val="21"/>
        </w:rPr>
      </w:pPr>
      <w:r w:rsidRPr="00081E75">
        <w:rPr>
          <w:rFonts w:ascii="Cambria" w:hAnsi="Cambria" w:cs="Arial"/>
          <w:b/>
          <w:sz w:val="21"/>
          <w:szCs w:val="21"/>
        </w:rPr>
        <w:t>2.1.</w:t>
      </w:r>
      <w:r w:rsidRPr="00081E75">
        <w:rPr>
          <w:rFonts w:ascii="Cambria" w:hAnsi="Cambria" w:cs="Arial"/>
          <w:sz w:val="21"/>
          <w:szCs w:val="21"/>
        </w:rPr>
        <w:t xml:space="preserve"> O objeto da presente licitação é a </w:t>
      </w:r>
      <w:r w:rsidR="00257453" w:rsidRPr="00257453">
        <w:rPr>
          <w:rFonts w:ascii="Cambria" w:hAnsi="Cambria" w:cs="Arial"/>
          <w:b/>
          <w:sz w:val="21"/>
          <w:szCs w:val="21"/>
        </w:rPr>
        <w:t>CONTRATAÇÃO DE EMPRESA PARA REALIZAR A CONSTRUÇÃO DE QUADRA POLIESPORTIVA NA ESCOLA MUNICIPAL ROQUE DIAS DA SILVA, NO POVOADO SANTO ANTÔNIO, MUNICIPIO DE NOVA FATIMA - BAHIA</w:t>
      </w:r>
      <w:r w:rsidRPr="00081E75">
        <w:rPr>
          <w:rFonts w:ascii="Cambria" w:hAnsi="Cambria" w:cs="Arial"/>
          <w:b/>
          <w:sz w:val="21"/>
          <w:szCs w:val="21"/>
        </w:rPr>
        <w:t xml:space="preserve">, </w:t>
      </w:r>
      <w:r w:rsidRPr="00081E75">
        <w:rPr>
          <w:rFonts w:ascii="Cambria" w:hAnsi="Cambria" w:cs="Arial"/>
          <w:sz w:val="21"/>
          <w:szCs w:val="21"/>
        </w:rPr>
        <w:t xml:space="preserve">conforme Planilhas (Anexo I), memorial descritivo, projetos e demais documentos e anexos constantes deste edital de </w:t>
      </w:r>
      <w:r w:rsidRPr="00081E75">
        <w:rPr>
          <w:rFonts w:ascii="Cambria" w:hAnsi="Cambria" w:cs="Arial"/>
          <w:b/>
          <w:sz w:val="21"/>
          <w:szCs w:val="21"/>
        </w:rPr>
        <w:t xml:space="preserve">TOMADA DE PREÇOS nº </w:t>
      </w:r>
      <w:r w:rsidR="00257453">
        <w:rPr>
          <w:rFonts w:ascii="Cambria" w:hAnsi="Cambria" w:cs="Arial"/>
          <w:b/>
          <w:sz w:val="21"/>
          <w:szCs w:val="21"/>
        </w:rPr>
        <w:t>003/2022</w:t>
      </w:r>
      <w:r w:rsidRPr="00081E75">
        <w:rPr>
          <w:rFonts w:ascii="Cambria" w:hAnsi="Cambria" w:cs="Arial"/>
          <w:sz w:val="21"/>
          <w:szCs w:val="21"/>
        </w:rPr>
        <w:t xml:space="preserve">, motivado pelo </w:t>
      </w:r>
      <w:r w:rsidRPr="00081E75">
        <w:rPr>
          <w:rFonts w:ascii="Cambria" w:hAnsi="Cambria" w:cs="Arial"/>
          <w:b/>
          <w:sz w:val="21"/>
          <w:szCs w:val="21"/>
        </w:rPr>
        <w:t xml:space="preserve">Processo Administrativo nº </w:t>
      </w:r>
      <w:r w:rsidR="00257453">
        <w:rPr>
          <w:rFonts w:ascii="Cambria" w:hAnsi="Cambria" w:cs="Arial"/>
          <w:b/>
          <w:sz w:val="21"/>
          <w:szCs w:val="21"/>
        </w:rPr>
        <w:t>117/2022</w:t>
      </w:r>
      <w:r w:rsidRPr="00081E75">
        <w:rPr>
          <w:rFonts w:ascii="Cambria" w:hAnsi="Cambria" w:cs="Arial"/>
          <w:b/>
          <w:sz w:val="21"/>
          <w:szCs w:val="21"/>
        </w:rPr>
        <w:t>.</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2.2.</w:t>
      </w:r>
      <w:r w:rsidRPr="00081E75">
        <w:rPr>
          <w:rFonts w:ascii="Cambria" w:hAnsi="Cambria" w:cs="Arial"/>
          <w:b/>
          <w:sz w:val="21"/>
          <w:szCs w:val="21"/>
        </w:rPr>
        <w:tab/>
      </w:r>
      <w:r w:rsidRPr="00081E75">
        <w:rPr>
          <w:rFonts w:ascii="Cambria" w:hAnsi="Cambria" w:cs="Arial"/>
          <w:sz w:val="21"/>
          <w:szCs w:val="21"/>
        </w:rPr>
        <w:t xml:space="preserve">Os serviços serão executados conforme planilha apresentada pela </w:t>
      </w:r>
      <w:r w:rsidRPr="00081E75">
        <w:rPr>
          <w:rFonts w:ascii="Cambria" w:hAnsi="Cambria" w:cs="Arial"/>
          <w:b/>
          <w:bCs/>
          <w:sz w:val="21"/>
          <w:szCs w:val="21"/>
        </w:rPr>
        <w:t>CONTRATANTE</w:t>
      </w:r>
      <w:r w:rsidRPr="00081E75">
        <w:rPr>
          <w:rFonts w:ascii="Cambria" w:hAnsi="Cambria" w:cs="Arial"/>
          <w:sz w:val="21"/>
          <w:szCs w:val="21"/>
        </w:rPr>
        <w:t xml:space="preserve"> neste Edital, ou durante o decorrer dos serviços, através de detalhamentos que se fizerem necessários à perfeita execução dos serviços, os quais deverão ser avaliados na elaboração das composições de preço da </w:t>
      </w:r>
      <w:r w:rsidRPr="00081E75">
        <w:rPr>
          <w:rFonts w:ascii="Cambria" w:hAnsi="Cambria" w:cs="Arial"/>
          <w:b/>
          <w:sz w:val="21"/>
          <w:szCs w:val="21"/>
        </w:rPr>
        <w:t>PROPONENTE</w:t>
      </w:r>
      <w:r w:rsidRPr="00081E75">
        <w:rPr>
          <w:rFonts w:ascii="Cambria" w:hAnsi="Cambria" w:cs="Arial"/>
          <w:sz w:val="21"/>
          <w:szCs w:val="21"/>
        </w:rPr>
        <w:t xml:space="preserve">, não cabendo alegação de insuficiência ou desconhecimento de dados e de orientações e descrições previstas no presente Edital e em seus anexos. Qualquer inobservância desta obrigatoriedade implicará sua correção pela </w:t>
      </w:r>
      <w:r w:rsidRPr="00081E75">
        <w:rPr>
          <w:rFonts w:ascii="Cambria" w:hAnsi="Cambria" w:cs="Arial"/>
          <w:b/>
          <w:sz w:val="21"/>
          <w:szCs w:val="21"/>
        </w:rPr>
        <w:t>CONTRATADA</w:t>
      </w:r>
      <w:r w:rsidRPr="00081E75">
        <w:rPr>
          <w:rFonts w:ascii="Cambria" w:hAnsi="Cambria" w:cs="Arial"/>
          <w:sz w:val="21"/>
          <w:szCs w:val="21"/>
        </w:rPr>
        <w:t xml:space="preserve"> sem quaisquer ônus para a </w:t>
      </w:r>
      <w:r w:rsidR="00527F23" w:rsidRPr="00081E75">
        <w:rPr>
          <w:rFonts w:ascii="Cambria" w:hAnsi="Cambria" w:cs="Arial"/>
          <w:sz w:val="21"/>
          <w:szCs w:val="21"/>
        </w:rPr>
        <w:t>PMNF</w:t>
      </w:r>
      <w:r w:rsidRPr="00081E75">
        <w:rPr>
          <w:rFonts w:ascii="Cambria" w:hAnsi="Cambria" w:cs="Arial"/>
          <w:sz w:val="21"/>
          <w:szCs w:val="21"/>
        </w:rPr>
        <w:t>, bem como na eventual aplicação de sanções por atrasos ou qualquer outra irregularidade na execução do Contrato.</w:t>
      </w:r>
    </w:p>
    <w:p w:rsidR="00386E0B" w:rsidRPr="00081E75" w:rsidRDefault="00BD361C">
      <w:pPr>
        <w:pStyle w:val="Ttulo1"/>
        <w:widowControl w:val="0"/>
        <w:numPr>
          <w:ilvl w:val="0"/>
          <w:numId w:val="2"/>
        </w:numPr>
        <w:tabs>
          <w:tab w:val="left" w:pos="0"/>
        </w:tabs>
        <w:spacing w:before="120" w:after="120"/>
        <w:rPr>
          <w:rFonts w:ascii="Cambria" w:hAnsi="Cambria"/>
          <w:sz w:val="21"/>
          <w:szCs w:val="21"/>
        </w:rPr>
      </w:pPr>
      <w:r w:rsidRPr="00081E75">
        <w:rPr>
          <w:rFonts w:ascii="Cambria" w:hAnsi="Cambria"/>
          <w:sz w:val="21"/>
          <w:szCs w:val="21"/>
        </w:rPr>
        <w:t>3. RECURSOS ORÇAMENTÁRIOS E VALOR ORÇADO DO CONTRATO</w:t>
      </w:r>
    </w:p>
    <w:p w:rsidR="00386E0B" w:rsidRPr="00081E75" w:rsidRDefault="00BD361C">
      <w:pPr>
        <w:numPr>
          <w:ilvl w:val="1"/>
          <w:numId w:val="28"/>
        </w:numPr>
        <w:tabs>
          <w:tab w:val="left" w:pos="660"/>
        </w:tabs>
        <w:spacing w:after="240"/>
        <w:ind w:left="658" w:hanging="658"/>
        <w:jc w:val="both"/>
        <w:rPr>
          <w:rFonts w:ascii="Cambria" w:hAnsi="Cambria"/>
          <w:sz w:val="21"/>
          <w:szCs w:val="21"/>
        </w:rPr>
      </w:pPr>
      <w:r w:rsidRPr="00081E75">
        <w:rPr>
          <w:rFonts w:ascii="Cambria" w:hAnsi="Cambria" w:cs="Arial"/>
          <w:sz w:val="21"/>
          <w:szCs w:val="21"/>
        </w:rPr>
        <w:t>Os recursos necessários à realização dos serviços ora licitadas, correrão à conta:</w:t>
      </w:r>
    </w:p>
    <w:p w:rsidR="000E2051" w:rsidRPr="000E2051" w:rsidRDefault="000E2051" w:rsidP="000E2051">
      <w:pPr>
        <w:pStyle w:val="PargrafodaLista"/>
        <w:ind w:left="660"/>
        <w:rPr>
          <w:rFonts w:ascii="Cambria" w:hAnsi="Cambria" w:cs="Arial"/>
          <w:sz w:val="21"/>
          <w:szCs w:val="21"/>
        </w:rPr>
      </w:pPr>
      <w:r w:rsidRPr="000E2051">
        <w:rPr>
          <w:rFonts w:ascii="Cambria" w:hAnsi="Cambria" w:cs="Arial"/>
          <w:sz w:val="21"/>
          <w:szCs w:val="21"/>
        </w:rPr>
        <w:t>Unidade Gestora: 04 – SECRETARIA DE EDUCAÇÃO, CULTURA E DISPORTO</w:t>
      </w:r>
    </w:p>
    <w:p w:rsidR="000E2051" w:rsidRPr="000E2051" w:rsidRDefault="000E2051" w:rsidP="000E2051">
      <w:pPr>
        <w:pStyle w:val="PargrafodaLista"/>
        <w:ind w:left="660"/>
        <w:rPr>
          <w:rFonts w:ascii="Cambria" w:hAnsi="Cambria" w:cs="Arial"/>
          <w:sz w:val="21"/>
          <w:szCs w:val="21"/>
        </w:rPr>
      </w:pPr>
      <w:r w:rsidRPr="000E2051">
        <w:rPr>
          <w:rFonts w:ascii="Cambria" w:hAnsi="Cambria" w:cs="Arial"/>
          <w:sz w:val="21"/>
          <w:szCs w:val="21"/>
        </w:rPr>
        <w:t>Atividade: 1.005: CONSTRUÇÃO, REFORMA E AMPLIAÇÃO DAS QUADRAS E DO ESTADIO MUNICIPAL</w:t>
      </w:r>
    </w:p>
    <w:p w:rsidR="000E2051" w:rsidRPr="000E2051" w:rsidRDefault="000E2051" w:rsidP="000E2051">
      <w:pPr>
        <w:pStyle w:val="PargrafodaLista"/>
        <w:ind w:left="660"/>
        <w:rPr>
          <w:rFonts w:ascii="Cambria" w:hAnsi="Cambria" w:cs="Arial"/>
          <w:sz w:val="21"/>
          <w:szCs w:val="21"/>
        </w:rPr>
      </w:pPr>
      <w:r w:rsidRPr="000E2051">
        <w:rPr>
          <w:rFonts w:ascii="Cambria" w:hAnsi="Cambria" w:cs="Arial"/>
          <w:sz w:val="21"/>
          <w:szCs w:val="21"/>
        </w:rPr>
        <w:t>Elemento de Despesa: 44.90</w:t>
      </w:r>
      <w:r>
        <w:rPr>
          <w:rFonts w:ascii="Cambria" w:hAnsi="Cambria" w:cs="Arial"/>
          <w:sz w:val="21"/>
          <w:szCs w:val="21"/>
        </w:rPr>
        <w:t>.</w:t>
      </w:r>
      <w:r w:rsidRPr="000E2051">
        <w:rPr>
          <w:rFonts w:ascii="Cambria" w:hAnsi="Cambria" w:cs="Arial"/>
          <w:sz w:val="21"/>
          <w:szCs w:val="21"/>
        </w:rPr>
        <w:t>51.00.000</w:t>
      </w:r>
    </w:p>
    <w:p w:rsidR="000E2051" w:rsidRPr="000E2051" w:rsidRDefault="000E2051" w:rsidP="000E2051">
      <w:pPr>
        <w:pStyle w:val="PargrafodaLista"/>
        <w:ind w:left="660"/>
        <w:rPr>
          <w:rFonts w:ascii="Cambria" w:hAnsi="Cambria" w:cs="Arial"/>
          <w:sz w:val="21"/>
          <w:szCs w:val="21"/>
        </w:rPr>
      </w:pPr>
      <w:r w:rsidRPr="000E2051">
        <w:rPr>
          <w:rFonts w:ascii="Cambria" w:hAnsi="Cambria" w:cs="Arial"/>
          <w:sz w:val="21"/>
          <w:szCs w:val="21"/>
        </w:rPr>
        <w:t>Fonte: 19-FUNDEB 30%</w:t>
      </w:r>
    </w:p>
    <w:p w:rsidR="000E2051" w:rsidRPr="000E2051" w:rsidRDefault="00E303AA" w:rsidP="000E2051">
      <w:pPr>
        <w:pStyle w:val="PargrafodaLista"/>
        <w:ind w:left="660"/>
        <w:rPr>
          <w:rFonts w:ascii="Cambria" w:hAnsi="Cambria" w:cs="Arial"/>
          <w:sz w:val="21"/>
          <w:szCs w:val="21"/>
        </w:rPr>
      </w:pPr>
      <w:r>
        <w:rPr>
          <w:rFonts w:ascii="Cambria" w:hAnsi="Cambria" w:cs="Arial"/>
          <w:sz w:val="21"/>
          <w:szCs w:val="21"/>
        </w:rPr>
        <w:t xml:space="preserve">              </w:t>
      </w:r>
      <w:r w:rsidR="000E2051" w:rsidRPr="000E2051">
        <w:rPr>
          <w:rFonts w:ascii="Cambria" w:hAnsi="Cambria" w:cs="Arial"/>
          <w:sz w:val="21"/>
          <w:szCs w:val="21"/>
        </w:rPr>
        <w:t>01: EDUCAÇÃO 25%</w:t>
      </w:r>
    </w:p>
    <w:p w:rsidR="00C22557" w:rsidRPr="00081E75" w:rsidRDefault="00C22557" w:rsidP="00C22557">
      <w:pPr>
        <w:tabs>
          <w:tab w:val="left" w:pos="660"/>
        </w:tabs>
        <w:jc w:val="both"/>
        <w:rPr>
          <w:rFonts w:ascii="Cambria" w:hAnsi="Cambria" w:cs="Arial"/>
          <w:b/>
          <w:bCs/>
          <w:sz w:val="21"/>
          <w:szCs w:val="21"/>
          <w:lang w:eastAsia="ar-SA"/>
        </w:rPr>
      </w:pPr>
    </w:p>
    <w:p w:rsidR="00386E0B" w:rsidRPr="00081E75" w:rsidRDefault="00BD361C">
      <w:pPr>
        <w:tabs>
          <w:tab w:val="left" w:pos="660"/>
        </w:tabs>
        <w:spacing w:after="120"/>
        <w:jc w:val="both"/>
        <w:rPr>
          <w:rFonts w:ascii="Cambria" w:hAnsi="Cambria"/>
          <w:sz w:val="21"/>
          <w:szCs w:val="21"/>
        </w:rPr>
      </w:pPr>
      <w:r w:rsidRPr="00081E75">
        <w:rPr>
          <w:rFonts w:ascii="Cambria" w:hAnsi="Cambria" w:cs="Arial"/>
          <w:b/>
          <w:sz w:val="21"/>
          <w:szCs w:val="21"/>
        </w:rPr>
        <w:lastRenderedPageBreak/>
        <w:t xml:space="preserve">3.2 </w:t>
      </w:r>
      <w:r w:rsidRPr="00081E75">
        <w:rPr>
          <w:rFonts w:ascii="Cambria" w:hAnsi="Cambria" w:cs="Arial"/>
          <w:sz w:val="21"/>
          <w:szCs w:val="21"/>
        </w:rPr>
        <w:t xml:space="preserve">O valor total Máximo do Orçamento Básico Objeto deste Edital é </w:t>
      </w:r>
      <w:r w:rsidRPr="007A10F1">
        <w:rPr>
          <w:rFonts w:ascii="Cambria" w:hAnsi="Cambria" w:cs="Arial"/>
          <w:sz w:val="21"/>
          <w:szCs w:val="21"/>
        </w:rPr>
        <w:t xml:space="preserve">de </w:t>
      </w:r>
      <w:r w:rsidR="00C22557" w:rsidRPr="007A10F1">
        <w:rPr>
          <w:rFonts w:ascii="Cambria" w:hAnsi="Cambria" w:cs="Arial"/>
          <w:b/>
          <w:sz w:val="21"/>
          <w:szCs w:val="21"/>
        </w:rPr>
        <w:t xml:space="preserve">R$ </w:t>
      </w:r>
      <w:r w:rsidR="007A10F1" w:rsidRPr="007A10F1">
        <w:rPr>
          <w:rFonts w:ascii="Cambria" w:hAnsi="Cambria" w:cs="Arial"/>
          <w:b/>
          <w:sz w:val="21"/>
          <w:szCs w:val="21"/>
        </w:rPr>
        <w:t>406.579,33</w:t>
      </w:r>
      <w:r w:rsidR="00C22557" w:rsidRPr="007A10F1">
        <w:rPr>
          <w:rFonts w:ascii="Cambria" w:hAnsi="Cambria" w:cs="Arial"/>
          <w:b/>
          <w:sz w:val="21"/>
          <w:szCs w:val="21"/>
        </w:rPr>
        <w:t xml:space="preserve"> (</w:t>
      </w:r>
      <w:r w:rsidR="007A10F1" w:rsidRPr="007A10F1">
        <w:rPr>
          <w:rFonts w:ascii="Cambria" w:hAnsi="Cambria" w:cs="Arial"/>
          <w:b/>
          <w:sz w:val="21"/>
          <w:szCs w:val="21"/>
        </w:rPr>
        <w:t>Quatrocentos e seis mil quinhentos e setenta e nove reais e trinta e três centavos</w:t>
      </w:r>
      <w:r w:rsidR="00C22557" w:rsidRPr="007A10F1">
        <w:rPr>
          <w:rFonts w:ascii="Cambria" w:hAnsi="Cambria" w:cs="Arial"/>
          <w:b/>
          <w:sz w:val="21"/>
          <w:szCs w:val="21"/>
        </w:rPr>
        <w:t xml:space="preserve">). </w:t>
      </w:r>
      <w:r w:rsidRPr="007A10F1">
        <w:rPr>
          <w:rFonts w:ascii="Cambria" w:hAnsi="Cambria" w:cs="Arial"/>
          <w:sz w:val="21"/>
          <w:szCs w:val="21"/>
        </w:rPr>
        <w:t>Não serão aceitas</w:t>
      </w:r>
      <w:r w:rsidRPr="00081E75">
        <w:rPr>
          <w:rFonts w:ascii="Cambria" w:hAnsi="Cambria" w:cs="Arial"/>
          <w:sz w:val="21"/>
          <w:szCs w:val="21"/>
        </w:rPr>
        <w:t xml:space="preserve"> propostas com Kapa maior que 01 (hum), ou seja, com valores superiores aos valores constantes neste item, sendo que as empresas que assim o fizerem, estarão automaticamente desclassificadas, conforme inciso X do Art. 40 e inciso II do Art. 48 da Lei 8.666/93. </w:t>
      </w:r>
    </w:p>
    <w:p w:rsidR="00386E0B" w:rsidRPr="00081E75" w:rsidRDefault="00BD361C">
      <w:pPr>
        <w:pStyle w:val="Ttulo1"/>
        <w:widowControl w:val="0"/>
        <w:numPr>
          <w:ilvl w:val="0"/>
          <w:numId w:val="2"/>
        </w:numPr>
        <w:tabs>
          <w:tab w:val="left" w:pos="0"/>
        </w:tabs>
        <w:spacing w:before="120" w:after="120"/>
        <w:rPr>
          <w:rFonts w:ascii="Cambria" w:hAnsi="Cambria"/>
          <w:sz w:val="21"/>
          <w:szCs w:val="21"/>
        </w:rPr>
      </w:pPr>
      <w:r w:rsidRPr="00081E75">
        <w:rPr>
          <w:rFonts w:ascii="Cambria" w:hAnsi="Cambria"/>
          <w:sz w:val="21"/>
          <w:szCs w:val="21"/>
        </w:rPr>
        <w:t>4. TIPO DE LICITAÇÃO</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 xml:space="preserve">4.1. </w:t>
      </w:r>
      <w:r w:rsidRPr="00081E75">
        <w:rPr>
          <w:rFonts w:ascii="Cambria" w:hAnsi="Cambria"/>
          <w:b w:val="0"/>
          <w:bCs w:val="0"/>
          <w:sz w:val="21"/>
          <w:szCs w:val="21"/>
        </w:rPr>
        <w:t>– A presente licitação obedecerá ao tipo de contratação pelo</w:t>
      </w:r>
      <w:r w:rsidRPr="00081E75">
        <w:rPr>
          <w:rFonts w:ascii="Cambria" w:hAnsi="Cambria"/>
          <w:sz w:val="21"/>
          <w:szCs w:val="21"/>
        </w:rPr>
        <w:t xml:space="preserve"> “MENOR PREÇO </w:t>
      </w:r>
      <w:r w:rsidR="0036499D" w:rsidRPr="00081E75">
        <w:rPr>
          <w:rFonts w:ascii="Cambria" w:hAnsi="Cambria"/>
          <w:sz w:val="21"/>
          <w:szCs w:val="21"/>
        </w:rPr>
        <w:t>GLOBAL</w:t>
      </w:r>
      <w:r w:rsidRPr="00081E75">
        <w:rPr>
          <w:rFonts w:ascii="Cambria" w:hAnsi="Cambria"/>
          <w:sz w:val="21"/>
          <w:szCs w:val="21"/>
        </w:rPr>
        <w:t xml:space="preserve">", </w:t>
      </w:r>
      <w:r w:rsidRPr="00081E75">
        <w:rPr>
          <w:rFonts w:ascii="Cambria" w:hAnsi="Cambria"/>
          <w:b w:val="0"/>
          <w:bCs w:val="0"/>
          <w:sz w:val="21"/>
          <w:szCs w:val="21"/>
        </w:rPr>
        <w:t xml:space="preserve">conforme o artigo 45, parágrafo 1°, inciso I e com </w:t>
      </w:r>
      <w:r w:rsidRPr="00081E75">
        <w:rPr>
          <w:rFonts w:ascii="Cambria" w:hAnsi="Cambria"/>
          <w:sz w:val="21"/>
          <w:szCs w:val="21"/>
        </w:rPr>
        <w:t>regime de execução indireta por “</w:t>
      </w:r>
      <w:r w:rsidRPr="00081E75">
        <w:rPr>
          <w:rFonts w:ascii="Cambria" w:hAnsi="Cambria"/>
          <w:bCs w:val="0"/>
          <w:sz w:val="21"/>
          <w:szCs w:val="21"/>
        </w:rPr>
        <w:t>EMPREITADA POR PREÇO GLOBAL”</w:t>
      </w:r>
      <w:r w:rsidRPr="00081E75">
        <w:rPr>
          <w:rFonts w:ascii="Cambria" w:hAnsi="Cambria"/>
          <w:b w:val="0"/>
          <w:bCs w:val="0"/>
          <w:sz w:val="21"/>
          <w:szCs w:val="21"/>
        </w:rPr>
        <w:t>, conforme artigo 10, inciso II, letra “a”, da Lei nº 8.666, de 21.06.93 e suas alterações posteriores.</w:t>
      </w:r>
    </w:p>
    <w:p w:rsidR="00386E0B" w:rsidRPr="00081E75" w:rsidRDefault="00BD361C">
      <w:pPr>
        <w:rPr>
          <w:rFonts w:ascii="Cambria" w:hAnsi="Cambria" w:cs="Arial"/>
          <w:b/>
          <w:bCs/>
          <w:sz w:val="21"/>
          <w:szCs w:val="21"/>
        </w:rPr>
      </w:pPr>
      <w:r w:rsidRPr="00081E75">
        <w:rPr>
          <w:rFonts w:ascii="Cambria" w:hAnsi="Cambria" w:cs="Arial"/>
          <w:b/>
          <w:bCs/>
          <w:sz w:val="21"/>
          <w:szCs w:val="21"/>
        </w:rPr>
        <w:t>5. PRAZO</w:t>
      </w:r>
    </w:p>
    <w:p w:rsidR="00386E0B" w:rsidRPr="00081E75" w:rsidRDefault="00BD361C">
      <w:pPr>
        <w:numPr>
          <w:ilvl w:val="1"/>
          <w:numId w:val="17"/>
        </w:numPr>
        <w:tabs>
          <w:tab w:val="left" w:pos="720"/>
        </w:tabs>
        <w:spacing w:before="120" w:after="120"/>
        <w:jc w:val="both"/>
        <w:rPr>
          <w:rFonts w:ascii="Cambria" w:hAnsi="Cambria" w:cs="Arial"/>
          <w:b/>
          <w:sz w:val="21"/>
          <w:szCs w:val="21"/>
        </w:rPr>
      </w:pPr>
      <w:r w:rsidRPr="00081E75">
        <w:rPr>
          <w:rFonts w:ascii="Cambria" w:hAnsi="Cambria" w:cs="Arial"/>
          <w:sz w:val="21"/>
          <w:szCs w:val="21"/>
        </w:rPr>
        <w:t xml:space="preserve">O prazo de vigência dos serviços </w:t>
      </w:r>
      <w:r w:rsidR="00136816">
        <w:rPr>
          <w:rFonts w:ascii="Cambria" w:hAnsi="Cambria" w:cs="Arial"/>
          <w:sz w:val="21"/>
          <w:szCs w:val="21"/>
        </w:rPr>
        <w:t>o</w:t>
      </w:r>
      <w:r w:rsidRPr="00081E75">
        <w:rPr>
          <w:rFonts w:ascii="Cambria" w:hAnsi="Cambria" w:cs="Arial"/>
          <w:sz w:val="21"/>
          <w:szCs w:val="21"/>
        </w:rPr>
        <w:t xml:space="preserve">bjeto desta Licitação, </w:t>
      </w:r>
      <w:r w:rsidR="00136816">
        <w:rPr>
          <w:rFonts w:ascii="Cambria" w:hAnsi="Cambria" w:cs="Arial"/>
          <w:sz w:val="21"/>
          <w:szCs w:val="21"/>
        </w:rPr>
        <w:t xml:space="preserve">serão por </w:t>
      </w:r>
      <w:r w:rsidR="00F957D9">
        <w:rPr>
          <w:rFonts w:ascii="Cambria" w:hAnsi="Cambria" w:cs="Arial"/>
          <w:sz w:val="21"/>
          <w:szCs w:val="21"/>
        </w:rPr>
        <w:t>120 (cento e vinte dias)</w:t>
      </w:r>
      <w:r w:rsidRPr="00081E75">
        <w:rPr>
          <w:rFonts w:ascii="Cambria" w:hAnsi="Cambria" w:cs="Arial"/>
          <w:sz w:val="21"/>
          <w:szCs w:val="21"/>
        </w:rPr>
        <w:t xml:space="preserve">contados </w:t>
      </w:r>
      <w:r w:rsidR="00136816">
        <w:rPr>
          <w:rFonts w:ascii="Cambria" w:hAnsi="Cambria" w:cs="Arial"/>
          <w:sz w:val="21"/>
          <w:szCs w:val="21"/>
        </w:rPr>
        <w:t xml:space="preserve">a partir </w:t>
      </w:r>
      <w:r w:rsidRPr="00081E75">
        <w:rPr>
          <w:rFonts w:ascii="Cambria" w:hAnsi="Cambria" w:cs="Arial"/>
          <w:sz w:val="21"/>
          <w:szCs w:val="21"/>
        </w:rPr>
        <w:t>da data da emissão da ordem de serviço</w:t>
      </w:r>
      <w:r w:rsidR="00136816">
        <w:rPr>
          <w:rFonts w:ascii="Cambria" w:hAnsi="Cambria" w:cs="Arial"/>
          <w:sz w:val="21"/>
          <w:szCs w:val="21"/>
        </w:rPr>
        <w:t>, emiti</w:t>
      </w:r>
      <w:r w:rsidR="00CA29B3">
        <w:rPr>
          <w:rFonts w:ascii="Cambria" w:hAnsi="Cambria" w:cs="Arial"/>
          <w:sz w:val="21"/>
          <w:szCs w:val="21"/>
        </w:rPr>
        <w:t>da</w:t>
      </w:r>
      <w:r w:rsidRPr="00081E75">
        <w:rPr>
          <w:rFonts w:ascii="Cambria" w:hAnsi="Cambria" w:cs="Arial"/>
          <w:sz w:val="21"/>
          <w:szCs w:val="21"/>
        </w:rPr>
        <w:t xml:space="preserve"> pela </w:t>
      </w:r>
      <w:r w:rsidR="00C22557" w:rsidRPr="00081E75">
        <w:rPr>
          <w:rFonts w:ascii="Cambria" w:hAnsi="Cambria" w:cs="Arial"/>
          <w:sz w:val="21"/>
          <w:szCs w:val="21"/>
        </w:rPr>
        <w:t>SECRETARIA MUNICIPAL DE INFRAESTRUTURA</w:t>
      </w:r>
      <w:r w:rsidR="00CA29B3">
        <w:rPr>
          <w:rFonts w:ascii="Cambria" w:hAnsi="Cambria" w:cs="Arial"/>
          <w:sz w:val="21"/>
          <w:szCs w:val="21"/>
        </w:rPr>
        <w:t>.</w:t>
      </w:r>
    </w:p>
    <w:p w:rsidR="00386E0B" w:rsidRPr="00081E75" w:rsidRDefault="00BD361C">
      <w:pPr>
        <w:numPr>
          <w:ilvl w:val="1"/>
          <w:numId w:val="17"/>
        </w:numPr>
        <w:tabs>
          <w:tab w:val="left" w:pos="720"/>
        </w:tabs>
        <w:spacing w:before="120" w:after="120"/>
        <w:jc w:val="both"/>
        <w:rPr>
          <w:rFonts w:ascii="Cambria" w:hAnsi="Cambria"/>
          <w:sz w:val="21"/>
          <w:szCs w:val="21"/>
        </w:rPr>
      </w:pPr>
      <w:r w:rsidRPr="00081E75">
        <w:rPr>
          <w:rFonts w:ascii="Cambria" w:hAnsi="Cambria" w:cs="Arial"/>
          <w:sz w:val="21"/>
          <w:szCs w:val="21"/>
        </w:rPr>
        <w:t xml:space="preserve">O prazo de execução dos serviços poderá ser prorrogado, após aprovação da </w:t>
      </w:r>
      <w:r w:rsidR="00527F23" w:rsidRPr="00081E75">
        <w:rPr>
          <w:rFonts w:ascii="Cambria" w:hAnsi="Cambria" w:cs="Arial"/>
          <w:sz w:val="21"/>
          <w:szCs w:val="21"/>
        </w:rPr>
        <w:t>PMNF</w:t>
      </w:r>
      <w:r w:rsidRPr="00081E75">
        <w:rPr>
          <w:rFonts w:ascii="Cambria" w:hAnsi="Cambria" w:cs="Arial"/>
          <w:sz w:val="21"/>
          <w:szCs w:val="21"/>
        </w:rPr>
        <w:t>/</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observando-se o </w:t>
      </w:r>
      <w:r w:rsidRPr="00081E75">
        <w:rPr>
          <w:rFonts w:ascii="Cambria" w:hAnsi="Cambria" w:cs="Arial"/>
          <w:b/>
          <w:sz w:val="21"/>
          <w:szCs w:val="21"/>
        </w:rPr>
        <w:t>item 14.2</w:t>
      </w:r>
      <w:r w:rsidRPr="00081E75">
        <w:rPr>
          <w:rFonts w:ascii="Cambria" w:hAnsi="Cambria" w:cs="Arial"/>
          <w:sz w:val="21"/>
          <w:szCs w:val="21"/>
        </w:rPr>
        <w:t xml:space="preserve"> deste Edital e desde que ocorra algum dos seguintes motivos, devidamente comprovados</w:t>
      </w:r>
      <w:r w:rsidRPr="00081E75">
        <w:rPr>
          <w:rFonts w:ascii="Cambria" w:hAnsi="Cambria" w:cs="Arial"/>
          <w:b/>
          <w:sz w:val="21"/>
          <w:szCs w:val="21"/>
        </w:rPr>
        <w:t>:</w:t>
      </w:r>
    </w:p>
    <w:p w:rsidR="00386E0B" w:rsidRPr="00081E75" w:rsidRDefault="00BD361C">
      <w:pPr>
        <w:tabs>
          <w:tab w:val="left" w:pos="0"/>
        </w:tabs>
        <w:spacing w:before="120" w:after="120"/>
        <w:ind w:left="708"/>
        <w:jc w:val="both"/>
        <w:rPr>
          <w:rFonts w:ascii="Cambria" w:hAnsi="Cambria"/>
          <w:sz w:val="21"/>
          <w:szCs w:val="21"/>
        </w:rPr>
      </w:pPr>
      <w:r w:rsidRPr="00081E75">
        <w:rPr>
          <w:rFonts w:ascii="Cambria" w:hAnsi="Cambria" w:cs="Arial"/>
          <w:sz w:val="21"/>
          <w:szCs w:val="21"/>
        </w:rPr>
        <w:t xml:space="preserve">a) alteração do projeto/planilha ou especificações,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DE </w:t>
      </w:r>
      <w:r w:rsidR="00123D10" w:rsidRPr="00081E75">
        <w:rPr>
          <w:rFonts w:ascii="Cambria" w:hAnsi="Cambria" w:cs="Arial"/>
          <w:sz w:val="21"/>
          <w:szCs w:val="21"/>
        </w:rPr>
        <w:t>NOVA FÁTIMA</w:t>
      </w:r>
      <w:r w:rsidRPr="00081E75">
        <w:rPr>
          <w:rFonts w:ascii="Cambria" w:hAnsi="Cambria" w:cs="Arial"/>
          <w:sz w:val="21"/>
          <w:szCs w:val="21"/>
        </w:rPr>
        <w:t>;</w:t>
      </w:r>
    </w:p>
    <w:p w:rsidR="00386E0B" w:rsidRPr="00081E75" w:rsidRDefault="00BD361C">
      <w:pPr>
        <w:pStyle w:val="p49"/>
        <w:widowControl/>
        <w:tabs>
          <w:tab w:val="left" w:pos="540"/>
          <w:tab w:val="left" w:pos="1418"/>
        </w:tabs>
        <w:spacing w:before="120" w:after="120" w:line="240" w:lineRule="auto"/>
        <w:ind w:left="708" w:firstLine="0"/>
        <w:rPr>
          <w:rFonts w:ascii="Cambria" w:hAnsi="Cambria"/>
          <w:sz w:val="21"/>
          <w:szCs w:val="21"/>
        </w:rPr>
      </w:pPr>
      <w:r w:rsidRPr="00081E75">
        <w:rPr>
          <w:rFonts w:ascii="Cambria" w:hAnsi="Cambria" w:cs="Arial"/>
          <w:sz w:val="21"/>
          <w:szCs w:val="21"/>
        </w:rPr>
        <w:t>b) superveniência de fato excepcional ou imprevisível, estranho à vontade das partes, que altere fundamentalmente as condições de execução do contrato;</w:t>
      </w:r>
    </w:p>
    <w:p w:rsidR="00386E0B" w:rsidRPr="00081E75" w:rsidRDefault="00BD361C">
      <w:pPr>
        <w:pStyle w:val="p49"/>
        <w:widowControl/>
        <w:tabs>
          <w:tab w:val="left" w:pos="540"/>
          <w:tab w:val="left" w:pos="1429"/>
        </w:tabs>
        <w:spacing w:before="120" w:after="120" w:line="240" w:lineRule="auto"/>
        <w:ind w:left="708" w:firstLine="0"/>
        <w:rPr>
          <w:rFonts w:ascii="Cambria" w:hAnsi="Cambria"/>
          <w:sz w:val="21"/>
          <w:szCs w:val="21"/>
        </w:rPr>
      </w:pPr>
      <w:r w:rsidRPr="00081E75">
        <w:rPr>
          <w:rFonts w:ascii="Cambria" w:hAnsi="Cambria" w:cs="Arial"/>
          <w:sz w:val="21"/>
          <w:szCs w:val="21"/>
        </w:rPr>
        <w:t xml:space="preserve">c) interrupção da execução do Contrato ou diminuição do ritmo de trabalho por ordem e no interesse da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DE </w:t>
      </w:r>
      <w:r w:rsidR="00123D10" w:rsidRPr="00081E75">
        <w:rPr>
          <w:rFonts w:ascii="Cambria" w:hAnsi="Cambria" w:cs="Arial"/>
          <w:sz w:val="21"/>
          <w:szCs w:val="21"/>
        </w:rPr>
        <w:t>NOVA FÁTIMA</w:t>
      </w:r>
      <w:r w:rsidRPr="00081E75">
        <w:rPr>
          <w:rFonts w:ascii="Cambria" w:hAnsi="Cambria" w:cs="Arial"/>
          <w:sz w:val="21"/>
          <w:szCs w:val="21"/>
        </w:rPr>
        <w:t>;</w:t>
      </w:r>
    </w:p>
    <w:p w:rsidR="00386E0B" w:rsidRPr="00081E75" w:rsidRDefault="00BD361C">
      <w:pPr>
        <w:pStyle w:val="p49"/>
        <w:widowControl/>
        <w:tabs>
          <w:tab w:val="left" w:pos="540"/>
          <w:tab w:val="left" w:pos="1429"/>
        </w:tabs>
        <w:spacing w:before="120" w:after="120" w:line="240" w:lineRule="auto"/>
        <w:ind w:left="708" w:firstLine="0"/>
        <w:rPr>
          <w:rFonts w:ascii="Cambria" w:hAnsi="Cambria"/>
          <w:sz w:val="21"/>
          <w:szCs w:val="21"/>
        </w:rPr>
      </w:pPr>
      <w:r w:rsidRPr="00081E75">
        <w:rPr>
          <w:rFonts w:ascii="Cambria" w:hAnsi="Cambria" w:cs="Arial"/>
          <w:sz w:val="21"/>
          <w:szCs w:val="21"/>
        </w:rPr>
        <w:t>d) aumento das quantidades inicialmente previstas no Contrato, limitadas a 25% (vinte e cinco por cento) do valor inicial atualizado do Contrato;</w:t>
      </w:r>
    </w:p>
    <w:p w:rsidR="00386E0B" w:rsidRPr="00081E75" w:rsidRDefault="00BD361C">
      <w:pPr>
        <w:pStyle w:val="p49"/>
        <w:widowControl/>
        <w:tabs>
          <w:tab w:val="left" w:pos="540"/>
          <w:tab w:val="left" w:pos="1429"/>
        </w:tabs>
        <w:spacing w:before="120" w:after="120" w:line="240" w:lineRule="auto"/>
        <w:ind w:left="708" w:firstLine="0"/>
        <w:rPr>
          <w:rFonts w:ascii="Cambria" w:hAnsi="Cambria"/>
          <w:sz w:val="21"/>
          <w:szCs w:val="21"/>
        </w:rPr>
      </w:pPr>
      <w:r w:rsidRPr="00081E75">
        <w:rPr>
          <w:rFonts w:ascii="Cambria" w:hAnsi="Cambria" w:cs="Arial"/>
          <w:sz w:val="21"/>
          <w:szCs w:val="21"/>
        </w:rPr>
        <w:t xml:space="preserve">e) impedimento de execução do Contrato por fato ou ato de terceiros, reconhecido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DE </w:t>
      </w:r>
      <w:r w:rsidR="00123D10" w:rsidRPr="00081E75">
        <w:rPr>
          <w:rFonts w:ascii="Cambria" w:hAnsi="Cambria" w:cs="Arial"/>
          <w:sz w:val="21"/>
          <w:szCs w:val="21"/>
        </w:rPr>
        <w:t>NOVA FÁTIMA</w:t>
      </w:r>
      <w:r w:rsidRPr="00081E75">
        <w:rPr>
          <w:rFonts w:ascii="Cambria" w:hAnsi="Cambria" w:cs="Arial"/>
          <w:sz w:val="21"/>
          <w:szCs w:val="21"/>
        </w:rPr>
        <w:t xml:space="preserve"> em documento contemporâneo à sua ocorrência;</w:t>
      </w:r>
    </w:p>
    <w:p w:rsidR="00386E0B" w:rsidRPr="00081E75" w:rsidRDefault="00BD361C">
      <w:pPr>
        <w:pStyle w:val="p49"/>
        <w:widowControl/>
        <w:tabs>
          <w:tab w:val="left" w:pos="540"/>
          <w:tab w:val="left" w:pos="1429"/>
        </w:tabs>
        <w:spacing w:before="120" w:after="120" w:line="240" w:lineRule="auto"/>
        <w:ind w:left="708" w:firstLine="0"/>
        <w:rPr>
          <w:rFonts w:ascii="Cambria" w:hAnsi="Cambria"/>
          <w:sz w:val="21"/>
          <w:szCs w:val="21"/>
        </w:rPr>
      </w:pPr>
      <w:r w:rsidRPr="00081E75">
        <w:rPr>
          <w:rFonts w:ascii="Cambria" w:hAnsi="Cambria" w:cs="Arial"/>
          <w:sz w:val="21"/>
          <w:szCs w:val="21"/>
        </w:rPr>
        <w:t xml:space="preserve">f) omissão ou atraso de providências a cargo da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DE </w:t>
      </w:r>
      <w:r w:rsidR="00123D10" w:rsidRPr="00081E75">
        <w:rPr>
          <w:rFonts w:ascii="Cambria" w:hAnsi="Cambria" w:cs="Arial"/>
          <w:sz w:val="21"/>
          <w:szCs w:val="21"/>
        </w:rPr>
        <w:t>NOVA FÁTIMA</w:t>
      </w:r>
      <w:r w:rsidRPr="00081E75">
        <w:rPr>
          <w:rFonts w:ascii="Cambria" w:hAnsi="Cambria" w:cs="Arial"/>
          <w:sz w:val="21"/>
          <w:szCs w:val="21"/>
        </w:rPr>
        <w:t>, inclusive quanto aos pagamentos previstos de que resulte, diretamente, impedimento ou retardamento na execução do Contrato.</w:t>
      </w:r>
    </w:p>
    <w:p w:rsidR="00386E0B" w:rsidRPr="00081E75" w:rsidRDefault="00BD361C">
      <w:pPr>
        <w:numPr>
          <w:ilvl w:val="1"/>
          <w:numId w:val="17"/>
        </w:numPr>
        <w:tabs>
          <w:tab w:val="left" w:pos="720"/>
        </w:tabs>
        <w:spacing w:before="120" w:after="120"/>
        <w:jc w:val="both"/>
        <w:rPr>
          <w:rFonts w:ascii="Cambria" w:hAnsi="Cambria"/>
          <w:sz w:val="21"/>
          <w:szCs w:val="21"/>
        </w:rPr>
      </w:pPr>
      <w:r w:rsidRPr="00081E75">
        <w:rPr>
          <w:rFonts w:ascii="Cambria" w:hAnsi="Cambria" w:cs="Arial"/>
          <w:sz w:val="21"/>
          <w:szCs w:val="21"/>
        </w:rPr>
        <w:t>As Licitantes ficam obrigadas a manter a validade da proposta por 45 (quarenta e cinco) dias, contados da data da sua entrega.</w:t>
      </w:r>
    </w:p>
    <w:p w:rsidR="00386E0B" w:rsidRPr="00081E75" w:rsidRDefault="00BD361C">
      <w:pPr>
        <w:pStyle w:val="reservado3"/>
        <w:numPr>
          <w:ilvl w:val="1"/>
          <w:numId w:val="17"/>
        </w:numPr>
        <w:tabs>
          <w:tab w:val="left" w:pos="720"/>
        </w:tabs>
        <w:suppressAutoHyphens w:val="0"/>
        <w:spacing w:before="120" w:after="120"/>
        <w:rPr>
          <w:rFonts w:ascii="Cambria" w:hAnsi="Cambria"/>
          <w:sz w:val="21"/>
          <w:szCs w:val="21"/>
        </w:rPr>
      </w:pPr>
      <w:r w:rsidRPr="00081E75">
        <w:rPr>
          <w:rFonts w:ascii="Cambria" w:hAnsi="Cambria"/>
          <w:spacing w:val="0"/>
          <w:sz w:val="21"/>
          <w:szCs w:val="21"/>
          <w:lang w:val="pt-BR"/>
        </w:rPr>
        <w:t xml:space="preserve">Na hipótese da </w:t>
      </w:r>
      <w:r w:rsidR="00C22557" w:rsidRPr="00081E75">
        <w:rPr>
          <w:rFonts w:ascii="Cambria" w:hAnsi="Cambria"/>
          <w:spacing w:val="0"/>
          <w:sz w:val="21"/>
          <w:szCs w:val="21"/>
          <w:lang w:val="pt-BR"/>
        </w:rPr>
        <w:t>SECRETARIA MUNICIPAL DE INFRAESTRUTURA</w:t>
      </w:r>
      <w:r w:rsidRPr="00081E75">
        <w:rPr>
          <w:rFonts w:ascii="Cambria" w:hAnsi="Cambria"/>
          <w:spacing w:val="0"/>
          <w:sz w:val="21"/>
          <w:szCs w:val="21"/>
          <w:lang w:val="pt-BR"/>
        </w:rPr>
        <w:t>, não convocar para assinatura do Contr</w:t>
      </w:r>
      <w:r w:rsidRPr="00081E75">
        <w:rPr>
          <w:rFonts w:ascii="Cambria" w:hAnsi="Cambria"/>
          <w:spacing w:val="0"/>
          <w:sz w:val="21"/>
          <w:szCs w:val="21"/>
          <w:lang w:val="pt-BR"/>
        </w:rPr>
        <w:t>a</w:t>
      </w:r>
      <w:r w:rsidRPr="00081E75">
        <w:rPr>
          <w:rFonts w:ascii="Cambria" w:hAnsi="Cambria"/>
          <w:spacing w:val="0"/>
          <w:sz w:val="21"/>
          <w:szCs w:val="21"/>
          <w:lang w:val="pt-BR"/>
        </w:rPr>
        <w:t>to a empresa vencedora, ou outra na ordem de classificação, no prazo de até 45 (quarenta e cinco) dias corridos, após a data da abertura das propostas, as Licitantes ficarão liberadas de quaisquer compromi</w:t>
      </w:r>
      <w:r w:rsidRPr="00081E75">
        <w:rPr>
          <w:rFonts w:ascii="Cambria" w:hAnsi="Cambria"/>
          <w:spacing w:val="0"/>
          <w:sz w:val="21"/>
          <w:szCs w:val="21"/>
          <w:lang w:val="pt-BR"/>
        </w:rPr>
        <w:t>s</w:t>
      </w:r>
      <w:r w:rsidRPr="00081E75">
        <w:rPr>
          <w:rFonts w:ascii="Cambria" w:hAnsi="Cambria"/>
          <w:spacing w:val="0"/>
          <w:sz w:val="21"/>
          <w:szCs w:val="21"/>
          <w:lang w:val="pt-BR"/>
        </w:rPr>
        <w:t>sos assumidos, podendo, entretanto, ser acordada com a LICITANTE, a prorrogação do prazo de validade da proposta.</w:t>
      </w:r>
    </w:p>
    <w:p w:rsidR="00386E0B" w:rsidRPr="00081E75" w:rsidRDefault="00BD361C">
      <w:pPr>
        <w:pStyle w:val="Ttulo1"/>
        <w:widowControl w:val="0"/>
        <w:numPr>
          <w:ilvl w:val="0"/>
          <w:numId w:val="2"/>
        </w:numPr>
        <w:tabs>
          <w:tab w:val="left" w:pos="0"/>
        </w:tabs>
        <w:spacing w:before="120" w:after="120"/>
        <w:rPr>
          <w:rFonts w:ascii="Cambria" w:hAnsi="Cambria"/>
          <w:sz w:val="21"/>
          <w:szCs w:val="21"/>
        </w:rPr>
      </w:pPr>
      <w:r w:rsidRPr="00081E75">
        <w:rPr>
          <w:rFonts w:ascii="Cambria" w:hAnsi="Cambria"/>
          <w:sz w:val="21"/>
          <w:szCs w:val="21"/>
        </w:rPr>
        <w:t>6. CONDIÇÕES DE PARTICIPAÇÃO</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6.1.</w:t>
      </w:r>
      <w:r w:rsidRPr="00081E75">
        <w:rPr>
          <w:rFonts w:ascii="Cambria" w:hAnsi="Cambria" w:cs="Arial"/>
          <w:sz w:val="21"/>
          <w:szCs w:val="21"/>
        </w:rPr>
        <w:tab/>
        <w:t xml:space="preserve">Poderão participar da presente Licitação todas as empresas nacionais ou estrangeiras através de representantes devidamente credenciados (conforme modelo </w:t>
      </w:r>
      <w:r w:rsidRPr="00081E75">
        <w:rPr>
          <w:rFonts w:ascii="Cambria" w:hAnsi="Cambria" w:cs="Arial"/>
          <w:b/>
          <w:sz w:val="21"/>
          <w:szCs w:val="21"/>
        </w:rPr>
        <w:t>Anexo III</w:t>
      </w:r>
      <w:r w:rsidRPr="00081E75">
        <w:rPr>
          <w:rFonts w:ascii="Cambria" w:hAnsi="Cambria" w:cs="Arial"/>
          <w:sz w:val="21"/>
          <w:szCs w:val="21"/>
        </w:rPr>
        <w:t>) que atenderem integralmente às condições estabelecidas nos itens a seguir:</w:t>
      </w:r>
    </w:p>
    <w:p w:rsidR="00386E0B" w:rsidRPr="00081E75" w:rsidRDefault="00BD361C">
      <w:pPr>
        <w:autoSpaceDE w:val="0"/>
        <w:spacing w:before="120" w:after="120"/>
        <w:ind w:left="851"/>
        <w:jc w:val="both"/>
        <w:rPr>
          <w:rFonts w:ascii="Cambria" w:hAnsi="Cambria"/>
          <w:sz w:val="21"/>
          <w:szCs w:val="21"/>
        </w:rPr>
      </w:pPr>
      <w:r w:rsidRPr="00081E75">
        <w:rPr>
          <w:rFonts w:ascii="Cambria" w:hAnsi="Cambria" w:cs="Arial"/>
          <w:bCs/>
          <w:sz w:val="21"/>
          <w:szCs w:val="21"/>
        </w:rPr>
        <w:t>a)</w:t>
      </w:r>
      <w:r w:rsidRPr="00081E75">
        <w:rPr>
          <w:rFonts w:ascii="Cambria" w:hAnsi="Cambria" w:cs="Arial"/>
          <w:sz w:val="21"/>
          <w:szCs w:val="21"/>
        </w:rPr>
        <w:t>Só poderá deliberar em nome do proponente, podendo praticar os atos pertinentes ao certame, o representante devidamente munido de documento que o credencie a participar deste procedimento licitatório junto à COPEL, devendo, ainda, no ato de entrega dos envelopes, identificar-se exibindo a Carteira de Identidade ou outro documento equivalente.</w:t>
      </w:r>
    </w:p>
    <w:p w:rsidR="00386E0B" w:rsidRPr="00081E75" w:rsidRDefault="00BD361C">
      <w:pPr>
        <w:autoSpaceDE w:val="0"/>
        <w:spacing w:before="120" w:after="120"/>
        <w:ind w:left="851"/>
        <w:jc w:val="both"/>
        <w:rPr>
          <w:rFonts w:ascii="Cambria" w:hAnsi="Cambria"/>
          <w:sz w:val="21"/>
          <w:szCs w:val="21"/>
        </w:rPr>
      </w:pPr>
      <w:r w:rsidRPr="00081E75">
        <w:rPr>
          <w:rFonts w:ascii="Cambria" w:hAnsi="Cambria" w:cs="Arial"/>
          <w:b/>
          <w:sz w:val="21"/>
          <w:szCs w:val="21"/>
        </w:rPr>
        <w:t>a1) Apresentação de cópia de documento de identificação com foto e do contrato social da empresa, sendo que, sua ausência irá penalizar a empresa interessada, no não credenciamento do seu representante.</w:t>
      </w:r>
    </w:p>
    <w:p w:rsidR="00386E0B" w:rsidRPr="00081E75" w:rsidRDefault="00BD361C">
      <w:pPr>
        <w:autoSpaceDE w:val="0"/>
        <w:spacing w:before="120" w:after="120"/>
        <w:ind w:left="851"/>
        <w:jc w:val="both"/>
        <w:rPr>
          <w:rFonts w:ascii="Cambria" w:hAnsi="Cambria"/>
          <w:sz w:val="21"/>
          <w:szCs w:val="21"/>
        </w:rPr>
      </w:pPr>
      <w:r w:rsidRPr="00081E75">
        <w:rPr>
          <w:rFonts w:ascii="Cambria" w:hAnsi="Cambria" w:cs="Arial"/>
          <w:bCs/>
          <w:sz w:val="21"/>
          <w:szCs w:val="21"/>
        </w:rPr>
        <w:lastRenderedPageBreak/>
        <w:t>b)</w:t>
      </w:r>
      <w:r w:rsidRPr="00081E75">
        <w:rPr>
          <w:rFonts w:ascii="Cambria" w:hAnsi="Cambria" w:cs="Arial"/>
          <w:sz w:val="21"/>
          <w:szCs w:val="21"/>
        </w:rPr>
        <w:t>O credenciamento far-se-á por meio de instrumento público de procuração ou instrumento particular ou Carta de Credenciamento (Anexo III) com poderes para praticar todos os atos pertinentes ao certame, em nome do proponente. Em sendo sócio, proprietário, dirigente ou assemelhado da empresa proponente, deverá apresentar cópia do respectivo Estatuto ou Contrato Social, no qual estejam expressos seus poderes para exercer direitos e assumir obrigações em decorrência de tal investidura.</w:t>
      </w:r>
    </w:p>
    <w:p w:rsidR="00386E0B" w:rsidRPr="00081E75" w:rsidRDefault="00BD361C">
      <w:pPr>
        <w:autoSpaceDE w:val="0"/>
        <w:spacing w:before="120" w:after="120"/>
        <w:ind w:left="851"/>
        <w:jc w:val="both"/>
        <w:rPr>
          <w:rFonts w:ascii="Cambria" w:hAnsi="Cambria"/>
          <w:sz w:val="21"/>
          <w:szCs w:val="21"/>
        </w:rPr>
      </w:pPr>
      <w:r w:rsidRPr="00081E75">
        <w:rPr>
          <w:rFonts w:ascii="Cambria" w:hAnsi="Cambria" w:cs="Arial"/>
          <w:bCs/>
          <w:sz w:val="21"/>
          <w:szCs w:val="21"/>
        </w:rPr>
        <w:t>c)</w:t>
      </w:r>
      <w:r w:rsidRPr="00081E75">
        <w:rPr>
          <w:rFonts w:ascii="Cambria" w:hAnsi="Cambria" w:cs="Arial"/>
          <w:sz w:val="21"/>
          <w:szCs w:val="21"/>
        </w:rPr>
        <w:t>O credenciamento de que trata o subitem anterior, deverá ser entregue separado dos envelopes de "Proposta" e "Documentos de Habilitação".</w:t>
      </w:r>
    </w:p>
    <w:p w:rsidR="00386E0B" w:rsidRPr="00081E75" w:rsidRDefault="00257453">
      <w:pPr>
        <w:autoSpaceDE w:val="0"/>
        <w:ind w:left="851"/>
        <w:jc w:val="both"/>
        <w:rPr>
          <w:rFonts w:ascii="Cambria" w:hAnsi="Cambria"/>
          <w:sz w:val="21"/>
          <w:szCs w:val="21"/>
        </w:rPr>
      </w:pPr>
      <w:r>
        <w:rPr>
          <w:rFonts w:ascii="Cambria" w:hAnsi="Cambria" w:cs="Arial"/>
          <w:b/>
          <w:bCs/>
          <w:sz w:val="21"/>
          <w:szCs w:val="21"/>
        </w:rPr>
        <w:t>d</w:t>
      </w:r>
      <w:r w:rsidR="00BD361C" w:rsidRPr="00081E75">
        <w:rPr>
          <w:rFonts w:ascii="Cambria" w:hAnsi="Cambria" w:cs="Arial"/>
          <w:b/>
          <w:bCs/>
          <w:sz w:val="21"/>
          <w:szCs w:val="21"/>
        </w:rPr>
        <w:t xml:space="preserve">) A empresa deverá comprovar a sua qualificação de micro ou pequena empresa, quando for o caso, para obter as vantagens da Lei Complementar nº 123/06. </w:t>
      </w:r>
    </w:p>
    <w:p w:rsidR="00386E0B" w:rsidRPr="00081E75" w:rsidRDefault="00BD361C">
      <w:pPr>
        <w:autoSpaceDE w:val="0"/>
        <w:spacing w:before="120" w:after="120"/>
        <w:jc w:val="both"/>
        <w:rPr>
          <w:rFonts w:ascii="Cambria" w:hAnsi="Cambria"/>
          <w:sz w:val="21"/>
          <w:szCs w:val="21"/>
        </w:rPr>
      </w:pPr>
      <w:r w:rsidRPr="00081E75">
        <w:rPr>
          <w:rFonts w:ascii="Cambria" w:hAnsi="Cambria" w:cs="Arial"/>
          <w:b/>
          <w:bCs/>
          <w:sz w:val="21"/>
          <w:szCs w:val="21"/>
        </w:rPr>
        <w:t xml:space="preserve">6.1.2 – </w:t>
      </w:r>
      <w:r w:rsidRPr="00081E75">
        <w:rPr>
          <w:rFonts w:ascii="Cambria" w:hAnsi="Cambria" w:cs="Arial"/>
          <w:b/>
          <w:sz w:val="21"/>
          <w:szCs w:val="21"/>
        </w:rPr>
        <w:t>Em obediência ao estabelecido na Lei Federal, nº 13.726 de 8 de setembro de 2018, os documentos para credenciamento de representantes, que, não forem apresentados autenticados em cartório, poderão, ser apresentados, da seguinte forma:</w:t>
      </w:r>
    </w:p>
    <w:p w:rsidR="00386E0B" w:rsidRPr="00081E75" w:rsidRDefault="00BD361C">
      <w:pPr>
        <w:numPr>
          <w:ilvl w:val="0"/>
          <w:numId w:val="34"/>
        </w:numPr>
        <w:autoSpaceDE w:val="0"/>
        <w:spacing w:before="120" w:after="120"/>
        <w:jc w:val="both"/>
        <w:rPr>
          <w:rFonts w:ascii="Cambria" w:hAnsi="Cambria"/>
          <w:sz w:val="21"/>
          <w:szCs w:val="21"/>
        </w:rPr>
      </w:pPr>
      <w:r w:rsidRPr="00081E75">
        <w:rPr>
          <w:rFonts w:ascii="Cambria" w:hAnsi="Cambria" w:cs="Arial"/>
          <w:b/>
          <w:bCs/>
          <w:iCs/>
          <w:sz w:val="21"/>
          <w:szCs w:val="21"/>
        </w:rPr>
        <w:t>Em cópia simples para autenticação de documento, cabendo ao agente administrativo, mediante a comparação entre o original e a cópia, atestar a sua autenticidade;</w:t>
      </w:r>
    </w:p>
    <w:p w:rsidR="00386E0B" w:rsidRPr="00081E75" w:rsidRDefault="00BD361C">
      <w:pPr>
        <w:autoSpaceDE w:val="0"/>
        <w:spacing w:before="120" w:after="120"/>
        <w:jc w:val="both"/>
        <w:rPr>
          <w:rFonts w:ascii="Cambria" w:hAnsi="Cambria" w:cs="Arial"/>
          <w:sz w:val="21"/>
          <w:szCs w:val="21"/>
        </w:rPr>
      </w:pPr>
      <w:r w:rsidRPr="00081E75">
        <w:rPr>
          <w:rFonts w:ascii="Cambria" w:hAnsi="Cambria" w:cs="Arial"/>
          <w:b/>
          <w:bCs/>
          <w:iCs/>
          <w:sz w:val="21"/>
          <w:szCs w:val="21"/>
        </w:rPr>
        <w:t>6.1.3 - No caso de documentos de propostas e/ou habilitações de proponentes, tais autenticações, poderão ser realizadas da mesma forma, mencionada no inciso acima, desde que, seja apresentada até um dia útil antes da data da sessão, vedadas as suas autenticações, no momento e/ou durante a sessão.</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6.2.</w:t>
      </w:r>
      <w:r w:rsidRPr="00081E75">
        <w:rPr>
          <w:rFonts w:ascii="Cambria" w:hAnsi="Cambria" w:cs="Arial"/>
          <w:b/>
          <w:sz w:val="21"/>
          <w:szCs w:val="21"/>
        </w:rPr>
        <w:tab/>
      </w:r>
      <w:r w:rsidRPr="00081E75">
        <w:rPr>
          <w:rFonts w:ascii="Cambria" w:hAnsi="Cambria" w:cs="Arial"/>
          <w:sz w:val="21"/>
          <w:szCs w:val="21"/>
        </w:rPr>
        <w:t xml:space="preserve">Não serão admitidas na presente licitação, as empresas suspensas do direito de licitar e as impedidas de contratar, no prazo e nas condições da suspensão e do impedimento, as declaradas inidôneas pela Administração Direta ou Indireta, inclusive Fundações, nos níveis federal, estadual, distrital ou municipal e as que estiverem em regime de Concordata ou Falência ou em fase de dissolução ou liquidação. </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6.3.</w:t>
      </w:r>
      <w:r w:rsidRPr="00081E75">
        <w:rPr>
          <w:rFonts w:ascii="Cambria" w:hAnsi="Cambria" w:cs="Arial"/>
          <w:sz w:val="21"/>
          <w:szCs w:val="21"/>
        </w:rPr>
        <w:tab/>
        <w:t>Não será permitida a representação legal simultânea de mais de uma LICITANTE.</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6.4.</w:t>
      </w:r>
      <w:r w:rsidRPr="00081E75">
        <w:rPr>
          <w:rFonts w:ascii="Cambria" w:hAnsi="Cambria" w:cs="Arial"/>
          <w:sz w:val="21"/>
          <w:szCs w:val="21"/>
        </w:rPr>
        <w:tab/>
        <w:t>Não será permitida a participação de empresas em Consórcios.</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6.5.</w:t>
      </w:r>
      <w:r w:rsidRPr="00081E75">
        <w:rPr>
          <w:rFonts w:ascii="Cambria" w:hAnsi="Cambria" w:cs="Arial"/>
          <w:sz w:val="21"/>
          <w:szCs w:val="21"/>
        </w:rPr>
        <w:tab/>
        <w:t>Não será permitida a participação de mais de uma empresa sob o controle acionário de um mesmo grupo de pessoas físicas ou jurídicas.</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6.6.</w:t>
      </w:r>
      <w:r w:rsidRPr="00081E75">
        <w:rPr>
          <w:rFonts w:ascii="Cambria" w:hAnsi="Cambria" w:cs="Arial"/>
          <w:b/>
          <w:sz w:val="21"/>
          <w:szCs w:val="21"/>
        </w:rPr>
        <w:tab/>
      </w:r>
      <w:r w:rsidRPr="00081E75">
        <w:rPr>
          <w:rFonts w:ascii="Cambria" w:hAnsi="Cambria" w:cs="Arial"/>
          <w:sz w:val="21"/>
          <w:szCs w:val="21"/>
        </w:rPr>
        <w:t xml:space="preserve">É vedada a subcontratação de serviços a terceiros, sem a prévia concordância do </w:t>
      </w:r>
      <w:r w:rsidRPr="00081E75">
        <w:rPr>
          <w:rFonts w:ascii="Cambria" w:hAnsi="Cambria" w:cs="Arial"/>
          <w:b/>
          <w:bCs/>
          <w:sz w:val="21"/>
          <w:szCs w:val="21"/>
        </w:rPr>
        <w:t>CONTRATANTE</w:t>
      </w:r>
      <w:r w:rsidRPr="00081E75">
        <w:rPr>
          <w:rFonts w:ascii="Cambria" w:hAnsi="Cambria" w:cs="Arial"/>
          <w:sz w:val="21"/>
          <w:szCs w:val="21"/>
        </w:rPr>
        <w:t xml:space="preserve"> manifestada por escrito.</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6.7.</w:t>
      </w:r>
      <w:r w:rsidRPr="00081E75">
        <w:rPr>
          <w:rFonts w:ascii="Cambria" w:hAnsi="Cambria" w:cs="Arial"/>
          <w:b/>
          <w:sz w:val="21"/>
          <w:szCs w:val="21"/>
        </w:rPr>
        <w:tab/>
      </w:r>
      <w:r w:rsidRPr="00081E75">
        <w:rPr>
          <w:rFonts w:ascii="Cambria" w:hAnsi="Cambria" w:cs="Arial"/>
          <w:sz w:val="21"/>
          <w:szCs w:val="21"/>
        </w:rPr>
        <w:t>Não será permitida nesta licitação a participação direta ou indireta de empresas que tenham elaborado o Projeto Básico deste Edital, ou participado de sua elaboração.</w:t>
      </w:r>
    </w:p>
    <w:p w:rsidR="00386E0B" w:rsidRPr="00081E75" w:rsidRDefault="00BD361C">
      <w:pPr>
        <w:numPr>
          <w:ilvl w:val="1"/>
          <w:numId w:val="35"/>
        </w:numPr>
        <w:autoSpaceDE w:val="0"/>
        <w:spacing w:before="120" w:after="240"/>
        <w:jc w:val="both"/>
        <w:rPr>
          <w:rFonts w:ascii="Cambria" w:hAnsi="Cambria"/>
          <w:sz w:val="21"/>
          <w:szCs w:val="21"/>
        </w:rPr>
      </w:pPr>
      <w:r w:rsidRPr="00081E75">
        <w:rPr>
          <w:rFonts w:ascii="Cambria" w:hAnsi="Cambria" w:cs="Arial"/>
          <w:bCs/>
          <w:sz w:val="21"/>
          <w:szCs w:val="21"/>
        </w:rPr>
        <w:t>Aparticipação na licitação implica a integral e incondicional aceitação de todos os termos, cláusulas e condições deste Edital e seus Anexos.</w:t>
      </w:r>
    </w:p>
    <w:p w:rsidR="00386E0B" w:rsidRPr="00081E75" w:rsidRDefault="00BD361C">
      <w:pPr>
        <w:numPr>
          <w:ilvl w:val="1"/>
          <w:numId w:val="35"/>
        </w:numPr>
        <w:autoSpaceDE w:val="0"/>
        <w:spacing w:before="120" w:after="240"/>
        <w:jc w:val="both"/>
        <w:rPr>
          <w:rFonts w:ascii="Cambria" w:hAnsi="Cambria"/>
          <w:sz w:val="21"/>
          <w:szCs w:val="21"/>
        </w:rPr>
      </w:pPr>
      <w:r w:rsidRPr="00081E75">
        <w:rPr>
          <w:rFonts w:ascii="Cambria" w:hAnsi="Cambria" w:cs="Arial"/>
          <w:bCs/>
          <w:sz w:val="21"/>
          <w:szCs w:val="21"/>
        </w:rPr>
        <w:t>Emcaso de anulação do certame, os LICITANTES terão o direito de retirar sua documentação que acompanhou a respectiva proposta, mediante requerimento ao Presidente da CPL.</w:t>
      </w:r>
    </w:p>
    <w:p w:rsidR="00386E0B" w:rsidRPr="00081E75" w:rsidRDefault="00BD361C">
      <w:pPr>
        <w:numPr>
          <w:ilvl w:val="1"/>
          <w:numId w:val="35"/>
        </w:numPr>
        <w:tabs>
          <w:tab w:val="left" w:pos="-142"/>
        </w:tabs>
        <w:spacing w:before="120" w:after="240"/>
        <w:jc w:val="both"/>
        <w:rPr>
          <w:rFonts w:ascii="Cambria" w:hAnsi="Cambria"/>
          <w:sz w:val="21"/>
          <w:szCs w:val="21"/>
        </w:rPr>
      </w:pPr>
      <w:r w:rsidRPr="00081E75">
        <w:rPr>
          <w:rFonts w:ascii="Cambria" w:hAnsi="Cambria" w:cs="Arial"/>
          <w:sz w:val="21"/>
          <w:szCs w:val="21"/>
        </w:rPr>
        <w:t>No local, dia e hora previstos neste Edital, em sessão pública, deverão comparecer as LICITANTES, com os envelopes “A” e “B”, apresentados na forma anteriormente definida. As LICITANTES se farão presentes por seus representantes ou procuradores legais ou, ainda, por prepostos munidos de Carta de Credenciamento (</w:t>
      </w:r>
      <w:r w:rsidRPr="00081E75">
        <w:rPr>
          <w:rFonts w:ascii="Cambria" w:hAnsi="Cambria" w:cs="Arial"/>
          <w:b/>
          <w:sz w:val="21"/>
          <w:szCs w:val="21"/>
        </w:rPr>
        <w:t>Anexo III</w:t>
      </w:r>
      <w:r w:rsidRPr="00081E75">
        <w:rPr>
          <w:rFonts w:ascii="Cambria" w:hAnsi="Cambria" w:cs="Arial"/>
          <w:sz w:val="21"/>
          <w:szCs w:val="21"/>
        </w:rPr>
        <w:t>), para todos os atos da licitação, firmada pelo representante legal da empresa, acompanhado, obrigatoriamente, dos documentos exigidos, sendo que, a ausência de qualquer dos documentos, ensejará no não credenciamento do representante da empresa interessada.</w:t>
      </w:r>
    </w:p>
    <w:p w:rsidR="00386E0B" w:rsidRPr="00081E75" w:rsidRDefault="00BD361C">
      <w:pPr>
        <w:numPr>
          <w:ilvl w:val="1"/>
          <w:numId w:val="35"/>
        </w:numPr>
        <w:tabs>
          <w:tab w:val="left" w:pos="720"/>
        </w:tabs>
        <w:spacing w:before="120" w:after="240"/>
        <w:jc w:val="both"/>
        <w:rPr>
          <w:rFonts w:ascii="Cambria" w:hAnsi="Cambria"/>
          <w:sz w:val="21"/>
          <w:szCs w:val="21"/>
        </w:rPr>
      </w:pPr>
      <w:r w:rsidRPr="00081E75">
        <w:rPr>
          <w:rFonts w:ascii="Cambria" w:hAnsi="Cambria" w:cs="Arial"/>
          <w:sz w:val="21"/>
          <w:szCs w:val="21"/>
        </w:rPr>
        <w:t>A ausência de representantes credenciados, não exclui o direito das Licitantes de participar do presente Certame, ficando o mesmo, entretanto, impossibilitado de responder pela LICITANTE e, em seu nome, e, praticar quaisquer atos.</w:t>
      </w:r>
    </w:p>
    <w:p w:rsidR="00386E0B" w:rsidRPr="00081E75" w:rsidRDefault="00BD361C">
      <w:pPr>
        <w:tabs>
          <w:tab w:val="left" w:pos="720"/>
        </w:tabs>
        <w:autoSpaceDE w:val="0"/>
        <w:jc w:val="both"/>
        <w:rPr>
          <w:rFonts w:ascii="Cambria" w:hAnsi="Cambria"/>
          <w:sz w:val="21"/>
          <w:szCs w:val="21"/>
        </w:rPr>
      </w:pPr>
      <w:r w:rsidRPr="00081E75">
        <w:rPr>
          <w:rFonts w:ascii="Cambria" w:hAnsi="Cambria" w:cs="Arial"/>
          <w:b/>
          <w:sz w:val="21"/>
          <w:szCs w:val="21"/>
        </w:rPr>
        <w:t xml:space="preserve">6.12. </w:t>
      </w:r>
      <w:r w:rsidRPr="00081E75">
        <w:rPr>
          <w:rFonts w:ascii="Cambria" w:hAnsi="Cambria" w:cs="Arial"/>
          <w:b/>
          <w:sz w:val="21"/>
          <w:szCs w:val="21"/>
        </w:rPr>
        <w:tab/>
        <w:t xml:space="preserve">Não poderão participar da presente licitação as pessoas jurídicas que possuam no seu quadro societário sócio que exerça na Administração Pública Municipal de </w:t>
      </w:r>
      <w:r w:rsidR="0036499D" w:rsidRPr="00081E75">
        <w:rPr>
          <w:rFonts w:ascii="Cambria" w:hAnsi="Cambria" w:cs="Arial"/>
          <w:b/>
          <w:sz w:val="21"/>
          <w:szCs w:val="21"/>
        </w:rPr>
        <w:t xml:space="preserve">Nova Fátima, </w:t>
      </w:r>
      <w:r w:rsidRPr="00081E75">
        <w:rPr>
          <w:rFonts w:ascii="Cambria" w:hAnsi="Cambria" w:cs="Arial"/>
          <w:b/>
          <w:sz w:val="21"/>
          <w:szCs w:val="21"/>
        </w:rPr>
        <w:t xml:space="preserve">mandato eletivo ou </w:t>
      </w:r>
      <w:r w:rsidRPr="00081E75">
        <w:rPr>
          <w:rFonts w:ascii="Cambria" w:hAnsi="Cambria" w:cs="Arial"/>
          <w:b/>
          <w:sz w:val="21"/>
          <w:szCs w:val="21"/>
        </w:rPr>
        <w:lastRenderedPageBreak/>
        <w:t xml:space="preserve">exerça cargo de Secretário Municipal ou Dirigente de entidades da Administração Indireta (fundações públicas, autarquias, empresas públicas, sociedades de economia mista e afins) ou parente dos que os a exerçam até o 3º (terceiro) grau por consanguinidade ou afinidade. </w:t>
      </w:r>
    </w:p>
    <w:p w:rsidR="00386E0B" w:rsidRPr="00081E75" w:rsidRDefault="00386E0B">
      <w:pPr>
        <w:tabs>
          <w:tab w:val="left" w:pos="720"/>
        </w:tabs>
        <w:autoSpaceDE w:val="0"/>
        <w:jc w:val="both"/>
        <w:rPr>
          <w:rFonts w:ascii="Cambria" w:hAnsi="Cambria" w:cs="Arial"/>
          <w:b/>
          <w:sz w:val="21"/>
          <w:szCs w:val="21"/>
        </w:rPr>
      </w:pPr>
    </w:p>
    <w:p w:rsidR="00386E0B" w:rsidRPr="00081E75" w:rsidRDefault="00BD361C">
      <w:pPr>
        <w:autoSpaceDE w:val="0"/>
        <w:jc w:val="both"/>
        <w:rPr>
          <w:rFonts w:ascii="Cambria" w:hAnsi="Cambria"/>
          <w:sz w:val="21"/>
          <w:szCs w:val="21"/>
        </w:rPr>
      </w:pPr>
      <w:r w:rsidRPr="00081E75">
        <w:rPr>
          <w:rFonts w:ascii="Cambria" w:hAnsi="Cambria" w:cs="Arial"/>
          <w:b/>
          <w:sz w:val="21"/>
          <w:szCs w:val="21"/>
        </w:rPr>
        <w:t xml:space="preserve">6.13. </w:t>
      </w:r>
      <w:r w:rsidRPr="00081E75">
        <w:rPr>
          <w:rFonts w:ascii="Cambria" w:hAnsi="Cambria" w:cs="Arial"/>
          <w:b/>
          <w:sz w:val="21"/>
          <w:szCs w:val="21"/>
        </w:rPr>
        <w:tab/>
        <w:t xml:space="preserve">Não poderão participar da presente licitação as pessoas jurídicas que possuam no seu quadro societário sócio que seja agente público municipal, ou que seja cônjuge ou companheiro deste agente público. Entendendo-se como agente público municipal para fins desta proibição quem exerce função pública na Administração Pública Municipal de </w:t>
      </w:r>
      <w:r w:rsidR="0036499D" w:rsidRPr="00081E75">
        <w:rPr>
          <w:rFonts w:ascii="Cambria" w:hAnsi="Cambria" w:cs="Arial"/>
          <w:b/>
          <w:sz w:val="21"/>
          <w:szCs w:val="21"/>
        </w:rPr>
        <w:t>Nova Fátima</w:t>
      </w:r>
      <w:r w:rsidRPr="00081E75">
        <w:rPr>
          <w:rFonts w:ascii="Cambria" w:hAnsi="Cambria" w:cs="Arial"/>
          <w:b/>
          <w:sz w:val="21"/>
          <w:szCs w:val="21"/>
        </w:rPr>
        <w:t xml:space="preserve"> na qualidade de servidor titular de cargo efetivo, de servidor titular de cargo em comissão ou função de confiança e de servidor que se encontra sob vínculo empregatício. </w:t>
      </w:r>
    </w:p>
    <w:p w:rsidR="00386E0B" w:rsidRPr="00081E75" w:rsidRDefault="00386E0B">
      <w:pPr>
        <w:autoSpaceDE w:val="0"/>
        <w:jc w:val="both"/>
        <w:rPr>
          <w:rFonts w:ascii="Cambria" w:hAnsi="Cambria" w:cs="Arial"/>
          <w:b/>
          <w:sz w:val="21"/>
          <w:szCs w:val="21"/>
        </w:rPr>
      </w:pPr>
    </w:p>
    <w:p w:rsidR="00386E0B" w:rsidRPr="00081E75" w:rsidRDefault="00BD361C">
      <w:pPr>
        <w:autoSpaceDE w:val="0"/>
        <w:jc w:val="both"/>
        <w:rPr>
          <w:rFonts w:ascii="Cambria" w:hAnsi="Cambria"/>
          <w:sz w:val="21"/>
          <w:szCs w:val="21"/>
        </w:rPr>
      </w:pPr>
      <w:r w:rsidRPr="00081E75">
        <w:rPr>
          <w:rFonts w:ascii="Cambria" w:hAnsi="Cambria" w:cs="Arial"/>
          <w:b/>
          <w:sz w:val="21"/>
          <w:szCs w:val="21"/>
        </w:rPr>
        <w:t xml:space="preserve">6.14. </w:t>
      </w:r>
      <w:r w:rsidRPr="00081E75">
        <w:rPr>
          <w:rFonts w:ascii="Cambria" w:hAnsi="Cambria" w:cs="Arial"/>
          <w:b/>
          <w:sz w:val="21"/>
          <w:szCs w:val="21"/>
        </w:rPr>
        <w:tab/>
        <w:t xml:space="preserve">As pessoas físicas que exerçam as funções elencadas no item 6.13 ou os parentes dos que as exerçam até o 3º (terceiro) grau por consanguinidade ou afinidade não poderão participar da presente licitação.  </w:t>
      </w:r>
    </w:p>
    <w:p w:rsidR="00386E0B" w:rsidRPr="00081E75" w:rsidRDefault="00386E0B">
      <w:pPr>
        <w:autoSpaceDE w:val="0"/>
        <w:jc w:val="both"/>
        <w:rPr>
          <w:rFonts w:ascii="Cambria" w:hAnsi="Cambria" w:cs="Arial"/>
          <w:b/>
          <w:sz w:val="21"/>
          <w:szCs w:val="21"/>
        </w:rPr>
      </w:pPr>
    </w:p>
    <w:p w:rsidR="00386E0B" w:rsidRPr="00081E75" w:rsidRDefault="00BD361C">
      <w:pPr>
        <w:numPr>
          <w:ilvl w:val="1"/>
          <w:numId w:val="2"/>
        </w:numPr>
        <w:tabs>
          <w:tab w:val="left" w:pos="142"/>
        </w:tabs>
        <w:autoSpaceDE w:val="0"/>
        <w:jc w:val="both"/>
        <w:rPr>
          <w:rFonts w:ascii="Cambria" w:hAnsi="Cambria"/>
          <w:sz w:val="21"/>
          <w:szCs w:val="21"/>
        </w:rPr>
      </w:pPr>
      <w:r w:rsidRPr="00081E75">
        <w:rPr>
          <w:rFonts w:ascii="Cambria" w:hAnsi="Cambria" w:cs="Arial"/>
          <w:b/>
          <w:sz w:val="21"/>
          <w:szCs w:val="21"/>
        </w:rPr>
        <w:t>6.15 As pessoas físicas que exerçam a função pública de agente público municipal conforme definido no item 6.14 ou o cônjuge ou companheiro dos que a exerçam não poderão participar da presente licitação.</w:t>
      </w:r>
    </w:p>
    <w:p w:rsidR="00386E0B" w:rsidRPr="00081E75" w:rsidRDefault="00386E0B">
      <w:pPr>
        <w:numPr>
          <w:ilvl w:val="0"/>
          <w:numId w:val="2"/>
        </w:numPr>
        <w:jc w:val="both"/>
        <w:rPr>
          <w:rFonts w:ascii="Cambria" w:hAnsi="Cambria" w:cs="Arial"/>
          <w:b/>
          <w:sz w:val="21"/>
          <w:szCs w:val="21"/>
        </w:rPr>
      </w:pPr>
    </w:p>
    <w:p w:rsidR="00386E0B" w:rsidRPr="00081E75" w:rsidRDefault="00BD361C">
      <w:pPr>
        <w:numPr>
          <w:ilvl w:val="0"/>
          <w:numId w:val="2"/>
        </w:numPr>
        <w:jc w:val="both"/>
        <w:rPr>
          <w:rFonts w:ascii="Cambria" w:hAnsi="Cambria" w:cs="Arial"/>
          <w:b/>
          <w:sz w:val="21"/>
          <w:szCs w:val="21"/>
        </w:rPr>
      </w:pPr>
      <w:r w:rsidRPr="00081E75">
        <w:rPr>
          <w:rFonts w:ascii="Cambria" w:hAnsi="Cambria" w:cs="Arial"/>
          <w:b/>
          <w:sz w:val="21"/>
          <w:szCs w:val="21"/>
        </w:rPr>
        <w:t>6.16 DAS MICROEMPRESAS E EMPRESAS DE PEQUENO PORTE:</w:t>
      </w:r>
    </w:p>
    <w:p w:rsidR="00386E0B" w:rsidRPr="00081E75" w:rsidRDefault="00386E0B">
      <w:pPr>
        <w:numPr>
          <w:ilvl w:val="0"/>
          <w:numId w:val="2"/>
        </w:numPr>
        <w:jc w:val="both"/>
        <w:rPr>
          <w:rFonts w:ascii="Cambria" w:hAnsi="Cambria" w:cs="Arial"/>
          <w:b/>
          <w:sz w:val="21"/>
          <w:szCs w:val="21"/>
        </w:rPr>
      </w:pPr>
    </w:p>
    <w:p w:rsidR="00386E0B" w:rsidRPr="00081E75" w:rsidRDefault="00BD361C">
      <w:pPr>
        <w:numPr>
          <w:ilvl w:val="0"/>
          <w:numId w:val="2"/>
        </w:numPr>
        <w:jc w:val="both"/>
        <w:rPr>
          <w:rFonts w:ascii="Cambria" w:hAnsi="Cambria"/>
          <w:sz w:val="21"/>
          <w:szCs w:val="21"/>
        </w:rPr>
      </w:pPr>
      <w:r w:rsidRPr="00081E75">
        <w:rPr>
          <w:rFonts w:ascii="Cambria" w:hAnsi="Cambria" w:cs="Arial"/>
          <w:b/>
          <w:sz w:val="21"/>
          <w:szCs w:val="21"/>
        </w:rPr>
        <w:t>6.16.1</w:t>
      </w:r>
      <w:r w:rsidRPr="00081E75">
        <w:rPr>
          <w:rFonts w:ascii="Cambria" w:hAnsi="Cambria" w:cs="Arial"/>
          <w:sz w:val="21"/>
          <w:szCs w:val="21"/>
        </w:rPr>
        <w:t>- As empresas consideradas microempresas (ME) e empresas de pequeno porte (EPP), conforme incisos I e II do artigo 3º da Lei Complementar nº 123, de 14 de dezembro de 2006, e que pretenderem se beneficiar, nesta licitação, do regime diferenciado e favorecido previsto naquela lei deverão apresentar uma declaração de enquadramento como microempresa ou empresa de pequeno porte, conforme Anexo V deste edital.</w:t>
      </w:r>
    </w:p>
    <w:p w:rsidR="00386E0B" w:rsidRPr="00081E75" w:rsidRDefault="00386E0B">
      <w:pPr>
        <w:numPr>
          <w:ilvl w:val="0"/>
          <w:numId w:val="2"/>
        </w:numPr>
        <w:jc w:val="both"/>
        <w:rPr>
          <w:rFonts w:ascii="Cambria" w:hAnsi="Cambria" w:cs="Arial"/>
          <w:sz w:val="21"/>
          <w:szCs w:val="21"/>
        </w:rPr>
      </w:pPr>
    </w:p>
    <w:p w:rsidR="00386E0B" w:rsidRPr="00081E75" w:rsidRDefault="00BD361C">
      <w:pPr>
        <w:numPr>
          <w:ilvl w:val="0"/>
          <w:numId w:val="2"/>
        </w:numPr>
        <w:jc w:val="both"/>
        <w:rPr>
          <w:rFonts w:ascii="Cambria" w:hAnsi="Cambria"/>
          <w:sz w:val="21"/>
          <w:szCs w:val="21"/>
        </w:rPr>
      </w:pPr>
      <w:r w:rsidRPr="00081E75">
        <w:rPr>
          <w:rFonts w:ascii="Cambria" w:hAnsi="Cambria" w:cs="Arial"/>
          <w:sz w:val="21"/>
          <w:szCs w:val="21"/>
        </w:rPr>
        <w:t>6.16.2- A comprovação de regularidade fiscal das microempresas e empresas de pequeno porte somente será exigida para efeito de assinatura do contrato.</w:t>
      </w:r>
    </w:p>
    <w:p w:rsidR="00386E0B" w:rsidRPr="00081E75" w:rsidRDefault="00386E0B">
      <w:pPr>
        <w:numPr>
          <w:ilvl w:val="0"/>
          <w:numId w:val="2"/>
        </w:numPr>
        <w:jc w:val="both"/>
        <w:rPr>
          <w:rFonts w:ascii="Cambria" w:hAnsi="Cambria" w:cs="Arial"/>
          <w:sz w:val="21"/>
          <w:szCs w:val="21"/>
        </w:rPr>
      </w:pPr>
    </w:p>
    <w:p w:rsidR="00386E0B" w:rsidRPr="00081E75" w:rsidRDefault="00BD361C">
      <w:pPr>
        <w:numPr>
          <w:ilvl w:val="0"/>
          <w:numId w:val="2"/>
        </w:numPr>
        <w:jc w:val="both"/>
        <w:rPr>
          <w:rFonts w:ascii="Cambria" w:hAnsi="Cambria"/>
          <w:sz w:val="21"/>
          <w:szCs w:val="21"/>
        </w:rPr>
      </w:pPr>
      <w:r w:rsidRPr="00081E75">
        <w:rPr>
          <w:rFonts w:ascii="Cambria" w:hAnsi="Cambria" w:cs="Arial"/>
          <w:sz w:val="21"/>
          <w:szCs w:val="21"/>
        </w:rPr>
        <w:t>6.16.3- As microempresas e empresas de pequeno porte deverão estar cadastradas, mesmo que a documentação de comprovação da regularidade fiscal apresente alguma restrição.</w:t>
      </w:r>
    </w:p>
    <w:p w:rsidR="00386E0B" w:rsidRPr="00081E75" w:rsidRDefault="00386E0B">
      <w:pPr>
        <w:numPr>
          <w:ilvl w:val="0"/>
          <w:numId w:val="2"/>
        </w:numPr>
        <w:jc w:val="both"/>
        <w:rPr>
          <w:rFonts w:ascii="Cambria" w:hAnsi="Cambria" w:cs="Arial"/>
          <w:sz w:val="21"/>
          <w:szCs w:val="21"/>
        </w:rPr>
      </w:pPr>
    </w:p>
    <w:p w:rsidR="00386E0B" w:rsidRPr="00081E75" w:rsidRDefault="00BD361C">
      <w:pPr>
        <w:numPr>
          <w:ilvl w:val="0"/>
          <w:numId w:val="2"/>
        </w:numPr>
        <w:jc w:val="both"/>
        <w:rPr>
          <w:rFonts w:ascii="Cambria" w:hAnsi="Cambria"/>
          <w:sz w:val="21"/>
          <w:szCs w:val="21"/>
        </w:rPr>
      </w:pPr>
      <w:r w:rsidRPr="00081E75">
        <w:rPr>
          <w:rFonts w:ascii="Cambria" w:hAnsi="Cambria" w:cs="Arial"/>
          <w:sz w:val="21"/>
          <w:szCs w:val="21"/>
        </w:rPr>
        <w:t>6.16.4- As empresas enquadradas no regime diferenciado e favorecido das microempresas e empresas de pequeno porte que não apresentarem a declaração prevista neste Edital poderão participar normalmente do certame, porém em igualdade de condições com as empresas não enquadradas neste regime.</w:t>
      </w:r>
    </w:p>
    <w:p w:rsidR="00386E0B" w:rsidRPr="00081E75" w:rsidRDefault="00BD361C">
      <w:pPr>
        <w:numPr>
          <w:ilvl w:val="0"/>
          <w:numId w:val="2"/>
        </w:numPr>
        <w:tabs>
          <w:tab w:val="left" w:pos="720"/>
        </w:tabs>
        <w:spacing w:before="240" w:after="60"/>
        <w:jc w:val="both"/>
        <w:rPr>
          <w:rFonts w:ascii="Cambria" w:hAnsi="Cambria"/>
          <w:sz w:val="21"/>
          <w:szCs w:val="21"/>
        </w:rPr>
      </w:pPr>
      <w:r w:rsidRPr="00081E75">
        <w:rPr>
          <w:rFonts w:ascii="Cambria" w:hAnsi="Cambria" w:cs="Arial"/>
          <w:sz w:val="21"/>
          <w:szCs w:val="21"/>
        </w:rPr>
        <w:t>6.16.5 - Não poderão se beneficiar do regime diferenciado e favorecido em licitações concedido às microempresas e empresas de pequeno porte, pela Lei Complementar nº 123/06, as empresas que se enquadrem em qualquer das exclusões relacionadas no § 4º do seu Art. 3º.</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7. DA FORMA DE APRESENTAÇÃO DOS DOCUMENTOS E DAS PROPOSTAS</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7.1.</w:t>
      </w:r>
      <w:r w:rsidRPr="00081E75">
        <w:rPr>
          <w:rFonts w:ascii="Cambria" w:hAnsi="Cambria" w:cs="Arial"/>
          <w:sz w:val="21"/>
          <w:szCs w:val="21"/>
        </w:rPr>
        <w:tab/>
        <w:t>Os documentos e as propostas exigidos no presente Edital serão apresentados em envelopes indevassáveis e fechados, somente aceitos na data e hora marcadas no Aviso de Licitação do Edital, constando, obrigatoriamente, da parte externa de cada um, as seguintes indicações:</w:t>
      </w:r>
    </w:p>
    <w:p w:rsidR="00386E0B" w:rsidRPr="00081E75" w:rsidRDefault="00BD361C">
      <w:pPr>
        <w:pBdr>
          <w:top w:val="double" w:sz="2" w:space="1" w:color="000000"/>
          <w:left w:val="double" w:sz="2" w:space="4" w:color="000000"/>
          <w:bottom w:val="double" w:sz="2" w:space="0" w:color="000000"/>
          <w:right w:val="double" w:sz="2" w:space="4" w:color="000000"/>
        </w:pBdr>
        <w:ind w:left="709"/>
        <w:rPr>
          <w:rFonts w:ascii="Cambria" w:hAnsi="Cambria" w:cs="Arial"/>
          <w:b/>
          <w:sz w:val="21"/>
          <w:szCs w:val="21"/>
        </w:rPr>
      </w:pPr>
      <w:r w:rsidRPr="00081E75">
        <w:rPr>
          <w:rFonts w:ascii="Cambria" w:hAnsi="Cambria" w:cs="Arial"/>
          <w:b/>
          <w:sz w:val="21"/>
          <w:szCs w:val="21"/>
        </w:rPr>
        <w:t xml:space="preserve">À PREFEITURA MUNICIPAL DE </w:t>
      </w:r>
      <w:r w:rsidR="00123D10" w:rsidRPr="00081E75">
        <w:rPr>
          <w:rFonts w:ascii="Cambria" w:hAnsi="Cambria" w:cs="Arial"/>
          <w:b/>
          <w:sz w:val="21"/>
          <w:szCs w:val="21"/>
        </w:rPr>
        <w:t>NOVA FÁTIMA</w:t>
      </w:r>
    </w:p>
    <w:p w:rsidR="00386E0B" w:rsidRPr="00081E75" w:rsidRDefault="00BD361C">
      <w:pPr>
        <w:pBdr>
          <w:top w:val="double" w:sz="2" w:space="1" w:color="000000"/>
          <w:left w:val="double" w:sz="2" w:space="4" w:color="000000"/>
          <w:bottom w:val="double" w:sz="2" w:space="0" w:color="000000"/>
          <w:right w:val="double" w:sz="2" w:space="4" w:color="000000"/>
        </w:pBdr>
        <w:ind w:left="709"/>
        <w:rPr>
          <w:rFonts w:ascii="Cambria" w:hAnsi="Cambria" w:cs="Arial"/>
          <w:b/>
          <w:sz w:val="21"/>
          <w:szCs w:val="21"/>
        </w:rPr>
      </w:pPr>
      <w:r w:rsidRPr="00081E75">
        <w:rPr>
          <w:rFonts w:ascii="Cambria" w:hAnsi="Cambria" w:cs="Arial"/>
          <w:b/>
          <w:sz w:val="21"/>
          <w:szCs w:val="21"/>
        </w:rPr>
        <w:t>COMISSÃO PERMANENTE DE LICITAÇÃO</w:t>
      </w:r>
    </w:p>
    <w:p w:rsidR="00386E0B" w:rsidRPr="00081E75" w:rsidRDefault="00BD361C">
      <w:pPr>
        <w:pBdr>
          <w:top w:val="double" w:sz="2" w:space="1" w:color="000000"/>
          <w:left w:val="double" w:sz="2" w:space="4" w:color="000000"/>
          <w:bottom w:val="double" w:sz="2" w:space="0" w:color="000000"/>
          <w:right w:val="double" w:sz="2" w:space="4" w:color="000000"/>
        </w:pBdr>
        <w:ind w:left="709"/>
        <w:rPr>
          <w:rFonts w:ascii="Cambria" w:hAnsi="Cambria"/>
          <w:sz w:val="21"/>
          <w:szCs w:val="21"/>
        </w:rPr>
      </w:pPr>
      <w:r w:rsidRPr="00081E75">
        <w:rPr>
          <w:rFonts w:ascii="Cambria" w:hAnsi="Cambria" w:cs="Arial"/>
          <w:b/>
          <w:sz w:val="21"/>
          <w:szCs w:val="21"/>
        </w:rPr>
        <w:t xml:space="preserve">PRAÇA </w:t>
      </w:r>
      <w:r w:rsidR="0036499D" w:rsidRPr="00081E75">
        <w:rPr>
          <w:rFonts w:ascii="Cambria" w:hAnsi="Cambria" w:cs="Arial"/>
          <w:b/>
          <w:sz w:val="21"/>
          <w:szCs w:val="21"/>
        </w:rPr>
        <w:t>ELIEL MARTINS, S/N, CENTRO</w:t>
      </w:r>
    </w:p>
    <w:p w:rsidR="00386E0B" w:rsidRPr="00081E75" w:rsidRDefault="00123D10">
      <w:pPr>
        <w:pBdr>
          <w:top w:val="double" w:sz="2" w:space="1" w:color="000000"/>
          <w:left w:val="double" w:sz="2" w:space="4" w:color="000000"/>
          <w:bottom w:val="double" w:sz="2" w:space="0" w:color="000000"/>
          <w:right w:val="double" w:sz="2" w:space="4" w:color="000000"/>
        </w:pBdr>
        <w:ind w:left="709"/>
        <w:rPr>
          <w:rFonts w:ascii="Cambria" w:hAnsi="Cambria" w:cs="Arial"/>
          <w:b/>
          <w:sz w:val="21"/>
          <w:szCs w:val="21"/>
        </w:rPr>
      </w:pPr>
      <w:r w:rsidRPr="00081E75">
        <w:rPr>
          <w:rFonts w:ascii="Cambria" w:hAnsi="Cambria" w:cs="Arial"/>
          <w:b/>
          <w:sz w:val="21"/>
          <w:szCs w:val="21"/>
        </w:rPr>
        <w:t>NOVA FÁTIMA</w:t>
      </w:r>
      <w:r w:rsidR="00BD361C" w:rsidRPr="00081E75">
        <w:rPr>
          <w:rFonts w:ascii="Cambria" w:hAnsi="Cambria" w:cs="Arial"/>
          <w:b/>
          <w:sz w:val="21"/>
          <w:szCs w:val="21"/>
        </w:rPr>
        <w:t xml:space="preserve"> – BAHIA – BRASIL </w:t>
      </w:r>
    </w:p>
    <w:p w:rsidR="00386E0B" w:rsidRPr="00081E75" w:rsidRDefault="00386E0B">
      <w:pPr>
        <w:ind w:left="709"/>
        <w:rPr>
          <w:rFonts w:ascii="Cambria" w:hAnsi="Cambria" w:cs="Arial"/>
          <w:b/>
          <w:sz w:val="21"/>
          <w:szCs w:val="21"/>
        </w:rPr>
      </w:pPr>
    </w:p>
    <w:p w:rsidR="00386E0B" w:rsidRPr="00081E75" w:rsidRDefault="00BD361C">
      <w:pPr>
        <w:pStyle w:val="Ttulo8"/>
        <w:keepNext/>
        <w:numPr>
          <w:ilvl w:val="7"/>
          <w:numId w:val="2"/>
        </w:numPr>
        <w:pBdr>
          <w:top w:val="double" w:sz="2" w:space="1" w:color="000000"/>
          <w:left w:val="double" w:sz="2" w:space="4" w:color="000000"/>
          <w:bottom w:val="double" w:sz="2" w:space="1" w:color="000000"/>
          <w:right w:val="double" w:sz="2" w:space="4" w:color="000000"/>
        </w:pBdr>
        <w:tabs>
          <w:tab w:val="left" w:pos="709"/>
        </w:tabs>
        <w:spacing w:before="0" w:after="0"/>
        <w:ind w:left="709"/>
        <w:rPr>
          <w:rFonts w:ascii="Cambria" w:hAnsi="Cambria"/>
          <w:sz w:val="21"/>
          <w:szCs w:val="21"/>
        </w:rPr>
      </w:pPr>
      <w:r w:rsidRPr="00081E75">
        <w:rPr>
          <w:rFonts w:ascii="Cambria" w:hAnsi="Cambria" w:cs="Arial"/>
          <w:sz w:val="21"/>
          <w:szCs w:val="21"/>
        </w:rPr>
        <w:t>ENVELOPE A - "DOCUMENTOS PARA HABILITAÇÃO"</w:t>
      </w:r>
    </w:p>
    <w:p w:rsidR="00386E0B" w:rsidRPr="00081E75" w:rsidRDefault="00BD361C">
      <w:pPr>
        <w:pBdr>
          <w:top w:val="double" w:sz="2" w:space="1" w:color="000000"/>
          <w:left w:val="double" w:sz="2" w:space="4" w:color="000000"/>
          <w:bottom w:val="double" w:sz="2" w:space="1" w:color="000000"/>
          <w:right w:val="double" w:sz="2" w:space="4" w:color="000000"/>
        </w:pBdr>
        <w:ind w:left="709"/>
        <w:rPr>
          <w:rFonts w:ascii="Cambria" w:hAnsi="Cambria" w:cs="Arial"/>
          <w:b/>
          <w:sz w:val="21"/>
          <w:szCs w:val="21"/>
        </w:rPr>
      </w:pPr>
      <w:r w:rsidRPr="00081E75">
        <w:rPr>
          <w:rFonts w:ascii="Cambria" w:hAnsi="Cambria" w:cs="Arial"/>
          <w:b/>
          <w:sz w:val="21"/>
          <w:szCs w:val="21"/>
        </w:rPr>
        <w:t xml:space="preserve">TOMADA DE PREÇOS NO </w:t>
      </w:r>
      <w:r w:rsidR="00257453">
        <w:rPr>
          <w:rFonts w:ascii="Cambria" w:hAnsi="Cambria" w:cs="Arial"/>
          <w:b/>
          <w:sz w:val="21"/>
          <w:szCs w:val="21"/>
        </w:rPr>
        <w:t>003/2022</w:t>
      </w:r>
    </w:p>
    <w:p w:rsidR="00386E0B" w:rsidRPr="00081E75" w:rsidRDefault="00BD361C">
      <w:pPr>
        <w:pBdr>
          <w:top w:val="double" w:sz="2" w:space="1" w:color="000000"/>
          <w:left w:val="double" w:sz="2" w:space="4" w:color="000000"/>
          <w:bottom w:val="double" w:sz="2" w:space="1" w:color="000000"/>
          <w:right w:val="double" w:sz="2" w:space="4" w:color="000000"/>
        </w:pBdr>
        <w:ind w:left="709"/>
        <w:rPr>
          <w:rFonts w:ascii="Cambria" w:hAnsi="Cambria" w:cs="Arial"/>
          <w:b/>
          <w:sz w:val="21"/>
          <w:szCs w:val="21"/>
        </w:rPr>
      </w:pPr>
      <w:r w:rsidRPr="00081E75">
        <w:rPr>
          <w:rFonts w:ascii="Cambria" w:hAnsi="Cambria" w:cs="Arial"/>
          <w:b/>
          <w:sz w:val="21"/>
          <w:szCs w:val="21"/>
        </w:rPr>
        <w:t>NOME DA PROPONENTE:</w:t>
      </w:r>
    </w:p>
    <w:p w:rsidR="00386E0B" w:rsidRPr="00081E75" w:rsidRDefault="00386E0B">
      <w:pPr>
        <w:ind w:left="709"/>
        <w:rPr>
          <w:rFonts w:ascii="Cambria" w:hAnsi="Cambria" w:cs="Arial"/>
          <w:b/>
          <w:sz w:val="21"/>
          <w:szCs w:val="21"/>
        </w:rPr>
      </w:pPr>
    </w:p>
    <w:p w:rsidR="00386E0B" w:rsidRPr="00081E75" w:rsidRDefault="00BD361C">
      <w:pPr>
        <w:pStyle w:val="Ttulo8"/>
        <w:keepNext/>
        <w:numPr>
          <w:ilvl w:val="7"/>
          <w:numId w:val="2"/>
        </w:numPr>
        <w:pBdr>
          <w:top w:val="double" w:sz="2" w:space="1" w:color="000000"/>
          <w:left w:val="double" w:sz="2" w:space="4" w:color="000000"/>
          <w:bottom w:val="double" w:sz="2" w:space="1" w:color="000000"/>
          <w:right w:val="double" w:sz="2" w:space="4" w:color="000000"/>
        </w:pBdr>
        <w:tabs>
          <w:tab w:val="left" w:pos="709"/>
        </w:tabs>
        <w:spacing w:before="0" w:after="0"/>
        <w:ind w:left="709"/>
        <w:rPr>
          <w:rFonts w:ascii="Cambria" w:hAnsi="Cambria" w:cs="Arial"/>
          <w:sz w:val="21"/>
          <w:szCs w:val="21"/>
        </w:rPr>
      </w:pPr>
      <w:r w:rsidRPr="00081E75">
        <w:rPr>
          <w:rFonts w:ascii="Cambria" w:hAnsi="Cambria" w:cs="Arial"/>
          <w:sz w:val="21"/>
          <w:szCs w:val="21"/>
        </w:rPr>
        <w:t xml:space="preserve">ENVELOPE B - "PROPOSTA DE PREÇOS" </w:t>
      </w:r>
    </w:p>
    <w:p w:rsidR="00386E0B" w:rsidRPr="00081E75" w:rsidRDefault="00BD361C">
      <w:pPr>
        <w:pBdr>
          <w:top w:val="double" w:sz="2" w:space="1" w:color="000000"/>
          <w:left w:val="double" w:sz="2" w:space="4" w:color="000000"/>
          <w:bottom w:val="double" w:sz="2" w:space="1" w:color="000000"/>
          <w:right w:val="double" w:sz="2" w:space="4" w:color="000000"/>
        </w:pBdr>
        <w:ind w:left="709"/>
        <w:rPr>
          <w:rFonts w:ascii="Cambria" w:hAnsi="Cambria" w:cs="Arial"/>
          <w:b/>
          <w:sz w:val="21"/>
          <w:szCs w:val="21"/>
        </w:rPr>
      </w:pPr>
      <w:r w:rsidRPr="00081E75">
        <w:rPr>
          <w:rFonts w:ascii="Cambria" w:hAnsi="Cambria" w:cs="Arial"/>
          <w:b/>
          <w:sz w:val="21"/>
          <w:szCs w:val="21"/>
        </w:rPr>
        <w:t xml:space="preserve">TOMADA DE PREÇOS NO </w:t>
      </w:r>
      <w:r w:rsidR="00257453">
        <w:rPr>
          <w:rFonts w:ascii="Cambria" w:hAnsi="Cambria" w:cs="Arial"/>
          <w:b/>
          <w:sz w:val="21"/>
          <w:szCs w:val="21"/>
        </w:rPr>
        <w:t>003/2022</w:t>
      </w:r>
    </w:p>
    <w:p w:rsidR="00386E0B" w:rsidRPr="00081E75" w:rsidRDefault="00BD361C" w:rsidP="007A10F1">
      <w:pPr>
        <w:pBdr>
          <w:top w:val="double" w:sz="2" w:space="1" w:color="000000"/>
          <w:left w:val="double" w:sz="2" w:space="4" w:color="000000"/>
          <w:bottom w:val="double" w:sz="2" w:space="1" w:color="000000"/>
          <w:right w:val="double" w:sz="2" w:space="4" w:color="000000"/>
        </w:pBdr>
        <w:tabs>
          <w:tab w:val="left" w:pos="709"/>
        </w:tabs>
        <w:ind w:left="709"/>
        <w:rPr>
          <w:rFonts w:ascii="Cambria" w:hAnsi="Cambria" w:cs="Arial"/>
          <w:b/>
          <w:sz w:val="21"/>
          <w:szCs w:val="21"/>
        </w:rPr>
      </w:pPr>
      <w:r w:rsidRPr="00081E75">
        <w:rPr>
          <w:rFonts w:ascii="Cambria" w:hAnsi="Cambria" w:cs="Arial"/>
          <w:b/>
          <w:sz w:val="21"/>
          <w:szCs w:val="21"/>
        </w:rPr>
        <w:t>NOME DA PROPONENTE:</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lastRenderedPageBreak/>
        <w:t>7.2.</w:t>
      </w:r>
      <w:r w:rsidRPr="00081E75">
        <w:rPr>
          <w:rFonts w:ascii="Cambria" w:hAnsi="Cambria" w:cs="Arial"/>
          <w:sz w:val="21"/>
          <w:szCs w:val="21"/>
        </w:rPr>
        <w:tab/>
        <w:t xml:space="preserve">As propostas apresentadas após a hora marcada no </w:t>
      </w:r>
      <w:r w:rsidRPr="00081E75">
        <w:rPr>
          <w:rFonts w:ascii="Cambria" w:hAnsi="Cambria" w:cs="Arial"/>
          <w:b/>
          <w:sz w:val="21"/>
          <w:szCs w:val="21"/>
        </w:rPr>
        <w:t>Aviso de Licitação,</w:t>
      </w:r>
      <w:r w:rsidRPr="00081E75">
        <w:rPr>
          <w:rFonts w:ascii="Cambria" w:hAnsi="Cambria" w:cs="Arial"/>
          <w:sz w:val="21"/>
          <w:szCs w:val="21"/>
        </w:rPr>
        <w:t xml:space="preserve"> não serão recebidas pela Comissão Permanente de Licitação.</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7.3.</w:t>
      </w:r>
      <w:r w:rsidRPr="00081E75">
        <w:rPr>
          <w:rFonts w:ascii="Cambria" w:hAnsi="Cambria" w:cs="Arial"/>
          <w:sz w:val="21"/>
          <w:szCs w:val="21"/>
        </w:rPr>
        <w:tab/>
        <w:t>Os documentos dos ENVELOPES “A” - HABILITAÇÃO e “B” - PROPOSTA DE PREÇOS, serão apresentados na forma estabelecida nos itens a seguir.</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7.3.1.</w:t>
      </w:r>
      <w:r w:rsidRPr="00081E75">
        <w:rPr>
          <w:rFonts w:ascii="Cambria" w:hAnsi="Cambria" w:cs="Arial"/>
          <w:sz w:val="21"/>
          <w:szCs w:val="21"/>
        </w:rPr>
        <w:t xml:space="preserve"> – Os documentos e as propostas, bem como toda e qualquer documentação impressa encaminhada pelas Licitantes, serão apresentados em língua portuguesa.</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7.3.2.</w:t>
      </w:r>
      <w:r w:rsidRPr="00081E75">
        <w:rPr>
          <w:rFonts w:ascii="Cambria" w:hAnsi="Cambria" w:cs="Arial"/>
          <w:sz w:val="21"/>
          <w:szCs w:val="21"/>
        </w:rPr>
        <w:t xml:space="preserve"> – Os documentos exigidos no </w:t>
      </w:r>
      <w:r w:rsidRPr="00081E75">
        <w:rPr>
          <w:rFonts w:ascii="Cambria" w:hAnsi="Cambria" w:cs="Arial"/>
          <w:b/>
          <w:bCs/>
          <w:sz w:val="21"/>
          <w:szCs w:val="21"/>
        </w:rPr>
        <w:t>ENVELOPE "A" - HABILITAÇÃO</w:t>
      </w:r>
      <w:r w:rsidRPr="00081E75">
        <w:rPr>
          <w:rFonts w:ascii="Cambria" w:hAnsi="Cambria" w:cs="Arial"/>
          <w:sz w:val="21"/>
          <w:szCs w:val="21"/>
        </w:rPr>
        <w:t xml:space="preserve">, deverão ser apresentados em 1 (uma) via original (sendo aceita fotocópia autenticada em cartório ou pela Comissão de Licitação) e </w:t>
      </w:r>
      <w:r w:rsidR="0036499D" w:rsidRPr="00081E75">
        <w:rPr>
          <w:rFonts w:ascii="Cambria" w:hAnsi="Cambria" w:cs="Arial"/>
          <w:i/>
          <w:iCs/>
          <w:sz w:val="21"/>
          <w:szCs w:val="21"/>
          <w:u w:val="single"/>
        </w:rPr>
        <w:t>preferencialmente</w:t>
      </w:r>
      <w:r w:rsidRPr="00081E75">
        <w:rPr>
          <w:rFonts w:ascii="Cambria" w:hAnsi="Cambria" w:cs="Arial"/>
          <w:sz w:val="21"/>
          <w:szCs w:val="21"/>
        </w:rPr>
        <w:t>encadernados com todas as folhas rubricadas e numeradas em ordem crescente, apresentando ao final um termo de encerramento, declarando o número de folhas que o compõem, devendo conter na capa a titulação do conteúdo, o nome do licitante, o número do Edital, o objeto da obra em licitação com a indicação dos elementos cadastrais.</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7.3.3.</w:t>
      </w:r>
      <w:r w:rsidRPr="00081E75">
        <w:rPr>
          <w:rFonts w:ascii="Cambria" w:hAnsi="Cambria" w:cs="Arial"/>
          <w:sz w:val="21"/>
          <w:szCs w:val="21"/>
        </w:rPr>
        <w:t xml:space="preserve"> – O</w:t>
      </w:r>
      <w:r w:rsidRPr="00081E75">
        <w:rPr>
          <w:rFonts w:ascii="Cambria" w:hAnsi="Cambria" w:cs="Arial"/>
          <w:b/>
          <w:bCs/>
          <w:sz w:val="21"/>
          <w:szCs w:val="21"/>
        </w:rPr>
        <w:t xml:space="preserve"> ENVELOPE “B”</w:t>
      </w:r>
      <w:r w:rsidRPr="00081E75">
        <w:rPr>
          <w:rFonts w:ascii="Cambria" w:hAnsi="Cambria" w:cs="Arial"/>
          <w:sz w:val="21"/>
          <w:szCs w:val="21"/>
        </w:rPr>
        <w:t xml:space="preserve"> conterá a </w:t>
      </w:r>
      <w:r w:rsidRPr="00081E75">
        <w:rPr>
          <w:rFonts w:ascii="Cambria" w:hAnsi="Cambria" w:cs="Arial"/>
          <w:b/>
          <w:bCs/>
          <w:sz w:val="21"/>
          <w:szCs w:val="21"/>
        </w:rPr>
        <w:t xml:space="preserve">PROPOSTA DE PREÇOS </w:t>
      </w:r>
      <w:r w:rsidRPr="00081E75">
        <w:rPr>
          <w:rFonts w:ascii="Cambria" w:hAnsi="Cambria" w:cs="Arial"/>
          <w:sz w:val="21"/>
          <w:szCs w:val="21"/>
        </w:rPr>
        <w:t xml:space="preserve">que deverá ser apresentada em 1 (uma) via, cujas folhas </w:t>
      </w:r>
      <w:r w:rsidR="00FC2849" w:rsidRPr="00081E75">
        <w:rPr>
          <w:rFonts w:ascii="Cambria" w:hAnsi="Cambria" w:cs="Arial"/>
          <w:i/>
          <w:iCs/>
          <w:sz w:val="21"/>
          <w:szCs w:val="21"/>
          <w:u w:val="single"/>
        </w:rPr>
        <w:t>preferencialmente</w:t>
      </w:r>
      <w:r w:rsidR="00FC2849" w:rsidRPr="00081E75">
        <w:rPr>
          <w:rFonts w:ascii="Cambria" w:hAnsi="Cambria" w:cs="Arial"/>
          <w:sz w:val="21"/>
          <w:szCs w:val="21"/>
        </w:rPr>
        <w:t xml:space="preserve"> devem estar</w:t>
      </w:r>
      <w:r w:rsidRPr="00081E75">
        <w:rPr>
          <w:rFonts w:ascii="Cambria" w:hAnsi="Cambria" w:cs="Arial"/>
          <w:sz w:val="21"/>
          <w:szCs w:val="21"/>
        </w:rPr>
        <w:t xml:space="preserve"> devidamente rubricadas pelo representante legal da licitante, encadernadas e numeradas em ordem crescente, apresentando ao final um termo de encerramento, declarando o número de folhas que o compõem, devendo conter na capa a titulação do conteúdo, o nome do licitante, o número do Edital, o objeto da obra em licitação com a indicação dos elementos cadastrais. Todos os preços serão apresentados em algarismo sem rasuras ou entrelinhas, na Planilha de Preços Unitários e Global (Anexo I).</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 xml:space="preserve">7.3.3.1 – </w:t>
      </w:r>
      <w:r w:rsidR="00FC2849" w:rsidRPr="00081E75">
        <w:rPr>
          <w:rFonts w:ascii="Cambria" w:hAnsi="Cambria" w:cs="Arial"/>
          <w:b/>
          <w:i/>
          <w:iCs/>
          <w:sz w:val="21"/>
          <w:szCs w:val="21"/>
          <w:u w:val="single"/>
        </w:rPr>
        <w:t>Preferencialmente</w:t>
      </w:r>
      <w:r w:rsidR="00FC2849" w:rsidRPr="00081E75">
        <w:rPr>
          <w:rFonts w:ascii="Cambria" w:hAnsi="Cambria" w:cs="Arial"/>
          <w:b/>
          <w:sz w:val="21"/>
          <w:szCs w:val="21"/>
        </w:rPr>
        <w:t>,</w:t>
      </w:r>
      <w:r w:rsidRPr="00081E75">
        <w:rPr>
          <w:rFonts w:ascii="Cambria" w:hAnsi="Cambria" w:cs="Arial"/>
          <w:b/>
          <w:sz w:val="21"/>
          <w:szCs w:val="21"/>
        </w:rPr>
        <w:t xml:space="preserve"> junto com a Proposta de Preços em via impressa, a empresa </w:t>
      </w:r>
      <w:r w:rsidR="00257453">
        <w:rPr>
          <w:rFonts w:ascii="Cambria" w:hAnsi="Cambria" w:cs="Arial"/>
          <w:b/>
          <w:sz w:val="21"/>
          <w:szCs w:val="21"/>
        </w:rPr>
        <w:t>poderá</w:t>
      </w:r>
      <w:r w:rsidRPr="00081E75">
        <w:rPr>
          <w:rFonts w:ascii="Cambria" w:hAnsi="Cambria" w:cs="Arial"/>
          <w:b/>
          <w:sz w:val="21"/>
          <w:szCs w:val="21"/>
        </w:rPr>
        <w:t xml:space="preserve"> apresentar a referida proposta gravada em mídia de CD ou pen drive, com arquivo em Excel.</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7.3.4.</w:t>
      </w:r>
      <w:r w:rsidRPr="00081E75">
        <w:rPr>
          <w:rFonts w:ascii="Cambria" w:hAnsi="Cambria" w:cs="Arial"/>
          <w:sz w:val="21"/>
          <w:szCs w:val="21"/>
        </w:rPr>
        <w:t xml:space="preserve"> – Os preços deverão ser fixados em Real.</w:t>
      </w:r>
    </w:p>
    <w:p w:rsidR="00386E0B" w:rsidRPr="00081E75" w:rsidRDefault="00BD361C">
      <w:pPr>
        <w:pStyle w:val="Recuodecorpodetexto21"/>
        <w:spacing w:after="240"/>
        <w:ind w:left="0"/>
        <w:jc w:val="both"/>
        <w:rPr>
          <w:rFonts w:ascii="Cambria" w:hAnsi="Cambria"/>
          <w:sz w:val="21"/>
          <w:szCs w:val="21"/>
        </w:rPr>
      </w:pPr>
      <w:r w:rsidRPr="00081E75">
        <w:rPr>
          <w:rFonts w:ascii="Cambria" w:hAnsi="Cambria" w:cs="Arial"/>
          <w:b/>
          <w:sz w:val="21"/>
          <w:szCs w:val="21"/>
        </w:rPr>
        <w:t>7.3.5.</w:t>
      </w:r>
      <w:r w:rsidRPr="00081E75">
        <w:rPr>
          <w:rFonts w:ascii="Cambria" w:hAnsi="Cambria" w:cs="Arial"/>
          <w:sz w:val="21"/>
          <w:szCs w:val="21"/>
        </w:rPr>
        <w:t xml:space="preserve"> – Não serão admitidas, sob quaisquer motivos, modificações ou substituições da Proposta de Preços ou de quaisquer documentos de habilitação, uma vez entregues os envelopes indicados no </w:t>
      </w:r>
      <w:r w:rsidRPr="00081E75">
        <w:rPr>
          <w:rFonts w:ascii="Cambria" w:hAnsi="Cambria" w:cs="Arial"/>
          <w:b/>
          <w:sz w:val="21"/>
          <w:szCs w:val="21"/>
        </w:rPr>
        <w:t>item 9.1</w:t>
      </w:r>
      <w:r w:rsidRPr="00081E75">
        <w:rPr>
          <w:rFonts w:ascii="Cambria" w:hAnsi="Cambria" w:cs="Arial"/>
          <w:sz w:val="21"/>
          <w:szCs w:val="21"/>
        </w:rPr>
        <w:t>.</w:t>
      </w:r>
    </w:p>
    <w:p w:rsidR="00386E0B" w:rsidRPr="00081E75" w:rsidRDefault="00BD361C">
      <w:pPr>
        <w:pStyle w:val="Recuodecorpodetexto21"/>
        <w:spacing w:after="240"/>
        <w:ind w:left="0"/>
        <w:jc w:val="both"/>
        <w:rPr>
          <w:rFonts w:ascii="Cambria" w:hAnsi="Cambria"/>
          <w:sz w:val="21"/>
          <w:szCs w:val="21"/>
        </w:rPr>
      </w:pPr>
      <w:r w:rsidRPr="00081E75">
        <w:rPr>
          <w:rFonts w:ascii="Cambria" w:hAnsi="Cambria" w:cs="Arial"/>
          <w:b/>
          <w:sz w:val="21"/>
          <w:szCs w:val="21"/>
        </w:rPr>
        <w:t>7.4.</w:t>
      </w:r>
      <w:r w:rsidRPr="00081E75">
        <w:rPr>
          <w:rFonts w:ascii="Cambria" w:hAnsi="Cambria" w:cs="Arial"/>
          <w:sz w:val="21"/>
          <w:szCs w:val="21"/>
        </w:rPr>
        <w:t xml:space="preserve"> As licitantes arcarão com todos os custos relativos à apresentação de suas propostas. A </w:t>
      </w:r>
      <w:r w:rsidR="00527F23" w:rsidRPr="00081E75">
        <w:rPr>
          <w:rFonts w:ascii="Cambria" w:hAnsi="Cambria" w:cs="Arial"/>
          <w:b/>
          <w:sz w:val="21"/>
          <w:szCs w:val="21"/>
        </w:rPr>
        <w:t>PMNF</w:t>
      </w:r>
      <w:r w:rsidRPr="00081E75">
        <w:rPr>
          <w:rFonts w:ascii="Cambria" w:hAnsi="Cambria" w:cs="Arial"/>
          <w:b/>
          <w:sz w:val="21"/>
          <w:szCs w:val="21"/>
        </w:rPr>
        <w:t>/</w:t>
      </w:r>
      <w:r w:rsidR="00C22557" w:rsidRPr="00081E75">
        <w:rPr>
          <w:rFonts w:ascii="Cambria" w:hAnsi="Cambria" w:cs="Arial"/>
          <w:b/>
          <w:sz w:val="21"/>
          <w:szCs w:val="21"/>
        </w:rPr>
        <w:t>SECRETARIA MUNICIPAL DE INFRAESTRUTURA</w:t>
      </w:r>
      <w:r w:rsidRPr="00081E75">
        <w:rPr>
          <w:rFonts w:ascii="Cambria" w:hAnsi="Cambria" w:cs="Arial"/>
          <w:sz w:val="21"/>
          <w:szCs w:val="21"/>
        </w:rPr>
        <w:t>não será responsável por tais custos, quaisquer que sejam os procedimentos seguidos na Licitação ou os seus resultados.</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8. HABILITAÇÃO - ENVELOPE "A"</w:t>
      </w:r>
    </w:p>
    <w:p w:rsidR="00386E0B" w:rsidRPr="00081E75" w:rsidRDefault="00BD361C">
      <w:pPr>
        <w:numPr>
          <w:ilvl w:val="1"/>
          <w:numId w:val="3"/>
        </w:numPr>
        <w:tabs>
          <w:tab w:val="left" w:pos="720"/>
        </w:tabs>
        <w:spacing w:before="120" w:after="120"/>
        <w:jc w:val="both"/>
        <w:rPr>
          <w:rFonts w:ascii="Cambria" w:hAnsi="Cambria"/>
          <w:sz w:val="21"/>
          <w:szCs w:val="21"/>
        </w:rPr>
      </w:pPr>
      <w:r w:rsidRPr="00081E75">
        <w:rPr>
          <w:rFonts w:ascii="Cambria" w:hAnsi="Cambria" w:cs="Arial"/>
          <w:sz w:val="21"/>
          <w:szCs w:val="21"/>
        </w:rPr>
        <w:t>As empresas Licitantes deverão apresentar no ENVELOPE "A" os documentos especificados a seguir</w:t>
      </w:r>
      <w:r w:rsidRPr="00081E75">
        <w:rPr>
          <w:rFonts w:ascii="Cambria" w:hAnsi="Cambria" w:cs="Arial"/>
          <w:b/>
          <w:sz w:val="21"/>
          <w:szCs w:val="21"/>
        </w:rPr>
        <w:t>:</w:t>
      </w:r>
    </w:p>
    <w:p w:rsidR="00386E0B" w:rsidRPr="00081E75" w:rsidRDefault="00BD361C">
      <w:pPr>
        <w:pStyle w:val="p0"/>
        <w:widowControl/>
        <w:spacing w:before="120" w:after="120" w:line="240" w:lineRule="auto"/>
        <w:ind w:left="709" w:firstLine="709"/>
        <w:rPr>
          <w:rFonts w:ascii="Cambria" w:hAnsi="Cambria"/>
          <w:sz w:val="21"/>
          <w:szCs w:val="21"/>
        </w:rPr>
      </w:pPr>
      <w:r w:rsidRPr="00081E75">
        <w:rPr>
          <w:rFonts w:ascii="Cambria" w:hAnsi="Cambria" w:cs="Arial"/>
          <w:b/>
          <w:sz w:val="21"/>
          <w:szCs w:val="21"/>
        </w:rPr>
        <w:t>.</w:t>
      </w:r>
      <w:r w:rsidRPr="00081E75">
        <w:rPr>
          <w:rFonts w:ascii="Cambria" w:hAnsi="Cambria" w:cs="Arial"/>
          <w:sz w:val="21"/>
          <w:szCs w:val="21"/>
        </w:rPr>
        <w:t xml:space="preserve"> Documentação Relativa à Habilitação Jurídica;</w:t>
      </w:r>
    </w:p>
    <w:p w:rsidR="00386E0B" w:rsidRPr="00081E75" w:rsidRDefault="00BD361C">
      <w:pPr>
        <w:spacing w:before="120" w:after="120"/>
        <w:ind w:firstLine="1418"/>
        <w:rPr>
          <w:rFonts w:ascii="Cambria" w:hAnsi="Cambria"/>
          <w:sz w:val="21"/>
          <w:szCs w:val="21"/>
        </w:rPr>
      </w:pPr>
      <w:r w:rsidRPr="00081E75">
        <w:rPr>
          <w:rFonts w:ascii="Cambria" w:hAnsi="Cambria" w:cs="Arial"/>
          <w:b/>
          <w:sz w:val="21"/>
          <w:szCs w:val="21"/>
        </w:rPr>
        <w:t>.</w:t>
      </w:r>
      <w:r w:rsidRPr="00081E75">
        <w:rPr>
          <w:rFonts w:ascii="Cambria" w:hAnsi="Cambria" w:cs="Arial"/>
          <w:sz w:val="21"/>
          <w:szCs w:val="21"/>
        </w:rPr>
        <w:t xml:space="preserve"> Documentação Relativa à Qualificação Técnica;</w:t>
      </w:r>
    </w:p>
    <w:p w:rsidR="00386E0B" w:rsidRPr="00081E75" w:rsidRDefault="00BD361C">
      <w:pPr>
        <w:spacing w:before="120" w:after="120"/>
        <w:ind w:firstLine="1418"/>
        <w:rPr>
          <w:rFonts w:ascii="Cambria" w:hAnsi="Cambria"/>
          <w:sz w:val="21"/>
          <w:szCs w:val="21"/>
        </w:rPr>
      </w:pPr>
      <w:r w:rsidRPr="00081E75">
        <w:rPr>
          <w:rFonts w:ascii="Cambria" w:hAnsi="Cambria" w:cs="Arial"/>
          <w:b/>
          <w:sz w:val="21"/>
          <w:szCs w:val="21"/>
        </w:rPr>
        <w:t>.</w:t>
      </w:r>
      <w:r w:rsidRPr="00081E75">
        <w:rPr>
          <w:rFonts w:ascii="Cambria" w:hAnsi="Cambria" w:cs="Arial"/>
          <w:sz w:val="21"/>
          <w:szCs w:val="21"/>
        </w:rPr>
        <w:t xml:space="preserve"> Documentação Relativa à Qualificação Econômico-Financeira;</w:t>
      </w:r>
    </w:p>
    <w:p w:rsidR="00386E0B" w:rsidRPr="00081E75" w:rsidRDefault="00BD361C">
      <w:pPr>
        <w:spacing w:before="120" w:after="120"/>
        <w:ind w:firstLine="1418"/>
        <w:rPr>
          <w:rFonts w:ascii="Cambria" w:hAnsi="Cambria"/>
          <w:sz w:val="21"/>
          <w:szCs w:val="21"/>
        </w:rPr>
      </w:pPr>
      <w:r w:rsidRPr="00081E75">
        <w:rPr>
          <w:rFonts w:ascii="Cambria" w:hAnsi="Cambria" w:cs="Arial"/>
          <w:b/>
          <w:sz w:val="21"/>
          <w:szCs w:val="21"/>
        </w:rPr>
        <w:t>.</w:t>
      </w:r>
      <w:r w:rsidRPr="00081E75">
        <w:rPr>
          <w:rFonts w:ascii="Cambria" w:hAnsi="Cambria" w:cs="Arial"/>
          <w:sz w:val="21"/>
          <w:szCs w:val="21"/>
        </w:rPr>
        <w:t xml:space="preserve"> Documentação Relativa à Regularidade Fiscal;</w:t>
      </w:r>
    </w:p>
    <w:p w:rsidR="00386E0B" w:rsidRPr="00081E75" w:rsidRDefault="00BD361C">
      <w:pPr>
        <w:spacing w:before="120" w:after="120"/>
        <w:ind w:firstLine="1418"/>
        <w:rPr>
          <w:rFonts w:ascii="Cambria" w:hAnsi="Cambria"/>
          <w:sz w:val="21"/>
          <w:szCs w:val="21"/>
        </w:rPr>
      </w:pPr>
      <w:r w:rsidRPr="00081E75">
        <w:rPr>
          <w:rFonts w:ascii="Cambria" w:hAnsi="Cambria" w:cs="Arial"/>
          <w:b/>
          <w:bCs/>
          <w:sz w:val="21"/>
          <w:szCs w:val="21"/>
        </w:rPr>
        <w:t xml:space="preserve">. </w:t>
      </w:r>
      <w:r w:rsidRPr="00081E75">
        <w:rPr>
          <w:rFonts w:ascii="Cambria" w:hAnsi="Cambria" w:cs="Arial"/>
          <w:sz w:val="21"/>
          <w:szCs w:val="21"/>
        </w:rPr>
        <w:t>Documentação Complementar.</w:t>
      </w:r>
    </w:p>
    <w:p w:rsidR="00386E0B" w:rsidRPr="00081E75" w:rsidRDefault="00BD361C">
      <w:pPr>
        <w:pStyle w:val="Ttulo2"/>
        <w:widowControl w:val="0"/>
        <w:numPr>
          <w:ilvl w:val="1"/>
          <w:numId w:val="2"/>
        </w:numPr>
        <w:tabs>
          <w:tab w:val="left" w:pos="0"/>
        </w:tabs>
        <w:spacing w:before="120" w:after="120"/>
        <w:jc w:val="left"/>
        <w:rPr>
          <w:rFonts w:ascii="Cambria" w:hAnsi="Cambria"/>
          <w:sz w:val="21"/>
          <w:szCs w:val="21"/>
        </w:rPr>
      </w:pPr>
      <w:r w:rsidRPr="00081E75">
        <w:rPr>
          <w:rFonts w:ascii="Cambria" w:hAnsi="Cambria" w:cs="Arial"/>
          <w:sz w:val="21"/>
          <w:szCs w:val="21"/>
        </w:rPr>
        <w:t>8.1.1.</w:t>
      </w:r>
      <w:r w:rsidRPr="00081E75">
        <w:rPr>
          <w:rFonts w:ascii="Cambria" w:hAnsi="Cambria" w:cs="Arial"/>
          <w:sz w:val="21"/>
          <w:szCs w:val="21"/>
        </w:rPr>
        <w:tab/>
        <w:t>DA HABILITAÇÃO JURÍDICA</w:t>
      </w:r>
    </w:p>
    <w:p w:rsidR="00386E0B" w:rsidRPr="00081E75" w:rsidRDefault="00BD361C">
      <w:pPr>
        <w:numPr>
          <w:ilvl w:val="0"/>
          <w:numId w:val="10"/>
        </w:numPr>
        <w:tabs>
          <w:tab w:val="left" w:pos="1191"/>
        </w:tabs>
        <w:spacing w:before="120" w:after="120"/>
        <w:rPr>
          <w:rFonts w:ascii="Cambria" w:hAnsi="Cambria" w:cs="Arial"/>
          <w:sz w:val="21"/>
          <w:szCs w:val="21"/>
        </w:rPr>
      </w:pPr>
      <w:r w:rsidRPr="00081E75">
        <w:rPr>
          <w:rFonts w:ascii="Cambria" w:hAnsi="Cambria" w:cs="Arial"/>
          <w:sz w:val="21"/>
          <w:szCs w:val="21"/>
        </w:rPr>
        <w:t>Cédula de Identidade dos representantes legais da empresa;</w:t>
      </w:r>
    </w:p>
    <w:p w:rsidR="00386E0B" w:rsidRPr="00081E75" w:rsidRDefault="00BD361C">
      <w:pPr>
        <w:numPr>
          <w:ilvl w:val="0"/>
          <w:numId w:val="10"/>
        </w:numPr>
        <w:tabs>
          <w:tab w:val="left" w:pos="1191"/>
        </w:tabs>
        <w:spacing w:before="120" w:after="120"/>
        <w:jc w:val="both"/>
        <w:rPr>
          <w:rFonts w:ascii="Cambria" w:hAnsi="Cambria" w:cs="Arial"/>
          <w:sz w:val="21"/>
          <w:szCs w:val="21"/>
        </w:rPr>
      </w:pPr>
      <w:r w:rsidRPr="00081E75">
        <w:rPr>
          <w:rFonts w:ascii="Cambria" w:hAnsi="Cambria" w:cs="Arial"/>
          <w:sz w:val="21"/>
          <w:szCs w:val="21"/>
        </w:rPr>
        <w:t>Registro Comercial, no caso de empresa individual;</w:t>
      </w:r>
    </w:p>
    <w:p w:rsidR="00386E0B" w:rsidRPr="00081E75" w:rsidRDefault="00BD361C">
      <w:pPr>
        <w:pStyle w:val="p49"/>
        <w:widowControl/>
        <w:numPr>
          <w:ilvl w:val="0"/>
          <w:numId w:val="10"/>
        </w:numPr>
        <w:tabs>
          <w:tab w:val="left" w:pos="1191"/>
        </w:tabs>
        <w:spacing w:before="120" w:after="120" w:line="240" w:lineRule="auto"/>
        <w:rPr>
          <w:rFonts w:ascii="Cambria" w:hAnsi="Cambria"/>
          <w:sz w:val="21"/>
          <w:szCs w:val="21"/>
        </w:rPr>
      </w:pPr>
      <w:r w:rsidRPr="00081E75">
        <w:rPr>
          <w:rFonts w:ascii="Cambria" w:hAnsi="Cambria" w:cs="Arial"/>
          <w:sz w:val="21"/>
          <w:szCs w:val="21"/>
        </w:rPr>
        <w:t>Estatuto ou Contrato Social e alterações devidamente consolidada em vigor, devidamente registrado na Junta Comercial Estadual ou outro órgão equivalente, em se tratando de sociedades comerciais e, no caso de sociedades por ações, acompanhados dos documentos comprobatórios da eleição de seus administradores;</w:t>
      </w:r>
    </w:p>
    <w:p w:rsidR="00386E0B" w:rsidRPr="00081E75" w:rsidRDefault="00BD361C">
      <w:pPr>
        <w:numPr>
          <w:ilvl w:val="0"/>
          <w:numId w:val="10"/>
        </w:numPr>
        <w:tabs>
          <w:tab w:val="left" w:pos="1191"/>
        </w:tabs>
        <w:spacing w:before="120" w:after="120"/>
        <w:jc w:val="both"/>
        <w:rPr>
          <w:rFonts w:ascii="Cambria" w:hAnsi="Cambria"/>
          <w:sz w:val="21"/>
          <w:szCs w:val="21"/>
        </w:rPr>
      </w:pPr>
      <w:r w:rsidRPr="00081E75">
        <w:rPr>
          <w:rFonts w:ascii="Cambria" w:hAnsi="Cambria" w:cs="Arial"/>
          <w:sz w:val="21"/>
          <w:szCs w:val="21"/>
        </w:rPr>
        <w:t>Inscrição do Ato Constitutivo, no caso de sociedade civil, acompanhada da prova de Composição da Diretoria em exercício;</w:t>
      </w:r>
    </w:p>
    <w:p w:rsidR="00386E0B" w:rsidRPr="00081E75" w:rsidRDefault="00BD361C">
      <w:pPr>
        <w:numPr>
          <w:ilvl w:val="0"/>
          <w:numId w:val="10"/>
        </w:numPr>
        <w:tabs>
          <w:tab w:val="left" w:pos="1191"/>
        </w:tabs>
        <w:spacing w:before="120" w:after="120"/>
        <w:jc w:val="both"/>
        <w:rPr>
          <w:rFonts w:ascii="Cambria" w:hAnsi="Cambria"/>
          <w:sz w:val="21"/>
          <w:szCs w:val="21"/>
        </w:rPr>
      </w:pPr>
      <w:r w:rsidRPr="00081E75">
        <w:rPr>
          <w:rFonts w:ascii="Cambria" w:hAnsi="Cambria" w:cs="Arial"/>
          <w:sz w:val="21"/>
          <w:szCs w:val="21"/>
        </w:rPr>
        <w:lastRenderedPageBreak/>
        <w:t>Decreto de autorização, no caso de empresa ou sociedade estrangeira em funcionamento no País, e ato de registro ou autorização para funcionamento expedido pelo órgão competente, quando a atividade assim o exigir;</w:t>
      </w:r>
    </w:p>
    <w:p w:rsidR="00386E0B" w:rsidRPr="00081E75" w:rsidRDefault="00BD361C">
      <w:pPr>
        <w:numPr>
          <w:ilvl w:val="0"/>
          <w:numId w:val="10"/>
        </w:numPr>
        <w:tabs>
          <w:tab w:val="left" w:pos="1191"/>
        </w:tabs>
        <w:spacing w:before="120" w:after="120"/>
        <w:jc w:val="both"/>
        <w:rPr>
          <w:rFonts w:ascii="Cambria" w:hAnsi="Cambria"/>
          <w:sz w:val="21"/>
          <w:szCs w:val="21"/>
        </w:rPr>
      </w:pPr>
      <w:r w:rsidRPr="00081E75">
        <w:rPr>
          <w:rFonts w:ascii="Cambria" w:hAnsi="Cambria" w:cs="Arial"/>
          <w:sz w:val="21"/>
          <w:szCs w:val="21"/>
        </w:rPr>
        <w:t>Procuração por instrumento público em original ou cópia autenticada, comprovando a delegação de poderes para assinatura e rubrica dos documentos integrantes da habilitação e propostas, quando estas não forem assinadas por Diretor (es).</w:t>
      </w:r>
    </w:p>
    <w:p w:rsidR="00386E0B" w:rsidRPr="00081E75" w:rsidRDefault="00BD361C">
      <w:pPr>
        <w:pStyle w:val="Ttulo2"/>
        <w:widowControl w:val="0"/>
        <w:numPr>
          <w:ilvl w:val="2"/>
          <w:numId w:val="9"/>
        </w:numPr>
        <w:tabs>
          <w:tab w:val="left" w:pos="720"/>
        </w:tabs>
        <w:spacing w:before="120" w:after="120"/>
        <w:jc w:val="left"/>
        <w:rPr>
          <w:rFonts w:ascii="Cambria" w:hAnsi="Cambria"/>
          <w:sz w:val="21"/>
          <w:szCs w:val="21"/>
        </w:rPr>
      </w:pPr>
      <w:r w:rsidRPr="00081E75">
        <w:rPr>
          <w:rFonts w:ascii="Cambria" w:hAnsi="Cambria" w:cs="Arial"/>
          <w:sz w:val="21"/>
          <w:szCs w:val="21"/>
        </w:rPr>
        <w:t>DA REGULARIDADE FISCAL</w:t>
      </w:r>
    </w:p>
    <w:p w:rsidR="00386E0B" w:rsidRPr="00081E75" w:rsidRDefault="00BD361C">
      <w:pPr>
        <w:numPr>
          <w:ilvl w:val="0"/>
          <w:numId w:val="14"/>
        </w:numPr>
        <w:tabs>
          <w:tab w:val="left" w:pos="1575"/>
        </w:tabs>
        <w:spacing w:before="120" w:after="120"/>
        <w:jc w:val="both"/>
        <w:rPr>
          <w:rFonts w:ascii="Cambria" w:hAnsi="Cambria" w:cs="Arial"/>
          <w:sz w:val="21"/>
          <w:szCs w:val="21"/>
        </w:rPr>
      </w:pPr>
      <w:r w:rsidRPr="00081E75">
        <w:rPr>
          <w:rFonts w:ascii="Cambria" w:hAnsi="Cambria" w:cs="Arial"/>
          <w:sz w:val="21"/>
          <w:szCs w:val="21"/>
        </w:rPr>
        <w:t>Prova de inscrição da empresa no Cadastro Nacional de Pessoas Jurídicas do Ministério da Fazenda (CNPJ);</w:t>
      </w:r>
    </w:p>
    <w:p w:rsidR="00386E0B" w:rsidRPr="00081E75" w:rsidRDefault="00BD361C">
      <w:pPr>
        <w:numPr>
          <w:ilvl w:val="0"/>
          <w:numId w:val="14"/>
        </w:numPr>
        <w:tabs>
          <w:tab w:val="left" w:pos="1575"/>
        </w:tabs>
        <w:spacing w:before="120" w:after="120"/>
        <w:jc w:val="both"/>
        <w:rPr>
          <w:rFonts w:ascii="Cambria" w:hAnsi="Cambria"/>
          <w:sz w:val="21"/>
          <w:szCs w:val="21"/>
        </w:rPr>
      </w:pPr>
      <w:r w:rsidRPr="00081E75">
        <w:rPr>
          <w:rFonts w:ascii="Cambria" w:hAnsi="Cambria" w:cs="Arial"/>
          <w:sz w:val="21"/>
          <w:szCs w:val="21"/>
        </w:rPr>
        <w:t>Prova de regularidade com as Fazendas Federal (conjunta com a Dívida Ativa da União expedida pela Secretaria da Receita Federal e Seguridade Social), Estadual e Municipal do domicílio ou sede da LICITANTE;</w:t>
      </w:r>
    </w:p>
    <w:p w:rsidR="00386E0B" w:rsidRPr="00081E75" w:rsidRDefault="00BD361C">
      <w:pPr>
        <w:numPr>
          <w:ilvl w:val="0"/>
          <w:numId w:val="30"/>
        </w:numPr>
        <w:tabs>
          <w:tab w:val="left" w:pos="1575"/>
        </w:tabs>
        <w:spacing w:before="120" w:after="120"/>
        <w:jc w:val="both"/>
        <w:rPr>
          <w:rFonts w:ascii="Cambria" w:hAnsi="Cambria" w:cs="Arial"/>
          <w:sz w:val="21"/>
          <w:szCs w:val="21"/>
        </w:rPr>
      </w:pPr>
      <w:r w:rsidRPr="00081E75">
        <w:rPr>
          <w:rFonts w:ascii="Cambria" w:hAnsi="Cambria" w:cs="Arial"/>
          <w:sz w:val="21"/>
          <w:szCs w:val="21"/>
        </w:rPr>
        <w:t>CRF - Certidão de Regularidade do Fundo de Garantia do Tempo de Serviço (FGTS).</w:t>
      </w:r>
    </w:p>
    <w:p w:rsidR="00386E0B" w:rsidRPr="00081E75" w:rsidRDefault="00BD361C">
      <w:pPr>
        <w:tabs>
          <w:tab w:val="left" w:pos="0"/>
        </w:tabs>
        <w:spacing w:before="120" w:after="240"/>
        <w:jc w:val="both"/>
        <w:rPr>
          <w:rFonts w:ascii="Cambria" w:hAnsi="Cambria"/>
          <w:sz w:val="21"/>
          <w:szCs w:val="21"/>
        </w:rPr>
      </w:pPr>
      <w:r w:rsidRPr="00081E75">
        <w:rPr>
          <w:rFonts w:ascii="Cambria" w:hAnsi="Cambria" w:cs="Arial"/>
          <w:b/>
          <w:sz w:val="21"/>
          <w:szCs w:val="21"/>
        </w:rPr>
        <w:t xml:space="preserve">8.1.2.1. </w:t>
      </w:r>
      <w:r w:rsidRPr="00081E75">
        <w:rPr>
          <w:rFonts w:ascii="Cambria" w:hAnsi="Cambria" w:cs="Arial"/>
          <w:sz w:val="21"/>
          <w:szCs w:val="21"/>
        </w:rPr>
        <w:t>As certidões deverão ser apresentadas no original ou em cópias autenticadas ou em cópias simples acompanhadas dos seus originais para autenticação pela Comissão de Licitação, e valerão nos prazos que lhes são próprios; inexistindo esse prazo, reputar-se-ão válidas por 90 (noventa) dias corridos, contados de sua expedição.</w:t>
      </w:r>
    </w:p>
    <w:p w:rsidR="00386E0B" w:rsidRPr="00081E75" w:rsidRDefault="00BD361C">
      <w:pPr>
        <w:pStyle w:val="reservado3"/>
        <w:tabs>
          <w:tab w:val="left" w:pos="-2280"/>
        </w:tabs>
        <w:suppressAutoHyphens w:val="0"/>
        <w:spacing w:before="120" w:after="120"/>
        <w:rPr>
          <w:rFonts w:ascii="Cambria" w:hAnsi="Cambria"/>
          <w:sz w:val="21"/>
          <w:szCs w:val="21"/>
        </w:rPr>
      </w:pPr>
      <w:r w:rsidRPr="00081E75">
        <w:rPr>
          <w:rFonts w:ascii="Cambria" w:hAnsi="Cambria"/>
          <w:b/>
          <w:bCs/>
          <w:spacing w:val="0"/>
          <w:sz w:val="21"/>
          <w:szCs w:val="21"/>
          <w:lang w:val="pt-BR"/>
        </w:rPr>
        <w:t>8.1.2.2.</w:t>
      </w:r>
      <w:r w:rsidRPr="00081E75">
        <w:rPr>
          <w:rFonts w:ascii="Cambria" w:hAnsi="Cambria"/>
          <w:spacing w:val="0"/>
          <w:sz w:val="21"/>
          <w:szCs w:val="21"/>
          <w:lang w:val="pt-BR"/>
        </w:rPr>
        <w:t xml:space="preserve"> A Comissão de Licitação, ou Autoridade Superior poderá, a seu exclusivo critério, solicitar das LICITA</w:t>
      </w:r>
      <w:r w:rsidRPr="00081E75">
        <w:rPr>
          <w:rFonts w:ascii="Cambria" w:hAnsi="Cambria"/>
          <w:spacing w:val="0"/>
          <w:sz w:val="21"/>
          <w:szCs w:val="21"/>
          <w:lang w:val="pt-BR"/>
        </w:rPr>
        <w:t>N</w:t>
      </w:r>
      <w:r w:rsidRPr="00081E75">
        <w:rPr>
          <w:rFonts w:ascii="Cambria" w:hAnsi="Cambria"/>
          <w:spacing w:val="0"/>
          <w:sz w:val="21"/>
          <w:szCs w:val="21"/>
          <w:lang w:val="pt-BR"/>
        </w:rPr>
        <w:t>TES, que prestem esclarecimentos quanto aos documentos referentes à Habilitação, desde que as informações não alterem os documentos apresentados e não correspondam a documentos que, originariamente, deveriam figurar da proposta. O não atendimento ao estabelecido implicará na inabilitação da LICITANTE.</w:t>
      </w:r>
    </w:p>
    <w:p w:rsidR="00386E0B" w:rsidRPr="00081E75" w:rsidRDefault="00BD361C">
      <w:pPr>
        <w:pStyle w:val="Ttulo2"/>
        <w:widowControl w:val="0"/>
        <w:numPr>
          <w:ilvl w:val="1"/>
          <w:numId w:val="2"/>
        </w:numPr>
        <w:tabs>
          <w:tab w:val="left" w:pos="0"/>
        </w:tabs>
        <w:spacing w:before="120" w:after="120"/>
        <w:rPr>
          <w:rFonts w:ascii="Cambria" w:hAnsi="Cambria" w:cs="Arial"/>
          <w:sz w:val="21"/>
          <w:szCs w:val="21"/>
        </w:rPr>
      </w:pPr>
      <w:r w:rsidRPr="00081E75">
        <w:rPr>
          <w:rFonts w:ascii="Cambria" w:hAnsi="Cambria" w:cs="Arial"/>
          <w:sz w:val="21"/>
          <w:szCs w:val="21"/>
        </w:rPr>
        <w:lastRenderedPageBreak/>
        <w:t>8.1.3. DA QUALIFICAÇÃO TÉCNICA</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Certidão atualizada de registro ou inscrição da empresa licitante emitida pelo Conselho Regional de Engenharia, Arquitetura e Agronomia (CREA), comprovando a regularidade da situação da licitante, na forma da legislação vigente.</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Em se tratando de empresa não registrada no CREA ou CAU do Estado da Bahia, deverá apresentar o registro do CREA do estado de origem, ficando a licitante vencedora obrigada a apresentar o visto do CREA/BA antes da assinatura do contrato. Em qualquer caso, a certidão deverá conter os dados cadastrais atualizados.</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COMPROVAÇÃO DE APTIDÃO através de no mínimo 01 (um) ou mais Atestados de Capacidade Técnica, fornecidos por pessoas jurídicas de direito público ou privado para o desempenho de atividades pertinentes e</w:t>
      </w:r>
      <w:r w:rsidR="00257453">
        <w:rPr>
          <w:rFonts w:ascii="Cambria" w:hAnsi="Cambria" w:cs="Arial"/>
          <w:b w:val="0"/>
          <w:bCs w:val="0"/>
          <w:sz w:val="21"/>
          <w:szCs w:val="21"/>
        </w:rPr>
        <w:t>/ou</w:t>
      </w:r>
      <w:r w:rsidRPr="00081E75">
        <w:rPr>
          <w:rFonts w:ascii="Cambria" w:hAnsi="Cambria" w:cs="Arial"/>
          <w:b w:val="0"/>
          <w:bCs w:val="0"/>
          <w:sz w:val="21"/>
          <w:szCs w:val="21"/>
        </w:rPr>
        <w:t xml:space="preserve"> compatíveis com o objeto da licitação em nome da empresa ou em nome de profissional de nível superior vinculado a empresa licitante.</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Não serão considerados atestados de capacidade técnica emitidos por pessoas jurídicas integrantes do mesmo grupo comercial, industrial ou de qualquer atividade econômica de que faça parte a proponente.</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Comprovação da Empresa Licitante possuir em seu quadro técnico, na data do recebimento dos envelopes de habilitação e proposta comercial, 01 (um) Engenheiro Civil, 01 (um) Técnico de Segurança do Trabalho. A comprovação do vínculo dos Responsáveis Técnicos e profissionais do quadro técnico se dará:</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No caso de ser sócio proprietário da empresa, através da apresentação do contrato social ou outro documento legal, devidamente registrado na Junta Comercial.</w:t>
      </w:r>
    </w:p>
    <w:p w:rsidR="00294F56" w:rsidRPr="00081E75" w:rsidRDefault="00A501E2" w:rsidP="00294F56">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No caso de empregado da empresa, através da apresentação da Carteira de Trabalho e Previdência Social - CTPS comprovando o vínculo empregatício do profissional na empresa licitante.</w:t>
      </w:r>
    </w:p>
    <w:p w:rsidR="00A501E2" w:rsidRPr="00081E75" w:rsidRDefault="00A501E2" w:rsidP="00294F56">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No caso de profissionais que detenham vínculo através de Contrato de Prestação de Serviços, a comprovação do vínculo do profissional de engenharia e arquitetura com a empresa se dará através da apresentação do Instrumento Particular de Prestação de Serviços celebrado entre o profissional e a empresa proponente (com firma reconhecida), até a data da sessão para recebimento das propostas, juntamente com Certidão de Registro de Pessoa Jurídica junto ao CREA, com prazo de vigência válido, no qual conste a inscrição do profissional citado no referido Instrumento Particular, como responsável técnico da proponente.</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Profissional(is) indicado(s) pela licitante para fins de comprovação técnico-profissional deverá(ão) participar pessoal e diretamente da obra e dos serviços objeto da licitação, admitindo-se, no entanto, a sua substituição por profissional de experiência equivalente ou superior, desde que aprovada pelo Gerente de Contrato da PREFEITURA.</w:t>
      </w:r>
    </w:p>
    <w:p w:rsidR="00A501E2" w:rsidRPr="00081E75" w:rsidRDefault="00A501E2" w:rsidP="00A501E2">
      <w:pPr>
        <w:pStyle w:val="Ttulo2"/>
        <w:widowControl w:val="0"/>
        <w:numPr>
          <w:ilvl w:val="2"/>
          <w:numId w:val="27"/>
        </w:numPr>
        <w:tabs>
          <w:tab w:val="num" w:pos="567"/>
          <w:tab w:val="left" w:pos="720"/>
        </w:tabs>
        <w:spacing w:before="120" w:after="120"/>
        <w:ind w:left="567" w:firstLine="0"/>
        <w:rPr>
          <w:rFonts w:ascii="Cambria" w:hAnsi="Cambria" w:cs="Arial"/>
          <w:b w:val="0"/>
          <w:bCs w:val="0"/>
          <w:sz w:val="21"/>
          <w:szCs w:val="21"/>
        </w:rPr>
      </w:pPr>
      <w:r w:rsidRPr="00081E75">
        <w:rPr>
          <w:rFonts w:ascii="Cambria" w:hAnsi="Cambria" w:cs="Arial"/>
          <w:b w:val="0"/>
          <w:bCs w:val="0"/>
          <w:sz w:val="21"/>
          <w:szCs w:val="21"/>
        </w:rPr>
        <w:t>A empresa licitante deverá apresentar prova de regularidade (pessoa física), com quitação de um ou mais Responsável Técnico perante o CREA ou o Conselho de Registro Profissional competente, quando for o caso.</w:t>
      </w:r>
    </w:p>
    <w:p w:rsidR="00257453" w:rsidRDefault="00A501E2" w:rsidP="000B32D1">
      <w:pPr>
        <w:pStyle w:val="Ttulo2"/>
        <w:widowControl w:val="0"/>
        <w:spacing w:before="120" w:after="120"/>
        <w:ind w:left="709"/>
        <w:rPr>
          <w:rFonts w:ascii="Cambria" w:hAnsi="Cambria" w:cs="Arial"/>
          <w:b w:val="0"/>
          <w:bCs w:val="0"/>
          <w:sz w:val="21"/>
          <w:szCs w:val="21"/>
        </w:rPr>
      </w:pPr>
      <w:r w:rsidRPr="00081E75">
        <w:rPr>
          <w:rFonts w:ascii="Cambria" w:hAnsi="Cambria" w:cs="Arial"/>
          <w:b w:val="0"/>
          <w:bCs w:val="0"/>
          <w:sz w:val="21"/>
          <w:szCs w:val="21"/>
        </w:rPr>
        <w:t xml:space="preserve">Parágrafo Primeiro: A comprovação do registro ou inscrição da empresa e dos seus representantes técnicos no Conselho Regional de Engenharia, Arquitetura e Agronomia - CREA no Estado de origem comprova que a licitante tem capacidade técnica e aptidão, para o fiel desempenho da atividade pertinente e compatível com o objeto da licitação. </w:t>
      </w:r>
    </w:p>
    <w:p w:rsidR="00386E0B" w:rsidRPr="00081E75" w:rsidRDefault="00BD361C" w:rsidP="000B32D1">
      <w:pPr>
        <w:pStyle w:val="Ttulo2"/>
        <w:widowControl w:val="0"/>
        <w:spacing w:before="120" w:after="120"/>
        <w:ind w:left="709"/>
        <w:rPr>
          <w:rFonts w:ascii="Cambria" w:hAnsi="Cambria" w:cs="Arial"/>
          <w:iCs/>
          <w:sz w:val="21"/>
          <w:szCs w:val="21"/>
        </w:rPr>
      </w:pPr>
      <w:r w:rsidRPr="00081E75">
        <w:rPr>
          <w:rFonts w:ascii="Cambria" w:hAnsi="Cambria" w:cs="Arial"/>
          <w:iCs/>
          <w:sz w:val="21"/>
          <w:szCs w:val="21"/>
        </w:rPr>
        <w:t>DA QUALIFICAÇÃO ECONÔMICO-FINANCEIRA</w:t>
      </w:r>
    </w:p>
    <w:p w:rsidR="00386E0B" w:rsidRPr="00081E75" w:rsidRDefault="00BD361C">
      <w:pPr>
        <w:tabs>
          <w:tab w:val="left" w:pos="-284"/>
        </w:tabs>
        <w:ind w:left="720"/>
        <w:jc w:val="both"/>
        <w:rPr>
          <w:rFonts w:ascii="Cambria" w:hAnsi="Cambria" w:cs="Arial"/>
          <w:sz w:val="21"/>
          <w:szCs w:val="21"/>
        </w:rPr>
      </w:pPr>
      <w:r w:rsidRPr="00081E75">
        <w:rPr>
          <w:rFonts w:ascii="Cambria" w:hAnsi="Cambria" w:cs="Arial"/>
          <w:sz w:val="21"/>
          <w:szCs w:val="21"/>
        </w:rPr>
        <w:t>I-</w:t>
      </w:r>
      <w:r w:rsidRPr="00081E75">
        <w:rPr>
          <w:rFonts w:ascii="Cambria" w:hAnsi="Cambria" w:cs="Arial"/>
          <w:sz w:val="21"/>
          <w:szCs w:val="21"/>
        </w:rPr>
        <w:tab/>
        <w:t xml:space="preserve">Comprovação de capital social integralizado ou patrimônio líquido de, no mínimo R$ </w:t>
      </w:r>
      <w:r w:rsidR="00257453">
        <w:rPr>
          <w:rFonts w:ascii="Cambria" w:hAnsi="Cambria" w:cs="Arial"/>
          <w:sz w:val="21"/>
          <w:szCs w:val="21"/>
        </w:rPr>
        <w:t>40</w:t>
      </w:r>
      <w:r w:rsidR="00F36405" w:rsidRPr="00081E75">
        <w:rPr>
          <w:rFonts w:ascii="Cambria" w:hAnsi="Cambria" w:cs="Arial"/>
          <w:sz w:val="21"/>
          <w:szCs w:val="21"/>
        </w:rPr>
        <w:t>.000</w:t>
      </w:r>
      <w:r w:rsidRPr="00081E75">
        <w:rPr>
          <w:rFonts w:ascii="Cambria" w:hAnsi="Cambria" w:cs="Arial"/>
          <w:sz w:val="21"/>
          <w:szCs w:val="21"/>
        </w:rPr>
        <w:t>,00 (</w:t>
      </w:r>
      <w:r w:rsidR="00257453">
        <w:rPr>
          <w:rFonts w:ascii="Cambria" w:hAnsi="Cambria" w:cs="Arial"/>
          <w:sz w:val="21"/>
          <w:szCs w:val="21"/>
        </w:rPr>
        <w:t>quarenta</w:t>
      </w:r>
      <w:r w:rsidR="00F36405" w:rsidRPr="00081E75">
        <w:rPr>
          <w:rFonts w:ascii="Cambria" w:hAnsi="Cambria" w:cs="Arial"/>
          <w:sz w:val="21"/>
          <w:szCs w:val="21"/>
        </w:rPr>
        <w:t xml:space="preserve"> mil</w:t>
      </w:r>
      <w:r w:rsidRPr="00081E75">
        <w:rPr>
          <w:rFonts w:ascii="Cambria" w:hAnsi="Cambria" w:cs="Arial"/>
          <w:sz w:val="21"/>
          <w:szCs w:val="21"/>
        </w:rPr>
        <w:t xml:space="preserve"> reais)</w:t>
      </w:r>
      <w:r w:rsidR="00294F56" w:rsidRPr="00081E75">
        <w:rPr>
          <w:rFonts w:ascii="Cambria" w:hAnsi="Cambria" w:cs="Arial"/>
          <w:sz w:val="21"/>
          <w:szCs w:val="21"/>
        </w:rPr>
        <w:t xml:space="preserve">, </w:t>
      </w:r>
      <w:r w:rsidRPr="00081E75">
        <w:rPr>
          <w:rFonts w:ascii="Cambria" w:hAnsi="Cambria" w:cs="Arial"/>
          <w:sz w:val="21"/>
          <w:szCs w:val="21"/>
        </w:rPr>
        <w:t>mediante apresentação da Certidão Simplificada do Estado, Contrato Social e suas alterações</w:t>
      </w:r>
      <w:r w:rsidR="00257453">
        <w:rPr>
          <w:rFonts w:ascii="Cambria" w:hAnsi="Cambria" w:cs="Arial"/>
          <w:sz w:val="21"/>
          <w:szCs w:val="21"/>
        </w:rPr>
        <w:t>,</w:t>
      </w:r>
      <w:r w:rsidRPr="00081E75">
        <w:rPr>
          <w:rFonts w:ascii="Cambria" w:hAnsi="Cambria" w:cs="Arial"/>
          <w:sz w:val="21"/>
          <w:szCs w:val="21"/>
        </w:rPr>
        <w:t xml:space="preserve"> se houver ou balanço patrimonial, do último exercício encerrado, podendo ser atualizados pela variação de índices oficiais, quando obtido de balanço encerrado a mais de 3 (três) meses da data da apresentação da proposta;</w:t>
      </w:r>
    </w:p>
    <w:p w:rsidR="00257453" w:rsidRDefault="00BD361C">
      <w:pPr>
        <w:pStyle w:val="texto1"/>
        <w:ind w:left="720"/>
        <w:jc w:val="both"/>
        <w:rPr>
          <w:rFonts w:ascii="Cambria" w:hAnsi="Cambria" w:cs="Arial"/>
          <w:sz w:val="21"/>
          <w:szCs w:val="21"/>
        </w:rPr>
      </w:pPr>
      <w:r w:rsidRPr="00081E75">
        <w:rPr>
          <w:rFonts w:ascii="Cambria" w:hAnsi="Cambria" w:cs="Arial"/>
          <w:sz w:val="21"/>
          <w:szCs w:val="21"/>
        </w:rPr>
        <w:t xml:space="preserve">II - Balanço Patrimonial e demonstrações contábeis do último exercício social, com respectiva demonstração do resultado do exercício, já exigíveis e apresentados na forma da lei, que comprovem a boa situação financeira da empresa, acompanhado do Termo de Abertura e Encerramento registrados na Junta Comercial, obrigatoriamente firmados pelo Dirigente/Sócio qualificado para tanto e contador, constando o CRP - CERTIFICADO DE REGULARIDADE PROFISSIONAL (Resolução CFC 1402/2012) válido para a data de registro do balanço na Junta. Quando encerrados há mais de 03 (três) meses da data de </w:t>
      </w:r>
      <w:r w:rsidRPr="00081E75">
        <w:rPr>
          <w:rFonts w:ascii="Cambria" w:hAnsi="Cambria" w:cs="Arial"/>
          <w:sz w:val="21"/>
          <w:szCs w:val="21"/>
        </w:rPr>
        <w:lastRenderedPageBreak/>
        <w:t xml:space="preserve">apresentação da proposta, admitir-se-á a atualização dos valores, por índices oficiais, sendo vedada a substituição das demonstrações financeiras, por balancetes ou balanços provisórios. </w:t>
      </w:r>
    </w:p>
    <w:p w:rsidR="00386E0B" w:rsidRPr="00081E75" w:rsidRDefault="00BD361C">
      <w:pPr>
        <w:pStyle w:val="texto1"/>
        <w:ind w:left="720"/>
        <w:jc w:val="both"/>
        <w:rPr>
          <w:rFonts w:ascii="Cambria" w:hAnsi="Cambria"/>
          <w:sz w:val="21"/>
          <w:szCs w:val="21"/>
        </w:rPr>
      </w:pPr>
      <w:r w:rsidRPr="00081E75">
        <w:rPr>
          <w:rFonts w:ascii="Cambria" w:hAnsi="Cambria" w:cs="Arial"/>
          <w:b/>
          <w:sz w:val="21"/>
          <w:szCs w:val="21"/>
        </w:rPr>
        <w:t>Em se tratando de empresa nova, apresentar Balanço de Abertura, devidamente registrado na Junta Comercial e com o CRP do contador. Esta exigência, se aplica também, para empresas optantes pelo Simples.</w:t>
      </w:r>
    </w:p>
    <w:p w:rsidR="00386E0B" w:rsidRPr="00081E75" w:rsidRDefault="00BD361C">
      <w:pPr>
        <w:autoSpaceDE w:val="0"/>
        <w:ind w:left="720"/>
        <w:jc w:val="both"/>
        <w:rPr>
          <w:rFonts w:ascii="Cambria" w:hAnsi="Cambria"/>
          <w:sz w:val="21"/>
          <w:szCs w:val="21"/>
        </w:rPr>
      </w:pPr>
      <w:r w:rsidRPr="00081E75">
        <w:rPr>
          <w:rFonts w:ascii="Cambria" w:hAnsi="Cambria" w:cs="Arial"/>
          <w:sz w:val="21"/>
          <w:szCs w:val="21"/>
        </w:rPr>
        <w:t>III - Certidão negativa de falência e concordata expedida pelo Distribuidor da sede da pessoa jurídica com mais de 30 (trinta) dias corridos, contados da data da realização desta licitação, apenas consideradas para esse fim, aquelas que não têm prazo de validade próprio.</w:t>
      </w:r>
    </w:p>
    <w:p w:rsidR="00386E0B" w:rsidRPr="00081E75" w:rsidRDefault="00BD361C">
      <w:pPr>
        <w:autoSpaceDE w:val="0"/>
        <w:ind w:left="720"/>
        <w:jc w:val="both"/>
        <w:rPr>
          <w:rFonts w:ascii="Cambria" w:hAnsi="Cambria"/>
          <w:sz w:val="21"/>
          <w:szCs w:val="21"/>
        </w:rPr>
      </w:pPr>
      <w:r w:rsidRPr="00081E75">
        <w:rPr>
          <w:rFonts w:ascii="Cambria" w:eastAsia="Calibri" w:hAnsi="Cambria" w:cs="Arial"/>
          <w:sz w:val="21"/>
          <w:szCs w:val="21"/>
          <w:lang w:eastAsia="en-US"/>
        </w:rPr>
        <w:t>V - As empresas licitantes optantes pelo regime tributário do Simples Nacional deverão apresentar documento comprobatório de sua situação atual, emitido através de consulta no site oficial do próprio Simples Nacional.</w:t>
      </w:r>
    </w:p>
    <w:p w:rsidR="00386E0B" w:rsidRPr="00081E75" w:rsidRDefault="00BD361C" w:rsidP="000B32D1">
      <w:pPr>
        <w:pStyle w:val="Ttulo2"/>
        <w:widowControl w:val="0"/>
        <w:tabs>
          <w:tab w:val="left" w:pos="720"/>
        </w:tabs>
        <w:spacing w:before="120" w:after="120"/>
        <w:ind w:left="1288"/>
        <w:jc w:val="left"/>
        <w:rPr>
          <w:rFonts w:ascii="Cambria" w:hAnsi="Cambria" w:cs="Arial"/>
          <w:iCs/>
          <w:sz w:val="21"/>
          <w:szCs w:val="21"/>
        </w:rPr>
      </w:pPr>
      <w:r w:rsidRPr="00081E75">
        <w:rPr>
          <w:rFonts w:ascii="Cambria" w:hAnsi="Cambria" w:cs="Arial"/>
          <w:iCs/>
          <w:sz w:val="21"/>
          <w:szCs w:val="21"/>
        </w:rPr>
        <w:t>DA DOCUMENTAÇÃO COMPLEMENTAR</w:t>
      </w:r>
    </w:p>
    <w:p w:rsidR="00386E0B" w:rsidRPr="00081E75" w:rsidRDefault="00BD361C">
      <w:pPr>
        <w:numPr>
          <w:ilvl w:val="0"/>
          <w:numId w:val="4"/>
        </w:numPr>
        <w:tabs>
          <w:tab w:val="left" w:pos="1560"/>
        </w:tabs>
        <w:spacing w:before="120" w:after="120"/>
        <w:jc w:val="both"/>
        <w:rPr>
          <w:rFonts w:ascii="Cambria" w:hAnsi="Cambria"/>
          <w:sz w:val="21"/>
          <w:szCs w:val="21"/>
        </w:rPr>
      </w:pPr>
      <w:r w:rsidRPr="00081E75">
        <w:rPr>
          <w:rFonts w:ascii="Cambria" w:hAnsi="Cambria" w:cs="Arial"/>
          <w:sz w:val="21"/>
          <w:szCs w:val="21"/>
        </w:rPr>
        <w:t xml:space="preserve">Declaração de cumprimento do disposto no inciso XXXIII do art. 7º da Constituição Federal (Art. 27, inciso V, da Lei 8.666/93), conforme modelo constante </w:t>
      </w:r>
      <w:r w:rsidRPr="00081E75">
        <w:rPr>
          <w:rFonts w:ascii="Cambria" w:hAnsi="Cambria" w:cs="Arial"/>
          <w:bCs/>
          <w:sz w:val="21"/>
          <w:szCs w:val="21"/>
        </w:rPr>
        <w:t>do</w:t>
      </w:r>
      <w:r w:rsidRPr="00081E75">
        <w:rPr>
          <w:rFonts w:ascii="Cambria" w:hAnsi="Cambria" w:cs="Arial"/>
          <w:b/>
          <w:sz w:val="21"/>
          <w:szCs w:val="21"/>
        </w:rPr>
        <w:t xml:space="preserve"> Anexo V.</w:t>
      </w:r>
    </w:p>
    <w:p w:rsidR="00386E0B" w:rsidRPr="00081E75" w:rsidRDefault="00BD361C">
      <w:pPr>
        <w:numPr>
          <w:ilvl w:val="0"/>
          <w:numId w:val="4"/>
        </w:numPr>
        <w:tabs>
          <w:tab w:val="left" w:pos="1560"/>
        </w:tabs>
        <w:spacing w:before="120" w:after="120"/>
        <w:jc w:val="both"/>
        <w:rPr>
          <w:rFonts w:ascii="Cambria" w:hAnsi="Cambria"/>
          <w:sz w:val="21"/>
          <w:szCs w:val="21"/>
        </w:rPr>
      </w:pPr>
      <w:r w:rsidRPr="00081E75">
        <w:rPr>
          <w:rFonts w:ascii="Cambria" w:hAnsi="Cambria" w:cs="Arial"/>
          <w:sz w:val="21"/>
          <w:szCs w:val="21"/>
        </w:rPr>
        <w:t>Declaração assinada pelo licitante ou representante legal deste, devidamente identificado, de que o licitante não se encontra suspenso de licitar ou impedido de contratar com qualquer entidade integrante da Administração Pública Municipal, Estadual ou Federal, direta ou indireta, conforme Anexo IX.</w:t>
      </w:r>
    </w:p>
    <w:p w:rsidR="000B32D1" w:rsidRPr="00081E75" w:rsidRDefault="000B32D1" w:rsidP="000B32D1">
      <w:pPr>
        <w:numPr>
          <w:ilvl w:val="0"/>
          <w:numId w:val="4"/>
        </w:numPr>
        <w:tabs>
          <w:tab w:val="left" w:pos="1560"/>
        </w:tabs>
        <w:spacing w:before="120" w:after="120"/>
        <w:jc w:val="both"/>
        <w:rPr>
          <w:rFonts w:ascii="Cambria" w:hAnsi="Cambria"/>
          <w:sz w:val="21"/>
          <w:szCs w:val="21"/>
        </w:rPr>
      </w:pPr>
      <w:r w:rsidRPr="00081E75">
        <w:rPr>
          <w:rFonts w:ascii="Cambria" w:hAnsi="Cambria"/>
          <w:sz w:val="21"/>
          <w:szCs w:val="21"/>
        </w:rPr>
        <w:t>Declaração, elaborada em papel timbrado e subscrita pelo representante legal da licitante, de que a empresa cumpre com as normas relativas à saúde e segurança no trabalho de seus funcionários e que tem condições de atender as Normas Regulamentadoras da Portaria nº 3.214/78 do TEM.</w:t>
      </w:r>
    </w:p>
    <w:p w:rsidR="000B32D1" w:rsidRPr="00081E75" w:rsidRDefault="000B32D1" w:rsidP="000B32D1">
      <w:pPr>
        <w:numPr>
          <w:ilvl w:val="0"/>
          <w:numId w:val="4"/>
        </w:numPr>
        <w:tabs>
          <w:tab w:val="left" w:pos="1560"/>
        </w:tabs>
        <w:spacing w:before="120" w:after="120"/>
        <w:jc w:val="both"/>
        <w:rPr>
          <w:rFonts w:ascii="Cambria" w:hAnsi="Cambria"/>
          <w:sz w:val="21"/>
          <w:szCs w:val="21"/>
        </w:rPr>
      </w:pPr>
      <w:r w:rsidRPr="00081E75">
        <w:rPr>
          <w:rFonts w:ascii="Cambria" w:hAnsi="Cambria"/>
          <w:sz w:val="21"/>
          <w:szCs w:val="21"/>
        </w:rPr>
        <w:t>Declaração, elaborada em papel timbrado e subscrita pelo representante legal da licitante, de que a empresa está ciente e concorda com todos os termos do presente Edital.</w:t>
      </w:r>
    </w:p>
    <w:p w:rsidR="00386E0B" w:rsidRPr="00081E75" w:rsidRDefault="00BD361C">
      <w:pPr>
        <w:pStyle w:val="Corpodetexto"/>
        <w:numPr>
          <w:ilvl w:val="0"/>
          <w:numId w:val="4"/>
        </w:numPr>
        <w:jc w:val="both"/>
        <w:rPr>
          <w:rFonts w:ascii="Cambria" w:hAnsi="Cambria" w:cs="Arial"/>
          <w:sz w:val="21"/>
          <w:szCs w:val="21"/>
        </w:rPr>
      </w:pPr>
      <w:r w:rsidRPr="00081E75">
        <w:rPr>
          <w:rFonts w:ascii="Cambria" w:hAnsi="Cambria" w:cs="Arial"/>
          <w:b/>
          <w:sz w:val="21"/>
          <w:szCs w:val="21"/>
        </w:rPr>
        <w:t>Prova de regularidade com a Justiça Trabalhista, mediante a apresentação de Certidão Negativa de Débitos Trabalhistas (CNDT), em conformidade com a Lei Federal nº 12.440/2011, em plena validade.</w:t>
      </w:r>
    </w:p>
    <w:p w:rsidR="00386E0B" w:rsidRPr="00081E75" w:rsidRDefault="00BD361C">
      <w:pPr>
        <w:pStyle w:val="Corpodetexto"/>
        <w:numPr>
          <w:ilvl w:val="0"/>
          <w:numId w:val="4"/>
        </w:numPr>
        <w:jc w:val="both"/>
        <w:rPr>
          <w:rFonts w:ascii="Cambria" w:hAnsi="Cambria" w:cs="Arial"/>
          <w:sz w:val="21"/>
          <w:szCs w:val="21"/>
        </w:rPr>
      </w:pPr>
      <w:r w:rsidRPr="00081E75">
        <w:rPr>
          <w:rFonts w:ascii="Cambria" w:hAnsi="Cambria" w:cs="Arial"/>
          <w:b/>
          <w:sz w:val="21"/>
          <w:szCs w:val="21"/>
        </w:rPr>
        <w:t>Alvará de Funcionamento, da sede de domicílio da licitante, em plena validade.</w:t>
      </w:r>
    </w:p>
    <w:p w:rsidR="00386E0B" w:rsidRPr="00081E75" w:rsidRDefault="00BD361C">
      <w:pPr>
        <w:jc w:val="both"/>
        <w:rPr>
          <w:rFonts w:ascii="Cambria" w:hAnsi="Cambria"/>
          <w:sz w:val="21"/>
          <w:szCs w:val="21"/>
        </w:rPr>
      </w:pPr>
      <w:r w:rsidRPr="00081E75">
        <w:rPr>
          <w:rFonts w:ascii="Cambria" w:hAnsi="Cambria" w:cs="Arial"/>
          <w:b/>
          <w:sz w:val="21"/>
          <w:szCs w:val="21"/>
        </w:rPr>
        <w:t xml:space="preserve">8.1.6 – </w:t>
      </w:r>
      <w:r w:rsidRPr="00081E75">
        <w:rPr>
          <w:rFonts w:ascii="Cambria" w:hAnsi="Cambria" w:cs="Arial"/>
          <w:sz w:val="21"/>
          <w:szCs w:val="21"/>
        </w:rPr>
        <w:t xml:space="preserve">A apresentação do Certificado de Registro Cadastral emitido pela Prefeitura de </w:t>
      </w:r>
      <w:r w:rsidR="00D97BA6" w:rsidRPr="00081E75">
        <w:rPr>
          <w:rFonts w:ascii="Cambria" w:hAnsi="Cambria" w:cs="Arial"/>
          <w:sz w:val="21"/>
          <w:szCs w:val="21"/>
        </w:rPr>
        <w:t>Nova Fátima</w:t>
      </w:r>
      <w:r w:rsidRPr="00081E75">
        <w:rPr>
          <w:rFonts w:ascii="Cambria" w:hAnsi="Cambria" w:cs="Arial"/>
          <w:sz w:val="21"/>
          <w:szCs w:val="21"/>
        </w:rPr>
        <w:t xml:space="preserve">, devidamente atualizado, conforme o § 1º do Art. 36 da Lei 8.666/93, em sua atual redação, poderá substituir os documentos enumerados no item 8.1.2, deste edital, </w:t>
      </w:r>
      <w:r w:rsidRPr="00081E75">
        <w:rPr>
          <w:rFonts w:ascii="Cambria" w:hAnsi="Cambria" w:cs="Arial"/>
          <w:b/>
          <w:sz w:val="21"/>
          <w:szCs w:val="21"/>
        </w:rPr>
        <w:t>condicionado à verificação da validade dos documentos cadastrais e certidões no Sistema de Cadastro de Fornecedores da Prefeitura, como também, nos sites respectivos.</w:t>
      </w:r>
    </w:p>
    <w:p w:rsidR="00386E0B" w:rsidRPr="00081E75" w:rsidRDefault="00BD361C">
      <w:pPr>
        <w:pStyle w:val="Ttulo1"/>
        <w:widowControl w:val="0"/>
        <w:numPr>
          <w:ilvl w:val="0"/>
          <w:numId w:val="2"/>
        </w:numPr>
        <w:tabs>
          <w:tab w:val="left" w:pos="0"/>
        </w:tabs>
        <w:spacing w:before="120" w:after="120"/>
        <w:rPr>
          <w:rFonts w:ascii="Cambria" w:hAnsi="Cambria"/>
          <w:sz w:val="21"/>
          <w:szCs w:val="21"/>
        </w:rPr>
      </w:pPr>
      <w:r w:rsidRPr="00081E75">
        <w:rPr>
          <w:rFonts w:ascii="Cambria" w:hAnsi="Cambria"/>
          <w:sz w:val="21"/>
          <w:szCs w:val="21"/>
        </w:rPr>
        <w:t>9. PROPOSTA DE PREÇOS – ENVELOPE "B"</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9.1.</w:t>
      </w:r>
      <w:r w:rsidRPr="00081E75">
        <w:rPr>
          <w:rFonts w:ascii="Cambria" w:hAnsi="Cambria" w:cs="Arial"/>
          <w:b/>
          <w:sz w:val="21"/>
          <w:szCs w:val="21"/>
        </w:rPr>
        <w:tab/>
      </w:r>
      <w:r w:rsidRPr="00081E75">
        <w:rPr>
          <w:rFonts w:ascii="Cambria" w:hAnsi="Cambria" w:cs="Arial"/>
          <w:sz w:val="21"/>
          <w:szCs w:val="21"/>
        </w:rPr>
        <w:t xml:space="preserve">A </w:t>
      </w:r>
      <w:r w:rsidRPr="00081E75">
        <w:rPr>
          <w:rFonts w:ascii="Cambria" w:hAnsi="Cambria" w:cs="Arial"/>
          <w:b/>
          <w:bCs/>
          <w:sz w:val="21"/>
          <w:szCs w:val="21"/>
        </w:rPr>
        <w:t xml:space="preserve">PROPOSTA DE PREÇOS </w:t>
      </w:r>
      <w:r w:rsidRPr="00081E75">
        <w:rPr>
          <w:rFonts w:ascii="Cambria" w:hAnsi="Cambria" w:cs="Arial"/>
          <w:sz w:val="21"/>
          <w:szCs w:val="21"/>
        </w:rPr>
        <w:t xml:space="preserve">deverá conter a razão social da empresa e ser apresentada em 01 (uma) via, cujas folhas </w:t>
      </w:r>
      <w:r w:rsidR="000B32D1" w:rsidRPr="00081E75">
        <w:rPr>
          <w:rFonts w:ascii="Cambria" w:hAnsi="Cambria" w:cs="Arial"/>
          <w:i/>
          <w:iCs/>
          <w:sz w:val="21"/>
          <w:szCs w:val="21"/>
          <w:u w:val="single"/>
        </w:rPr>
        <w:t>preferencialmente</w:t>
      </w:r>
      <w:r w:rsidRPr="00081E75">
        <w:rPr>
          <w:rFonts w:ascii="Cambria" w:hAnsi="Cambria" w:cs="Arial"/>
          <w:sz w:val="21"/>
          <w:szCs w:val="21"/>
        </w:rPr>
        <w:t>deverão ser devidamente rubricadas pelo representante legal da licitante, encadernadas e numeradas em ordem crescente, apresentando ao final um termo de encerramento, declarando o número de folhas que o compõem, devendo conter na capa a titulação do conteúdo, o nome do licitante, o número do Edital, o objeto da obra em licitação com a indicação dos elementos cadastrais, contendo os elementos a seguir relacionados: A Proposta de Preços, assinada por seu representante legal, e apresentada na forma estabelecida abaixo:</w:t>
      </w:r>
    </w:p>
    <w:p w:rsidR="00386E0B" w:rsidRPr="00081E75" w:rsidRDefault="00BD361C">
      <w:pPr>
        <w:pStyle w:val="reservado3"/>
        <w:numPr>
          <w:ilvl w:val="0"/>
          <w:numId w:val="13"/>
        </w:numPr>
        <w:tabs>
          <w:tab w:val="left" w:pos="360"/>
          <w:tab w:val="left" w:pos="720"/>
        </w:tabs>
        <w:suppressAutoHyphens w:val="0"/>
        <w:spacing w:after="240"/>
        <w:rPr>
          <w:rFonts w:ascii="Cambria" w:hAnsi="Cambria"/>
          <w:sz w:val="21"/>
          <w:szCs w:val="21"/>
        </w:rPr>
      </w:pPr>
      <w:r w:rsidRPr="00081E75">
        <w:rPr>
          <w:rFonts w:ascii="Cambria" w:hAnsi="Cambria"/>
          <w:spacing w:val="0"/>
          <w:sz w:val="21"/>
          <w:szCs w:val="21"/>
          <w:lang w:val="pt-BR"/>
        </w:rPr>
        <w:t xml:space="preserve">Carta Proposta assinada por Diretor ou pessoa legalmente habilitada, (procuração por instrumento público) em papel timbrado, identificando a obra e o preço global dos anexos para a obra, em algarismos arábicos e por extenso, em reais. </w:t>
      </w:r>
    </w:p>
    <w:p w:rsidR="00386E0B" w:rsidRPr="00081E75" w:rsidRDefault="00BD361C">
      <w:pPr>
        <w:numPr>
          <w:ilvl w:val="0"/>
          <w:numId w:val="13"/>
        </w:numPr>
        <w:tabs>
          <w:tab w:val="left" w:pos="360"/>
          <w:tab w:val="left" w:pos="720"/>
        </w:tabs>
        <w:spacing w:after="240"/>
        <w:jc w:val="both"/>
        <w:rPr>
          <w:rFonts w:ascii="Cambria" w:hAnsi="Cambria"/>
          <w:sz w:val="21"/>
          <w:szCs w:val="21"/>
        </w:rPr>
      </w:pPr>
      <w:r w:rsidRPr="00081E75">
        <w:rPr>
          <w:rFonts w:ascii="Cambria" w:hAnsi="Cambria" w:cs="Arial"/>
          <w:sz w:val="21"/>
          <w:szCs w:val="21"/>
        </w:rPr>
        <w:t xml:space="preserve">Planilha de </w:t>
      </w:r>
      <w:r w:rsidRPr="00081E75">
        <w:rPr>
          <w:rFonts w:ascii="Cambria" w:hAnsi="Cambria" w:cs="Arial"/>
          <w:b/>
          <w:sz w:val="21"/>
          <w:szCs w:val="21"/>
        </w:rPr>
        <w:t>"Preços Unitários e Global"</w:t>
      </w:r>
      <w:r w:rsidRPr="00081E75">
        <w:rPr>
          <w:rFonts w:ascii="Cambria" w:hAnsi="Cambria" w:cs="Arial"/>
          <w:sz w:val="21"/>
          <w:szCs w:val="21"/>
        </w:rPr>
        <w:t xml:space="preserve">, conforme modelo constante do Anexo I, preenchendo os campos destinados aos preços Unitários propostos escritos em algarismos arábicos, e calculados os preços parciais e totais. O licitante deverá propor um único preço Unitário para cada tipo de tarefa ou serviço, de acordo com a planilha orçamentária da </w:t>
      </w:r>
      <w:r w:rsidR="00527F23" w:rsidRPr="00081E75">
        <w:rPr>
          <w:rFonts w:ascii="Cambria" w:hAnsi="Cambria" w:cs="Arial"/>
          <w:sz w:val="21"/>
          <w:szCs w:val="21"/>
        </w:rPr>
        <w:t>PMNF</w:t>
      </w:r>
      <w:r w:rsidRPr="00081E75">
        <w:rPr>
          <w:rFonts w:ascii="Cambria" w:hAnsi="Cambria" w:cs="Arial"/>
          <w:sz w:val="21"/>
          <w:szCs w:val="21"/>
        </w:rPr>
        <w:t>. Caso contrário, a Comissão recalculará a proposta, adotando sempre o menor preço apresentado. Deverá ser observado o parágrafo § 3</w:t>
      </w:r>
      <w:r w:rsidRPr="00081E75">
        <w:rPr>
          <w:rFonts w:ascii="Cambria" w:hAnsi="Cambria" w:cs="Arial"/>
          <w:sz w:val="21"/>
          <w:szCs w:val="21"/>
          <w:u w:val="single"/>
          <w:vertAlign w:val="superscript"/>
        </w:rPr>
        <w:t>o</w:t>
      </w:r>
      <w:r w:rsidRPr="00081E75">
        <w:rPr>
          <w:rFonts w:ascii="Cambria" w:hAnsi="Cambria" w:cs="Arial"/>
          <w:sz w:val="21"/>
          <w:szCs w:val="21"/>
        </w:rPr>
        <w:t>  do artigo 44, bem como o inciso II, do artigo 48 da Lei no 8.666/93 e suas alterações posteriores.</w:t>
      </w:r>
    </w:p>
    <w:p w:rsidR="00386E0B" w:rsidRPr="00081E75" w:rsidRDefault="00BD361C">
      <w:pPr>
        <w:numPr>
          <w:ilvl w:val="0"/>
          <w:numId w:val="13"/>
        </w:numPr>
        <w:spacing w:after="240"/>
        <w:jc w:val="both"/>
        <w:rPr>
          <w:rFonts w:ascii="Cambria" w:hAnsi="Cambria" w:cs="Arial"/>
          <w:sz w:val="21"/>
          <w:szCs w:val="21"/>
        </w:rPr>
      </w:pPr>
      <w:r w:rsidRPr="00081E75">
        <w:rPr>
          <w:rFonts w:ascii="Cambria" w:hAnsi="Cambria" w:cs="Arial"/>
          <w:sz w:val="21"/>
          <w:szCs w:val="21"/>
        </w:rPr>
        <w:lastRenderedPageBreak/>
        <w:t>Cronograma físico-financeiro em parcelas mensais conforme modelo apresentado, respeitando o prazo de execução previsto pela Administração e os limites financeiros previstos em cada parcela.</w:t>
      </w:r>
    </w:p>
    <w:p w:rsidR="00386E0B" w:rsidRPr="00081E75" w:rsidRDefault="00BD361C">
      <w:pPr>
        <w:numPr>
          <w:ilvl w:val="0"/>
          <w:numId w:val="13"/>
        </w:numPr>
        <w:spacing w:after="240"/>
        <w:jc w:val="both"/>
        <w:rPr>
          <w:rFonts w:ascii="Cambria" w:hAnsi="Cambria" w:cs="Arial"/>
          <w:sz w:val="21"/>
          <w:szCs w:val="21"/>
        </w:rPr>
      </w:pPr>
      <w:r w:rsidRPr="00081E75">
        <w:rPr>
          <w:rFonts w:ascii="Cambria" w:hAnsi="Cambria" w:cs="Arial"/>
          <w:sz w:val="21"/>
          <w:szCs w:val="21"/>
        </w:rPr>
        <w:t>Composições de custos unitários de todos os serviços constantes na planilha orçamentária em seu último nível de detalhamento dos insumos (materiais, equipamentos e outros) e mão de obra, com seus respectivos coeficientes, preço parcial, encargos sociais, BDI e o valor total. Apresentação do detalhamento de encargos sociais e também do BDI, em cumprimento ao art. 7o, §2°, inciso II, da Lei 8.666/93 c/c a Súmula n° 258 do Tribunal de Contas da União. O BDI proposto pela licitante, bem como os parâmetros para cálculo do mesmo, deverão estar dentro da margem de referência proposta pelo Tribunal de Contas da União - TCU baseado em seu mais recente estudo realizado sobre o assunto, como forma de assegurar a Administração Pública).</w:t>
      </w:r>
    </w:p>
    <w:p w:rsidR="00386E0B" w:rsidRPr="00081E75" w:rsidRDefault="00BD361C">
      <w:pPr>
        <w:numPr>
          <w:ilvl w:val="0"/>
          <w:numId w:val="13"/>
        </w:numPr>
        <w:spacing w:after="240"/>
        <w:jc w:val="both"/>
        <w:rPr>
          <w:rFonts w:ascii="Cambria" w:hAnsi="Cambria"/>
          <w:sz w:val="21"/>
          <w:szCs w:val="21"/>
        </w:rPr>
      </w:pPr>
      <w:r w:rsidRPr="00081E75">
        <w:rPr>
          <w:rFonts w:ascii="Cambria" w:hAnsi="Cambria" w:cs="Arial"/>
          <w:sz w:val="21"/>
          <w:szCs w:val="21"/>
        </w:rPr>
        <w:t>Curva ABC de serviços e de insumos.</w:t>
      </w:r>
    </w:p>
    <w:p w:rsidR="00386E0B" w:rsidRPr="00081E75" w:rsidRDefault="00BD361C">
      <w:pPr>
        <w:numPr>
          <w:ilvl w:val="1"/>
          <w:numId w:val="31"/>
        </w:numPr>
        <w:tabs>
          <w:tab w:val="left" w:pos="720"/>
        </w:tabs>
        <w:spacing w:before="120" w:after="120"/>
        <w:jc w:val="both"/>
        <w:rPr>
          <w:rFonts w:ascii="Cambria" w:hAnsi="Cambria"/>
          <w:sz w:val="21"/>
          <w:szCs w:val="21"/>
        </w:rPr>
      </w:pPr>
      <w:r w:rsidRPr="00081E75">
        <w:rPr>
          <w:rFonts w:ascii="Cambria" w:hAnsi="Cambria" w:cs="Arial"/>
          <w:sz w:val="21"/>
          <w:szCs w:val="21"/>
        </w:rPr>
        <w:t xml:space="preserve">A PROPOSTA DE PREÇOS (ENVELOPE “B”) será elaborada, em </w:t>
      </w:r>
      <w:r w:rsidRPr="00081E75">
        <w:rPr>
          <w:rFonts w:ascii="Cambria" w:hAnsi="Cambria" w:cs="Arial"/>
          <w:b/>
          <w:sz w:val="21"/>
          <w:szCs w:val="21"/>
        </w:rPr>
        <w:t>Reais,</w:t>
      </w:r>
      <w:r w:rsidRPr="00081E75">
        <w:rPr>
          <w:rFonts w:ascii="Cambria" w:hAnsi="Cambria" w:cs="Arial"/>
          <w:sz w:val="21"/>
          <w:szCs w:val="21"/>
        </w:rPr>
        <w:t xml:space="preserve"> considerando-se que os serviços serão executados pelo regime de empreitada por preço global.</w:t>
      </w:r>
    </w:p>
    <w:p w:rsidR="00386E0B" w:rsidRPr="00081E75" w:rsidRDefault="00BD361C">
      <w:pPr>
        <w:pStyle w:val="reservado3"/>
        <w:numPr>
          <w:ilvl w:val="1"/>
          <w:numId w:val="31"/>
        </w:numPr>
        <w:tabs>
          <w:tab w:val="left" w:pos="720"/>
        </w:tabs>
        <w:suppressAutoHyphens w:val="0"/>
        <w:spacing w:before="120" w:after="120"/>
        <w:rPr>
          <w:rFonts w:ascii="Cambria" w:hAnsi="Cambria"/>
          <w:sz w:val="21"/>
          <w:szCs w:val="21"/>
        </w:rPr>
      </w:pPr>
      <w:r w:rsidRPr="00081E75">
        <w:rPr>
          <w:rFonts w:ascii="Cambria" w:hAnsi="Cambria"/>
          <w:spacing w:val="0"/>
          <w:sz w:val="21"/>
          <w:szCs w:val="21"/>
          <w:lang w:val="pt-BR"/>
        </w:rPr>
        <w:t xml:space="preserve">No preço proposto serão computadas todas as despesas para a execução dos serviços e considerará a totalidade dos custos e despesas do </w:t>
      </w:r>
      <w:r w:rsidR="00F25F62" w:rsidRPr="00081E75">
        <w:rPr>
          <w:rFonts w:ascii="Cambria" w:hAnsi="Cambria"/>
          <w:spacing w:val="0"/>
          <w:sz w:val="21"/>
          <w:szCs w:val="21"/>
          <w:lang w:val="pt-BR"/>
        </w:rPr>
        <w:t>o</w:t>
      </w:r>
      <w:r w:rsidRPr="00081E75">
        <w:rPr>
          <w:rFonts w:ascii="Cambria" w:hAnsi="Cambria"/>
          <w:spacing w:val="0"/>
          <w:sz w:val="21"/>
          <w:szCs w:val="21"/>
          <w:lang w:val="pt-BR"/>
        </w:rPr>
        <w:t>bjeto da presente licitação e todas as despesas, tais como: instalação do canteiro de obras; mobilizações e desmobilizações; limpeza ao longo do prazo e ao final do serviço; transportes; sinalização; energia; água; mão-de-obra; materiais; máquinas, veículos e equipamentos (i</w:t>
      </w:r>
      <w:r w:rsidRPr="00081E75">
        <w:rPr>
          <w:rFonts w:ascii="Cambria" w:hAnsi="Cambria"/>
          <w:spacing w:val="0"/>
          <w:sz w:val="21"/>
          <w:szCs w:val="21"/>
          <w:lang w:val="pt-BR"/>
        </w:rPr>
        <w:t>n</w:t>
      </w:r>
      <w:r w:rsidRPr="00081E75">
        <w:rPr>
          <w:rFonts w:ascii="Cambria" w:hAnsi="Cambria"/>
          <w:spacing w:val="0"/>
          <w:sz w:val="21"/>
          <w:szCs w:val="21"/>
          <w:lang w:val="pt-BR"/>
        </w:rPr>
        <w:t>clusive salários de motoristas e operadores, horas improdutivas, combustíveis e lubrificantes, custo de manutenção entre outros); encargos das leis trabalhistas e sociais; todos os custos diretos e indiretos; t</w:t>
      </w:r>
      <w:r w:rsidRPr="00081E75">
        <w:rPr>
          <w:rFonts w:ascii="Cambria" w:hAnsi="Cambria"/>
          <w:spacing w:val="0"/>
          <w:sz w:val="21"/>
          <w:szCs w:val="21"/>
          <w:lang w:val="pt-BR"/>
        </w:rPr>
        <w:t>a</w:t>
      </w:r>
      <w:r w:rsidRPr="00081E75">
        <w:rPr>
          <w:rFonts w:ascii="Cambria" w:hAnsi="Cambria"/>
          <w:spacing w:val="0"/>
          <w:sz w:val="21"/>
          <w:szCs w:val="21"/>
          <w:lang w:val="pt-BR"/>
        </w:rPr>
        <w:t xml:space="preserve">xas; remuneração; despesas fiscais; lucros e quaisquer despesas extras e necessárias não especificadas neste Edital, mas julgadas essenciais ao cumprimento do Objeto desta licitação. </w:t>
      </w:r>
    </w:p>
    <w:p w:rsidR="00386E0B" w:rsidRPr="00081E75" w:rsidRDefault="00BD361C">
      <w:pPr>
        <w:pStyle w:val="reservado3"/>
        <w:tabs>
          <w:tab w:val="left" w:pos="1408"/>
        </w:tabs>
        <w:suppressAutoHyphens w:val="0"/>
        <w:spacing w:before="120" w:after="120"/>
        <w:ind w:left="688" w:hanging="663"/>
        <w:rPr>
          <w:rFonts w:ascii="Cambria" w:hAnsi="Cambria"/>
          <w:sz w:val="21"/>
          <w:szCs w:val="21"/>
        </w:rPr>
      </w:pPr>
      <w:r w:rsidRPr="00081E75">
        <w:rPr>
          <w:rFonts w:ascii="Cambria" w:hAnsi="Cambria"/>
          <w:b/>
          <w:bCs/>
          <w:spacing w:val="0"/>
          <w:sz w:val="21"/>
          <w:szCs w:val="21"/>
          <w:lang w:val="pt-BR"/>
        </w:rPr>
        <w:t>9.3.1.</w:t>
      </w:r>
      <w:r w:rsidRPr="00081E75">
        <w:rPr>
          <w:rFonts w:ascii="Cambria" w:hAnsi="Cambria"/>
          <w:spacing w:val="0"/>
          <w:sz w:val="21"/>
          <w:szCs w:val="21"/>
          <w:lang w:val="pt-BR"/>
        </w:rPr>
        <w:t xml:space="preserve"> Nenhuma reivindicação para pagamento adicional será considerada se decorrer de erro ou má interpret</w:t>
      </w:r>
      <w:r w:rsidRPr="00081E75">
        <w:rPr>
          <w:rFonts w:ascii="Cambria" w:hAnsi="Cambria"/>
          <w:spacing w:val="0"/>
          <w:sz w:val="21"/>
          <w:szCs w:val="21"/>
          <w:lang w:val="pt-BR"/>
        </w:rPr>
        <w:t>a</w:t>
      </w:r>
      <w:r w:rsidRPr="00081E75">
        <w:rPr>
          <w:rFonts w:ascii="Cambria" w:hAnsi="Cambria"/>
          <w:spacing w:val="0"/>
          <w:sz w:val="21"/>
          <w:szCs w:val="21"/>
          <w:lang w:val="pt-BR"/>
        </w:rPr>
        <w:t xml:space="preserve">ção do Objeto da licitação ou do Edital. Considerar-se-á que os preços </w:t>
      </w:r>
      <w:r w:rsidR="00F25F62" w:rsidRPr="00081E75">
        <w:rPr>
          <w:rFonts w:ascii="Cambria" w:hAnsi="Cambria"/>
          <w:spacing w:val="0"/>
          <w:sz w:val="21"/>
          <w:szCs w:val="21"/>
          <w:lang w:val="pt-BR"/>
        </w:rPr>
        <w:t>u</w:t>
      </w:r>
      <w:r w:rsidRPr="00081E75">
        <w:rPr>
          <w:rFonts w:ascii="Cambria" w:hAnsi="Cambria"/>
          <w:spacing w:val="0"/>
          <w:sz w:val="21"/>
          <w:szCs w:val="21"/>
          <w:lang w:val="pt-BR"/>
        </w:rPr>
        <w:t>nitários e globais propostos, são completos e suficientes para custear integralmente os serviços que a eles correspondem.</w:t>
      </w:r>
    </w:p>
    <w:p w:rsidR="00386E0B" w:rsidRPr="00081E75" w:rsidRDefault="00BD361C">
      <w:pPr>
        <w:numPr>
          <w:ilvl w:val="1"/>
          <w:numId w:val="31"/>
        </w:numPr>
        <w:tabs>
          <w:tab w:val="left" w:pos="720"/>
        </w:tabs>
        <w:spacing w:before="120" w:after="120"/>
        <w:jc w:val="both"/>
        <w:rPr>
          <w:rFonts w:ascii="Cambria" w:hAnsi="Cambria" w:cs="Arial"/>
          <w:sz w:val="21"/>
          <w:szCs w:val="21"/>
        </w:rPr>
      </w:pPr>
      <w:r w:rsidRPr="00081E75">
        <w:rPr>
          <w:rFonts w:ascii="Cambria" w:hAnsi="Cambria" w:cs="Arial"/>
          <w:sz w:val="21"/>
          <w:szCs w:val="21"/>
        </w:rPr>
        <w:t>As regras para cotação do preço global são as seguintes:</w:t>
      </w:r>
    </w:p>
    <w:p w:rsidR="00386E0B" w:rsidRPr="00081E75" w:rsidRDefault="00BD361C">
      <w:pPr>
        <w:tabs>
          <w:tab w:val="left" w:pos="1383"/>
        </w:tabs>
        <w:spacing w:before="120" w:after="120"/>
        <w:ind w:left="663" w:hanging="663"/>
        <w:jc w:val="both"/>
        <w:rPr>
          <w:rFonts w:ascii="Cambria" w:hAnsi="Cambria"/>
          <w:sz w:val="21"/>
          <w:szCs w:val="21"/>
        </w:rPr>
      </w:pPr>
      <w:r w:rsidRPr="00081E75">
        <w:rPr>
          <w:rFonts w:ascii="Cambria" w:hAnsi="Cambria" w:cs="Arial"/>
          <w:b/>
          <w:bCs/>
          <w:sz w:val="21"/>
          <w:szCs w:val="21"/>
        </w:rPr>
        <w:t>9.4.1.</w:t>
      </w:r>
      <w:r w:rsidRPr="00081E75">
        <w:rPr>
          <w:rFonts w:ascii="Cambria" w:hAnsi="Cambria" w:cs="Arial"/>
          <w:sz w:val="21"/>
          <w:szCs w:val="21"/>
        </w:rPr>
        <w:t xml:space="preserve"> O preço </w:t>
      </w:r>
      <w:r w:rsidR="00F25F62" w:rsidRPr="00081E75">
        <w:rPr>
          <w:rFonts w:ascii="Cambria" w:hAnsi="Cambria" w:cs="Arial"/>
          <w:sz w:val="21"/>
          <w:szCs w:val="21"/>
        </w:rPr>
        <w:t>u</w:t>
      </w:r>
      <w:r w:rsidRPr="00081E75">
        <w:rPr>
          <w:rFonts w:ascii="Cambria" w:hAnsi="Cambria" w:cs="Arial"/>
          <w:sz w:val="21"/>
          <w:szCs w:val="21"/>
        </w:rPr>
        <w:t xml:space="preserve">nitário e global a serem propostos pelas empresas licitantes, correspondentes às quantidades fornecidas, será cotado em </w:t>
      </w:r>
      <w:r w:rsidRPr="00081E75">
        <w:rPr>
          <w:rFonts w:ascii="Cambria" w:hAnsi="Cambria" w:cs="Arial"/>
          <w:b/>
          <w:sz w:val="21"/>
          <w:szCs w:val="21"/>
        </w:rPr>
        <w:t>Reais</w:t>
      </w:r>
      <w:r w:rsidRPr="00081E75">
        <w:rPr>
          <w:rFonts w:ascii="Cambria" w:hAnsi="Cambria" w:cs="Arial"/>
          <w:sz w:val="21"/>
          <w:szCs w:val="21"/>
        </w:rPr>
        <w:t>.</w:t>
      </w:r>
    </w:p>
    <w:p w:rsidR="00386E0B" w:rsidRPr="00081E75" w:rsidRDefault="00BD361C">
      <w:pPr>
        <w:numPr>
          <w:ilvl w:val="1"/>
          <w:numId w:val="31"/>
        </w:numPr>
        <w:tabs>
          <w:tab w:val="left" w:pos="720"/>
        </w:tabs>
        <w:spacing w:before="120" w:after="240"/>
        <w:jc w:val="both"/>
        <w:rPr>
          <w:rFonts w:ascii="Cambria" w:hAnsi="Cambria"/>
          <w:sz w:val="21"/>
          <w:szCs w:val="21"/>
        </w:rPr>
      </w:pPr>
      <w:r w:rsidRPr="00081E75">
        <w:rPr>
          <w:rFonts w:ascii="Cambria" w:hAnsi="Cambria" w:cs="Arial"/>
          <w:sz w:val="21"/>
          <w:szCs w:val="21"/>
        </w:rPr>
        <w:t>A Comissão Permanente de Licitação, no julgamento das Propostas de Preços, poderá determinar que sejam promovidas retificações decorrentes de erros em operações aritméticas, tais como:</w:t>
      </w:r>
    </w:p>
    <w:p w:rsidR="00386E0B" w:rsidRPr="00081E75" w:rsidRDefault="00BD361C">
      <w:pPr>
        <w:pStyle w:val="reservado3"/>
        <w:tabs>
          <w:tab w:val="left" w:pos="1936"/>
        </w:tabs>
        <w:suppressAutoHyphens w:val="0"/>
        <w:spacing w:before="120" w:after="240"/>
        <w:ind w:left="650" w:hanging="600"/>
        <w:rPr>
          <w:rFonts w:ascii="Cambria" w:hAnsi="Cambria"/>
          <w:sz w:val="21"/>
          <w:szCs w:val="21"/>
        </w:rPr>
      </w:pPr>
      <w:r w:rsidRPr="00081E75">
        <w:rPr>
          <w:rFonts w:ascii="Cambria" w:hAnsi="Cambria"/>
          <w:b/>
          <w:bCs/>
          <w:spacing w:val="0"/>
          <w:sz w:val="21"/>
          <w:szCs w:val="21"/>
          <w:lang w:val="pt-BR"/>
        </w:rPr>
        <w:t>9.5.1.</w:t>
      </w:r>
      <w:r w:rsidRPr="00081E75">
        <w:rPr>
          <w:rFonts w:ascii="Cambria" w:hAnsi="Cambria"/>
          <w:spacing w:val="0"/>
          <w:sz w:val="21"/>
          <w:szCs w:val="21"/>
          <w:lang w:val="pt-BR"/>
        </w:rPr>
        <w:t xml:space="preserve"> Erro de multiplicação do valor Unitário, pela quantidade correspondente: será retificado, mantendo-se o preço Unitário e a quantidade, corrigindo-se o valor total;</w:t>
      </w:r>
    </w:p>
    <w:p w:rsidR="00386E0B" w:rsidRPr="00081E75" w:rsidRDefault="00BD361C">
      <w:pPr>
        <w:tabs>
          <w:tab w:val="left" w:pos="1811"/>
        </w:tabs>
        <w:spacing w:before="120" w:after="240"/>
        <w:ind w:left="525" w:hanging="513"/>
        <w:jc w:val="both"/>
        <w:rPr>
          <w:rFonts w:ascii="Cambria" w:hAnsi="Cambria"/>
          <w:sz w:val="21"/>
          <w:szCs w:val="21"/>
        </w:rPr>
      </w:pPr>
      <w:r w:rsidRPr="00081E75">
        <w:rPr>
          <w:rFonts w:ascii="Cambria" w:hAnsi="Cambria" w:cs="Arial"/>
          <w:b/>
          <w:bCs/>
          <w:sz w:val="21"/>
          <w:szCs w:val="21"/>
        </w:rPr>
        <w:t>9.5.2.</w:t>
      </w:r>
      <w:r w:rsidRPr="00081E75">
        <w:rPr>
          <w:rFonts w:ascii="Cambria" w:hAnsi="Cambria" w:cs="Arial"/>
          <w:sz w:val="21"/>
          <w:szCs w:val="21"/>
        </w:rPr>
        <w:t xml:space="preserve"> Erro de adição será retificado, conservando-se as parcelas e corrigindo-se a soma;</w:t>
      </w:r>
    </w:p>
    <w:p w:rsidR="00386E0B" w:rsidRPr="00081E75" w:rsidRDefault="00BD361C">
      <w:pPr>
        <w:tabs>
          <w:tab w:val="left" w:pos="1949"/>
        </w:tabs>
        <w:spacing w:before="120" w:after="240"/>
        <w:ind w:left="663" w:hanging="663"/>
        <w:jc w:val="both"/>
        <w:rPr>
          <w:rFonts w:ascii="Cambria" w:hAnsi="Cambria"/>
          <w:sz w:val="21"/>
          <w:szCs w:val="21"/>
        </w:rPr>
      </w:pPr>
      <w:r w:rsidRPr="00081E75">
        <w:rPr>
          <w:rFonts w:ascii="Cambria" w:hAnsi="Cambria" w:cs="Arial"/>
          <w:b/>
          <w:bCs/>
          <w:sz w:val="21"/>
          <w:szCs w:val="21"/>
        </w:rPr>
        <w:t>9.5.3.</w:t>
      </w:r>
      <w:r w:rsidRPr="00081E75">
        <w:rPr>
          <w:rFonts w:ascii="Cambria" w:hAnsi="Cambria" w:cs="Arial"/>
          <w:sz w:val="21"/>
          <w:szCs w:val="21"/>
        </w:rPr>
        <w:t xml:space="preserve"> Erro de transcrição será corrigido, mantendo-se sempre o preço Unitário e as quantidades previstas, alterando-se o valor final.</w:t>
      </w:r>
    </w:p>
    <w:p w:rsidR="00386E0B" w:rsidRPr="00081E75" w:rsidRDefault="00BD361C">
      <w:pPr>
        <w:tabs>
          <w:tab w:val="left" w:pos="1999"/>
        </w:tabs>
        <w:spacing w:before="120" w:after="240"/>
        <w:ind w:left="713" w:hanging="713"/>
        <w:jc w:val="both"/>
        <w:rPr>
          <w:rFonts w:ascii="Cambria" w:hAnsi="Cambria" w:cs="Arial"/>
          <w:sz w:val="21"/>
          <w:szCs w:val="21"/>
        </w:rPr>
      </w:pPr>
      <w:r w:rsidRPr="00081E75">
        <w:rPr>
          <w:rFonts w:ascii="Cambria" w:hAnsi="Cambria" w:cs="Arial"/>
          <w:b/>
          <w:bCs/>
          <w:sz w:val="21"/>
          <w:szCs w:val="21"/>
        </w:rPr>
        <w:t>9.5.4.</w:t>
      </w:r>
      <w:r w:rsidRPr="00081E75">
        <w:rPr>
          <w:rFonts w:ascii="Cambria" w:hAnsi="Cambria" w:cs="Arial"/>
          <w:sz w:val="21"/>
          <w:szCs w:val="21"/>
        </w:rPr>
        <w:t xml:space="preserve"> Erro no preço total será corrigido de acordo com o disposto nas letras acima.</w:t>
      </w:r>
    </w:p>
    <w:p w:rsidR="00386E0B" w:rsidRPr="00081E75" w:rsidRDefault="00BD361C">
      <w:pPr>
        <w:tabs>
          <w:tab w:val="left" w:pos="1999"/>
        </w:tabs>
        <w:spacing w:before="120" w:after="240"/>
        <w:ind w:left="713" w:hanging="713"/>
        <w:jc w:val="both"/>
        <w:rPr>
          <w:rFonts w:ascii="Cambria" w:hAnsi="Cambria"/>
          <w:sz w:val="21"/>
          <w:szCs w:val="21"/>
        </w:rPr>
      </w:pPr>
      <w:r w:rsidRPr="00081E75">
        <w:rPr>
          <w:rFonts w:ascii="Cambria" w:hAnsi="Cambria" w:cs="Arial"/>
          <w:b/>
          <w:bCs/>
          <w:sz w:val="21"/>
          <w:szCs w:val="21"/>
        </w:rPr>
        <w:t xml:space="preserve">9.5.5. </w:t>
      </w:r>
      <w:r w:rsidRPr="00081E75">
        <w:rPr>
          <w:rFonts w:ascii="Cambria" w:hAnsi="Cambria" w:cs="Arial"/>
          <w:sz w:val="21"/>
          <w:szCs w:val="21"/>
        </w:rPr>
        <w:t>Erros existentes na composição do</w:t>
      </w:r>
      <w:r w:rsidR="00081E75" w:rsidRPr="00081E75">
        <w:rPr>
          <w:rFonts w:ascii="Cambria" w:hAnsi="Cambria" w:cs="Arial"/>
          <w:sz w:val="21"/>
          <w:szCs w:val="21"/>
        </w:rPr>
        <w:t>s</w:t>
      </w:r>
      <w:r w:rsidRPr="00081E75">
        <w:rPr>
          <w:rFonts w:ascii="Cambria" w:hAnsi="Cambria" w:cs="Arial"/>
          <w:sz w:val="21"/>
          <w:szCs w:val="21"/>
        </w:rPr>
        <w:t xml:space="preserve"> serviços, bem como na definição dos Encargos Sociais e BDI que impactem no valor proposto não se enquadram nas particularidades elencadas nos subitens acima.</w:t>
      </w:r>
    </w:p>
    <w:p w:rsidR="00386E0B" w:rsidRPr="00081E75" w:rsidRDefault="00BD361C">
      <w:pPr>
        <w:pStyle w:val="reservado3"/>
        <w:tabs>
          <w:tab w:val="left" w:pos="1395"/>
        </w:tabs>
        <w:suppressAutoHyphens w:val="0"/>
        <w:spacing w:before="120" w:after="240"/>
        <w:rPr>
          <w:rFonts w:ascii="Cambria" w:hAnsi="Cambria"/>
          <w:sz w:val="21"/>
          <w:szCs w:val="21"/>
        </w:rPr>
      </w:pPr>
      <w:r w:rsidRPr="00081E75">
        <w:rPr>
          <w:rFonts w:ascii="Cambria" w:hAnsi="Cambria"/>
          <w:b/>
          <w:bCs/>
          <w:spacing w:val="0"/>
          <w:sz w:val="21"/>
          <w:szCs w:val="21"/>
          <w:lang w:val="pt-BR"/>
        </w:rPr>
        <w:t>9.6.</w:t>
      </w:r>
      <w:r w:rsidRPr="00081E75">
        <w:rPr>
          <w:rFonts w:ascii="Cambria" w:hAnsi="Cambria"/>
          <w:spacing w:val="0"/>
          <w:sz w:val="21"/>
          <w:szCs w:val="21"/>
          <w:lang w:val="pt-BR"/>
        </w:rPr>
        <w:t xml:space="preserve"> A CPL poderá, a seu exclusivo critério, solicitar das Licitantes que prestem esclarecimentos quanto aos doc</w:t>
      </w:r>
      <w:r w:rsidRPr="00081E75">
        <w:rPr>
          <w:rFonts w:ascii="Cambria" w:hAnsi="Cambria"/>
          <w:spacing w:val="0"/>
          <w:sz w:val="21"/>
          <w:szCs w:val="21"/>
          <w:lang w:val="pt-BR"/>
        </w:rPr>
        <w:t>u</w:t>
      </w:r>
      <w:r w:rsidRPr="00081E75">
        <w:rPr>
          <w:rFonts w:ascii="Cambria" w:hAnsi="Cambria"/>
          <w:spacing w:val="0"/>
          <w:sz w:val="21"/>
          <w:szCs w:val="21"/>
          <w:lang w:val="pt-BR"/>
        </w:rPr>
        <w:t>mentos referentes à Proposta de Preços, desde que as informações não alterem os preços apresentados e não correspondam a documentos que, originariamente, deveriam constar da proposta. O não atendimento ao estab</w:t>
      </w:r>
      <w:r w:rsidRPr="00081E75">
        <w:rPr>
          <w:rFonts w:ascii="Cambria" w:hAnsi="Cambria"/>
          <w:spacing w:val="0"/>
          <w:sz w:val="21"/>
          <w:szCs w:val="21"/>
          <w:lang w:val="pt-BR"/>
        </w:rPr>
        <w:t>e</w:t>
      </w:r>
      <w:r w:rsidRPr="00081E75">
        <w:rPr>
          <w:rFonts w:ascii="Cambria" w:hAnsi="Cambria"/>
          <w:spacing w:val="0"/>
          <w:sz w:val="21"/>
          <w:szCs w:val="21"/>
          <w:lang w:val="pt-BR"/>
        </w:rPr>
        <w:t>lecido, implicará na desclassificação da LICITANTE.</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9.7.</w:t>
      </w:r>
      <w:r w:rsidRPr="00081E75">
        <w:rPr>
          <w:rFonts w:ascii="Cambria" w:hAnsi="Cambria" w:cs="Arial"/>
          <w:sz w:val="21"/>
          <w:szCs w:val="21"/>
        </w:rPr>
        <w:t xml:space="preserve"> Fica entendido que os projetos, as especificações e toda documentação relativa à obra são complementares entre si, de modo que qualquer detalhe mencionado em um documento e omitido em outro, será considerado especificado e válido.</w:t>
      </w:r>
    </w:p>
    <w:p w:rsidR="00386E0B" w:rsidRPr="00081E75" w:rsidRDefault="00BD361C">
      <w:pPr>
        <w:spacing w:after="240"/>
        <w:jc w:val="both"/>
        <w:rPr>
          <w:rFonts w:ascii="Cambria" w:hAnsi="Cambria" w:cs="Arial"/>
          <w:sz w:val="21"/>
          <w:szCs w:val="21"/>
        </w:rPr>
      </w:pPr>
      <w:r w:rsidRPr="00081E75">
        <w:rPr>
          <w:rFonts w:ascii="Cambria" w:hAnsi="Cambria" w:cs="Arial"/>
          <w:b/>
          <w:sz w:val="21"/>
          <w:szCs w:val="21"/>
        </w:rPr>
        <w:lastRenderedPageBreak/>
        <w:t>9.8.</w:t>
      </w:r>
      <w:r w:rsidRPr="00081E75">
        <w:rPr>
          <w:rFonts w:ascii="Cambria" w:hAnsi="Cambria" w:cs="Arial"/>
          <w:sz w:val="21"/>
          <w:szCs w:val="21"/>
        </w:rPr>
        <w:t xml:space="preserve"> Para efeito de contratação prevalecerá o menor preço global e o mesmo corresponderá ao valor total a ser pago pela execução das obras, em conformidade com os projetos e especificações fornecidas pela </w:t>
      </w:r>
      <w:r w:rsidR="00527F23" w:rsidRPr="00081E75">
        <w:rPr>
          <w:rFonts w:ascii="Cambria" w:hAnsi="Cambria" w:cs="Arial"/>
          <w:sz w:val="21"/>
          <w:szCs w:val="21"/>
        </w:rPr>
        <w:t>PMNF</w:t>
      </w:r>
      <w:r w:rsidRPr="00081E75">
        <w:rPr>
          <w:rFonts w:ascii="Cambria" w:hAnsi="Cambria" w:cs="Arial"/>
          <w:sz w:val="21"/>
          <w:szCs w:val="21"/>
        </w:rPr>
        <w:t xml:space="preserve">, partes integrantes do Edital, bem como com a realidade e as condições do local das obras, não cabendo, portanto, qualquer reivindicação por parte do contratado, com fundamento em erro de cálculo e ou quantidade de serviços e ou de preços, entendendo-se obrigado o licitante a executar a obra pelo preço ofertado. </w:t>
      </w:r>
    </w:p>
    <w:p w:rsidR="00386E0B" w:rsidRPr="00081E75" w:rsidRDefault="00BD361C">
      <w:pPr>
        <w:spacing w:after="240"/>
        <w:jc w:val="both"/>
        <w:rPr>
          <w:rFonts w:ascii="Cambria" w:hAnsi="Cambria"/>
          <w:sz w:val="21"/>
          <w:szCs w:val="21"/>
        </w:rPr>
      </w:pPr>
      <w:r w:rsidRPr="00081E75">
        <w:rPr>
          <w:rFonts w:ascii="Cambria" w:hAnsi="Cambria" w:cs="Arial"/>
          <w:b/>
          <w:bCs/>
          <w:sz w:val="21"/>
          <w:szCs w:val="21"/>
        </w:rPr>
        <w:t>9.9.</w:t>
      </w:r>
      <w:r w:rsidRPr="00081E75">
        <w:rPr>
          <w:rFonts w:ascii="Cambria" w:hAnsi="Cambria" w:cs="Arial"/>
          <w:sz w:val="21"/>
          <w:szCs w:val="21"/>
        </w:rPr>
        <w:tab/>
        <w:t>As alíquotas de tributos cotadas pelo licitante não podem ser superiores aos limites estabelecidos na legislação tributária.</w:t>
      </w:r>
    </w:p>
    <w:p w:rsidR="00386E0B" w:rsidRPr="00081E75" w:rsidRDefault="00BD361C">
      <w:pPr>
        <w:spacing w:after="240"/>
        <w:jc w:val="both"/>
        <w:rPr>
          <w:rFonts w:ascii="Cambria" w:hAnsi="Cambria"/>
          <w:sz w:val="21"/>
          <w:szCs w:val="21"/>
        </w:rPr>
      </w:pPr>
      <w:r w:rsidRPr="00081E75">
        <w:rPr>
          <w:rFonts w:ascii="Cambria" w:hAnsi="Cambria" w:cs="Arial"/>
          <w:b/>
          <w:bCs/>
          <w:sz w:val="21"/>
          <w:szCs w:val="21"/>
        </w:rPr>
        <w:t>9.10.</w:t>
      </w:r>
      <w:r w:rsidRPr="00081E75">
        <w:rPr>
          <w:rFonts w:ascii="Cambria" w:hAnsi="Cambria" w:cs="Arial"/>
          <w:sz w:val="21"/>
          <w:szCs w:val="21"/>
        </w:rPr>
        <w:tab/>
        <w:t>Os tributos considerados de natureza direta e personalística, como o Imposto de Renda de Pessoa Jurídica - IRPJ e a Contribuição Sobre o Lucro Líquido - CSLL, não deverão ser incluídos no BDI, nos termos do art. 9º, II do Decreto 7.983, de 2001 (TCU, Súmula 254).</w:t>
      </w:r>
    </w:p>
    <w:p w:rsidR="00386E0B" w:rsidRPr="00081E75" w:rsidRDefault="00BD361C">
      <w:pPr>
        <w:spacing w:after="240"/>
        <w:jc w:val="both"/>
        <w:rPr>
          <w:rFonts w:ascii="Cambria" w:hAnsi="Cambria"/>
          <w:sz w:val="21"/>
          <w:szCs w:val="21"/>
        </w:rPr>
      </w:pPr>
      <w:r w:rsidRPr="00081E75">
        <w:rPr>
          <w:rFonts w:ascii="Cambria" w:hAnsi="Cambria" w:cs="Arial"/>
          <w:b/>
          <w:bCs/>
          <w:sz w:val="21"/>
          <w:szCs w:val="21"/>
        </w:rPr>
        <w:t>9.11.</w:t>
      </w:r>
      <w:r w:rsidRPr="00081E75">
        <w:rPr>
          <w:rFonts w:ascii="Cambria" w:hAnsi="Cambria" w:cs="Arial"/>
          <w:sz w:val="21"/>
          <w:szCs w:val="21"/>
        </w:rPr>
        <w:tab/>
      </w:r>
      <w:r w:rsidR="00081E75" w:rsidRPr="00081E75">
        <w:rPr>
          <w:rFonts w:ascii="Cambria" w:hAnsi="Cambria" w:cs="Arial"/>
          <w:sz w:val="21"/>
          <w:szCs w:val="21"/>
        </w:rPr>
        <w:t>L</w:t>
      </w:r>
      <w:r w:rsidRPr="00081E75">
        <w:rPr>
          <w:rFonts w:ascii="Cambria" w:hAnsi="Cambria" w:cs="Arial"/>
          <w:sz w:val="21"/>
          <w:szCs w:val="21"/>
        </w:rPr>
        <w:t>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w:t>
      </w:r>
    </w:p>
    <w:p w:rsidR="00386E0B" w:rsidRPr="00081E75" w:rsidRDefault="00BD361C">
      <w:pPr>
        <w:spacing w:after="240"/>
        <w:jc w:val="both"/>
        <w:rPr>
          <w:rFonts w:ascii="Cambria" w:hAnsi="Cambria"/>
          <w:sz w:val="21"/>
          <w:szCs w:val="21"/>
        </w:rPr>
      </w:pPr>
      <w:r w:rsidRPr="00081E75">
        <w:rPr>
          <w:rFonts w:ascii="Cambria" w:hAnsi="Cambria" w:cs="Arial"/>
          <w:b/>
          <w:bCs/>
          <w:sz w:val="21"/>
          <w:szCs w:val="21"/>
        </w:rPr>
        <w:t>9.12.</w:t>
      </w:r>
      <w:r w:rsidRPr="00081E75">
        <w:rPr>
          <w:rFonts w:ascii="Cambria" w:hAnsi="Cambria" w:cs="Arial"/>
          <w:sz w:val="21"/>
          <w:szCs w:val="21"/>
        </w:rPr>
        <w:tab/>
      </w:r>
      <w:r w:rsidR="00081E75" w:rsidRPr="00081E75">
        <w:rPr>
          <w:rFonts w:ascii="Cambria" w:hAnsi="Cambria" w:cs="Arial"/>
          <w:sz w:val="21"/>
          <w:szCs w:val="21"/>
        </w:rPr>
        <w:t>A</w:t>
      </w:r>
      <w:r w:rsidRPr="00081E75">
        <w:rPr>
          <w:rFonts w:ascii="Cambria" w:hAnsi="Cambria" w:cs="Arial"/>
          <w:sz w:val="21"/>
          <w:szCs w:val="21"/>
        </w:rPr>
        <w:t>s empresas licitantes optantes pelo Simples Nacional deverão apresentar os percentuais de ISS, PIS e COFINS, discriminados na composição do BDI, compatíveis as alíquotas a que estão obrigadas a recolher, conforme previsão contida no Anexo IV da Lei Complementar 123/2006. Neste caso específico, a licitante deverá explicitar os parâmetros que foram adotados para determinação dos percentuais apresentados anexando documento comprobatório, como forma de conferência por parte da Administração.</w:t>
      </w:r>
    </w:p>
    <w:p w:rsidR="00386E0B" w:rsidRPr="00081E75" w:rsidRDefault="00BD361C">
      <w:pPr>
        <w:spacing w:after="240"/>
        <w:jc w:val="both"/>
        <w:rPr>
          <w:rFonts w:ascii="Cambria" w:hAnsi="Cambria" w:cs="Arial"/>
          <w:sz w:val="21"/>
          <w:szCs w:val="21"/>
        </w:rPr>
      </w:pPr>
      <w:r w:rsidRPr="00081E75">
        <w:rPr>
          <w:rFonts w:ascii="Cambria" w:hAnsi="Cambria" w:cs="Arial"/>
          <w:b/>
          <w:bCs/>
          <w:sz w:val="21"/>
          <w:szCs w:val="21"/>
        </w:rPr>
        <w:t>9.15.</w:t>
      </w:r>
      <w:r w:rsidRPr="00081E75">
        <w:rPr>
          <w:rFonts w:ascii="Cambria" w:hAnsi="Cambria" w:cs="Arial"/>
          <w:sz w:val="21"/>
          <w:szCs w:val="21"/>
        </w:rPr>
        <w:tab/>
      </w:r>
      <w:r w:rsidR="00081E75" w:rsidRPr="00081E75">
        <w:rPr>
          <w:rFonts w:ascii="Cambria" w:hAnsi="Cambria" w:cs="Arial"/>
          <w:sz w:val="21"/>
          <w:szCs w:val="21"/>
        </w:rPr>
        <w:t>A</w:t>
      </w:r>
      <w:r w:rsidRPr="00081E75">
        <w:rPr>
          <w:rFonts w:ascii="Cambria" w:hAnsi="Cambria" w:cs="Arial"/>
          <w:sz w:val="21"/>
          <w:szCs w:val="21"/>
        </w:rPr>
        <w:t xml:space="preserve"> composição de encargos sociais das empresas optantes pelo Simples Nacional não poderá incluir os gastos relativos às contribuições que estão dispensadas de recolhimento, conforme dispões o art. 13, § 3º, da referida Lei Complementar.</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9.16.</w:t>
      </w:r>
      <w:r w:rsidRPr="00081E75">
        <w:rPr>
          <w:rFonts w:ascii="Cambria" w:hAnsi="Cambria" w:cs="Arial"/>
          <w:sz w:val="21"/>
          <w:szCs w:val="21"/>
        </w:rPr>
        <w:t xml:space="preserve"> Os valores propostos pela </w:t>
      </w:r>
      <w:r w:rsidRPr="00081E75">
        <w:rPr>
          <w:rFonts w:ascii="Cambria" w:hAnsi="Cambria" w:cs="Arial"/>
          <w:b/>
          <w:sz w:val="21"/>
          <w:szCs w:val="21"/>
        </w:rPr>
        <w:t>CONTRATADA</w:t>
      </w:r>
      <w:r w:rsidRPr="00081E75">
        <w:rPr>
          <w:rFonts w:ascii="Cambria" w:hAnsi="Cambria" w:cs="Arial"/>
          <w:sz w:val="21"/>
          <w:szCs w:val="21"/>
        </w:rPr>
        <w:t xml:space="preserve"> deverão incluir os ônus e obrigações correspondentes a legislação tributária, comercial, previdenciária e trabalhista, inclusive os decorrentes de acordos, dissídios ou convenções coletivas, e previdenciárias. A </w:t>
      </w:r>
      <w:r w:rsidRPr="00081E75">
        <w:rPr>
          <w:rFonts w:ascii="Cambria" w:hAnsi="Cambria" w:cs="Arial"/>
          <w:b/>
          <w:bCs/>
          <w:sz w:val="21"/>
          <w:szCs w:val="21"/>
        </w:rPr>
        <w:t>CONTRATADA</w:t>
      </w:r>
      <w:r w:rsidRPr="00081E75">
        <w:rPr>
          <w:rFonts w:ascii="Cambria" w:hAnsi="Cambria" w:cs="Arial"/>
          <w:sz w:val="21"/>
          <w:szCs w:val="21"/>
        </w:rPr>
        <w:t xml:space="preserve"> responderá, também, por todos os danos e prejuízos que, a qualquer título, causar a terceiros, às concessionárias de OBRAS, em virtude da execução das obras e serviços a seu encargo, respondendo por si e por seus sucessores.</w:t>
      </w:r>
    </w:p>
    <w:p w:rsidR="00386E0B" w:rsidRPr="00081E75" w:rsidRDefault="00BD361C">
      <w:pPr>
        <w:pStyle w:val="Ttulo1"/>
        <w:widowControl w:val="0"/>
        <w:numPr>
          <w:ilvl w:val="0"/>
          <w:numId w:val="8"/>
        </w:numPr>
        <w:tabs>
          <w:tab w:val="left" w:pos="360"/>
        </w:tabs>
        <w:spacing w:before="0" w:after="240"/>
        <w:jc w:val="both"/>
        <w:rPr>
          <w:rFonts w:ascii="Cambria" w:hAnsi="Cambria"/>
          <w:sz w:val="21"/>
          <w:szCs w:val="21"/>
        </w:rPr>
      </w:pPr>
      <w:r w:rsidRPr="00081E75">
        <w:rPr>
          <w:rFonts w:ascii="Cambria" w:hAnsi="Cambria"/>
          <w:sz w:val="21"/>
          <w:szCs w:val="21"/>
        </w:rPr>
        <w:t>DO PROCESSAMENTO E JULGAMENTO DAS PROPOSTAS</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10.2.</w:t>
      </w:r>
      <w:r w:rsidRPr="00081E75">
        <w:rPr>
          <w:rFonts w:ascii="Cambria" w:hAnsi="Cambria" w:cs="Arial"/>
          <w:sz w:val="21"/>
          <w:szCs w:val="21"/>
        </w:rPr>
        <w:tab/>
        <w:t xml:space="preserve">Na sessão pública, serão recebidos os envelopes “A” e “B” de todas as LICITANTES e poderão ser abertos os envelopes “A”, ficando a documentação deles constante, disponível para ser examinada pelos representantes das LICITANTES, desde que devidamente credenciados, que a rubricarão, juntamente com os membros da Comissão de Licitação. Após a abertura dos envelopes “A”, a sessão </w:t>
      </w:r>
      <w:r w:rsidRPr="00736004">
        <w:rPr>
          <w:rFonts w:ascii="Cambria" w:hAnsi="Cambria" w:cs="Arial"/>
          <w:i/>
          <w:iCs/>
          <w:sz w:val="21"/>
          <w:szCs w:val="21"/>
          <w:u w:val="single"/>
        </w:rPr>
        <w:t>poderá</w:t>
      </w:r>
      <w:r w:rsidRPr="00081E75">
        <w:rPr>
          <w:rFonts w:ascii="Cambria" w:hAnsi="Cambria" w:cs="Arial"/>
          <w:sz w:val="21"/>
          <w:szCs w:val="21"/>
        </w:rPr>
        <w:t xml:space="preserve"> ser suspensa para julgamento da habilitação.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10.3.</w:t>
      </w:r>
      <w:r w:rsidRPr="00081E75">
        <w:rPr>
          <w:rFonts w:ascii="Cambria" w:hAnsi="Cambria" w:cs="Arial"/>
          <w:sz w:val="21"/>
          <w:szCs w:val="21"/>
        </w:rPr>
        <w:tab/>
        <w:t>Os envelopes “B” serão mantidos fechados, sob a guarda da Comissão de Licitação, que os rubricará, juntamente com os representantes credenciados das LICITANTES.</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10.4.</w:t>
      </w:r>
      <w:r w:rsidRPr="00081E75">
        <w:rPr>
          <w:rFonts w:ascii="Cambria" w:hAnsi="Cambria" w:cs="Arial"/>
          <w:sz w:val="21"/>
          <w:szCs w:val="21"/>
        </w:rPr>
        <w:tab/>
        <w:t xml:space="preserve">Da sessão de recebimento dos envelopes e da abertura dos envelopes “A” será lavrada ata circunstanciada, devendo os representantes credenciados rubricá-la. Serão consideradas habilitadas as LICITANTES que atenderem integralmente às condições previstas no </w:t>
      </w:r>
      <w:r w:rsidRPr="00081E75">
        <w:rPr>
          <w:rFonts w:ascii="Cambria" w:hAnsi="Cambria" w:cs="Arial"/>
          <w:b/>
          <w:sz w:val="21"/>
          <w:szCs w:val="21"/>
        </w:rPr>
        <w:t>item 8</w:t>
      </w:r>
      <w:r w:rsidRPr="00081E75">
        <w:rPr>
          <w:rFonts w:ascii="Cambria" w:hAnsi="Cambria" w:cs="Arial"/>
          <w:sz w:val="21"/>
          <w:szCs w:val="21"/>
        </w:rPr>
        <w:t xml:space="preserve"> deste Edital.</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10.5.</w:t>
      </w:r>
      <w:r w:rsidRPr="00081E75">
        <w:rPr>
          <w:rFonts w:ascii="Cambria" w:hAnsi="Cambria" w:cs="Arial"/>
          <w:sz w:val="21"/>
          <w:szCs w:val="21"/>
        </w:rPr>
        <w:tab/>
        <w:t>Comunicado o resultado às LICITANTES, poder-se-á passar imediatamente à abertura dos envelopes “B” - Proposta de Preços, das LICITANTES habilitadas, desde que todas elas,inabilitadas ou não, renunciem expressamente ao direito de recorrer da decisão relativa à habilitação. Neste caso serão devolvidos, às LICITANTES inabilitadas, os envelopes “B” - PROPOSTA DE PREÇOS, fechados, conforme recebidos.</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lastRenderedPageBreak/>
        <w:t>10.6.</w:t>
      </w:r>
      <w:r w:rsidRPr="00081E75">
        <w:rPr>
          <w:rFonts w:ascii="Cambria" w:hAnsi="Cambria" w:cs="Arial"/>
          <w:sz w:val="21"/>
          <w:szCs w:val="21"/>
        </w:rPr>
        <w:tab/>
        <w:t>Não ocorrendo renúncia ao direito de recorrer por parte de todas as LICITANTES, será designada data para abertura dos envelopes “B” - Proposta de Preços, observado o prazo de recurso.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10.7.</w:t>
      </w:r>
      <w:r w:rsidRPr="00081E75">
        <w:rPr>
          <w:rFonts w:ascii="Cambria" w:hAnsi="Cambria" w:cs="Arial"/>
          <w:sz w:val="21"/>
          <w:szCs w:val="21"/>
        </w:rPr>
        <w:tab/>
        <w:t>Ultrapassada a fase da habilitação, a Comissão de Licitação não mais poderá inabilitar as LICITANTES por motivos relacionados com a habilitação jurídica, a qualificação técnica, a qualificação econômico-financeira a regularidade fiscal e documentação complementar, salvo em razão de fatos supervenientes ou conhecidos após o julgamento.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10.8.</w:t>
      </w:r>
      <w:r w:rsidRPr="00081E75">
        <w:rPr>
          <w:rFonts w:ascii="Cambria" w:hAnsi="Cambria" w:cs="Arial"/>
          <w:sz w:val="21"/>
          <w:szCs w:val="21"/>
        </w:rPr>
        <w:tab/>
        <w:t>No dia, hora e local, marcado para o julgamento das propostas e decorrido o prazo para recurso sem a sua interposição, tendo deste havido renúncia ou desistência expressa por todas as LICITANTES, ou após o julgamento dos recursos interpostos, serão abertas as propostas de preços das licitantes habilitadas.</w:t>
      </w:r>
    </w:p>
    <w:p w:rsidR="00386E0B" w:rsidRPr="00081E75" w:rsidRDefault="00BD361C">
      <w:pPr>
        <w:numPr>
          <w:ilvl w:val="1"/>
          <w:numId w:val="19"/>
        </w:numPr>
        <w:tabs>
          <w:tab w:val="left" w:pos="720"/>
        </w:tabs>
        <w:spacing w:after="240"/>
        <w:jc w:val="both"/>
        <w:rPr>
          <w:rFonts w:ascii="Cambria" w:hAnsi="Cambria"/>
          <w:sz w:val="21"/>
          <w:szCs w:val="21"/>
        </w:rPr>
      </w:pPr>
      <w:r w:rsidRPr="00081E75">
        <w:rPr>
          <w:rFonts w:ascii="Cambria" w:hAnsi="Cambria" w:cs="Arial"/>
          <w:sz w:val="21"/>
          <w:szCs w:val="21"/>
        </w:rPr>
        <w:t>Serão desclassificadas as propostas que:</w:t>
      </w:r>
    </w:p>
    <w:p w:rsidR="00386E0B" w:rsidRPr="00081E75" w:rsidRDefault="00736004">
      <w:pPr>
        <w:numPr>
          <w:ilvl w:val="2"/>
          <w:numId w:val="19"/>
        </w:numPr>
        <w:spacing w:after="240"/>
        <w:jc w:val="both"/>
        <w:rPr>
          <w:rFonts w:ascii="Cambria" w:hAnsi="Cambria" w:cs="Arial"/>
          <w:sz w:val="21"/>
          <w:szCs w:val="21"/>
        </w:rPr>
      </w:pPr>
      <w:r>
        <w:rPr>
          <w:rFonts w:ascii="Cambria" w:hAnsi="Cambria" w:cs="Arial"/>
          <w:sz w:val="21"/>
          <w:szCs w:val="21"/>
        </w:rPr>
        <w:t>N</w:t>
      </w:r>
      <w:r w:rsidR="00BD361C" w:rsidRPr="00081E75">
        <w:rPr>
          <w:rFonts w:ascii="Cambria" w:hAnsi="Cambria" w:cs="Arial"/>
          <w:sz w:val="21"/>
          <w:szCs w:val="21"/>
        </w:rPr>
        <w:t xml:space="preserve">ão atenderem, no todo ou em parte, as disposições deste Edital, bem como aquelas que tiverem preço manifestamente inexequível, situações estas, que deverão ser plenamente justificadas nos autos do processo administrativo. </w:t>
      </w:r>
    </w:p>
    <w:p w:rsidR="00386E0B" w:rsidRPr="00081E75" w:rsidRDefault="00736004">
      <w:pPr>
        <w:numPr>
          <w:ilvl w:val="2"/>
          <w:numId w:val="19"/>
        </w:numPr>
        <w:spacing w:after="240"/>
        <w:jc w:val="both"/>
        <w:rPr>
          <w:rFonts w:ascii="Cambria" w:hAnsi="Cambria" w:cs="Arial"/>
          <w:sz w:val="21"/>
          <w:szCs w:val="21"/>
        </w:rPr>
      </w:pPr>
      <w:r>
        <w:rPr>
          <w:rFonts w:ascii="Cambria" w:hAnsi="Cambria" w:cs="Arial"/>
          <w:sz w:val="21"/>
          <w:szCs w:val="21"/>
        </w:rPr>
        <w:t>C</w:t>
      </w:r>
      <w:r w:rsidR="00BD361C" w:rsidRPr="00081E75">
        <w:rPr>
          <w:rFonts w:ascii="Cambria" w:hAnsi="Cambria" w:cs="Arial"/>
          <w:sz w:val="21"/>
          <w:szCs w:val="21"/>
        </w:rPr>
        <w:t>ontiver vícios ou ilegalidades, for omissa ou apresentar irregularidades ou defeitos capazes de dificultar o julgamento.</w:t>
      </w:r>
    </w:p>
    <w:p w:rsidR="00386E0B" w:rsidRPr="00081E75" w:rsidRDefault="00BD361C">
      <w:pPr>
        <w:numPr>
          <w:ilvl w:val="2"/>
          <w:numId w:val="19"/>
        </w:numPr>
        <w:spacing w:after="240"/>
        <w:jc w:val="both"/>
        <w:rPr>
          <w:rFonts w:ascii="Cambria" w:hAnsi="Cambria"/>
          <w:sz w:val="21"/>
          <w:szCs w:val="21"/>
        </w:rPr>
      </w:pPr>
      <w:r w:rsidRPr="00081E75">
        <w:rPr>
          <w:rFonts w:ascii="Cambria" w:hAnsi="Cambria" w:cs="Arial"/>
          <w:sz w:val="21"/>
          <w:szCs w:val="21"/>
        </w:rPr>
        <w:t>Apresentar serviço distinto do que fora previsto na planilha orçamentária de referência e/ou não cotar todos os itens previstos na mesma;</w:t>
      </w:r>
    </w:p>
    <w:p w:rsidR="00386E0B" w:rsidRPr="00081E75" w:rsidRDefault="00BD361C">
      <w:pPr>
        <w:numPr>
          <w:ilvl w:val="2"/>
          <w:numId w:val="19"/>
        </w:numPr>
        <w:spacing w:after="240"/>
        <w:jc w:val="both"/>
        <w:rPr>
          <w:rFonts w:ascii="Cambria" w:hAnsi="Cambria"/>
          <w:sz w:val="21"/>
          <w:szCs w:val="21"/>
        </w:rPr>
      </w:pPr>
      <w:r w:rsidRPr="00081E75">
        <w:rPr>
          <w:rFonts w:ascii="Cambria" w:hAnsi="Cambria" w:cs="Arial"/>
          <w:sz w:val="21"/>
          <w:szCs w:val="21"/>
        </w:rPr>
        <w:t>Apresentar custos unitários e/ou valor global superiores àqueles constantes da Planilha Orçamentária de referência da administração.</w:t>
      </w:r>
    </w:p>
    <w:p w:rsidR="00386E0B" w:rsidRPr="00081E75" w:rsidRDefault="00BD361C">
      <w:pPr>
        <w:numPr>
          <w:ilvl w:val="2"/>
          <w:numId w:val="19"/>
        </w:numPr>
        <w:spacing w:after="240"/>
        <w:jc w:val="both"/>
        <w:rPr>
          <w:rFonts w:ascii="Cambria" w:hAnsi="Cambria"/>
          <w:sz w:val="21"/>
          <w:szCs w:val="21"/>
        </w:rPr>
      </w:pPr>
      <w:r w:rsidRPr="00081E75">
        <w:rPr>
          <w:rFonts w:ascii="Cambria" w:hAnsi="Cambria" w:cs="Arial"/>
          <w:sz w:val="21"/>
          <w:szCs w:val="21"/>
        </w:rPr>
        <w:t>Apresentar, na composição de seus preços:</w:t>
      </w:r>
    </w:p>
    <w:p w:rsidR="00386E0B" w:rsidRPr="00081E75" w:rsidRDefault="00736004">
      <w:pPr>
        <w:numPr>
          <w:ilvl w:val="3"/>
          <w:numId w:val="19"/>
        </w:numPr>
        <w:spacing w:after="240"/>
        <w:jc w:val="both"/>
        <w:rPr>
          <w:rFonts w:ascii="Cambria" w:hAnsi="Cambria" w:cs="Arial"/>
          <w:sz w:val="21"/>
          <w:szCs w:val="21"/>
        </w:rPr>
      </w:pPr>
      <w:r>
        <w:rPr>
          <w:rFonts w:ascii="Cambria" w:hAnsi="Cambria" w:cs="Arial"/>
          <w:sz w:val="21"/>
          <w:szCs w:val="21"/>
        </w:rPr>
        <w:t>T</w:t>
      </w:r>
      <w:r w:rsidR="00BD361C" w:rsidRPr="00081E75">
        <w:rPr>
          <w:rFonts w:ascii="Cambria" w:hAnsi="Cambria" w:cs="Arial"/>
          <w:sz w:val="21"/>
          <w:szCs w:val="21"/>
        </w:rPr>
        <w:t>axa de Encargos Sociais ou taxa de B.D.I. inverossímil e/ou incompatíveis com o regime tributário adotado pela licitante;</w:t>
      </w:r>
    </w:p>
    <w:p w:rsidR="00386E0B" w:rsidRPr="00081E75" w:rsidRDefault="00736004">
      <w:pPr>
        <w:numPr>
          <w:ilvl w:val="3"/>
          <w:numId w:val="19"/>
        </w:numPr>
        <w:spacing w:after="240"/>
        <w:jc w:val="both"/>
        <w:rPr>
          <w:rFonts w:ascii="Cambria" w:hAnsi="Cambria"/>
          <w:sz w:val="21"/>
          <w:szCs w:val="21"/>
        </w:rPr>
      </w:pPr>
      <w:r>
        <w:rPr>
          <w:rFonts w:ascii="Cambria" w:hAnsi="Cambria" w:cs="Arial"/>
          <w:sz w:val="21"/>
          <w:szCs w:val="21"/>
        </w:rPr>
        <w:t>C</w:t>
      </w:r>
      <w:r w:rsidR="00BD361C" w:rsidRPr="00081E75">
        <w:rPr>
          <w:rFonts w:ascii="Cambria" w:hAnsi="Cambria" w:cs="Arial"/>
          <w:sz w:val="21"/>
          <w:szCs w:val="21"/>
        </w:rPr>
        <w:t>usto de insumos e mão-de-obra em desacordo com os preços de mercado, tabelas de honorários e pisos salariais provenientes de acordos e convenções coletivas;</w:t>
      </w:r>
    </w:p>
    <w:p w:rsidR="00386E0B" w:rsidRPr="00081E75" w:rsidRDefault="00BD361C">
      <w:pPr>
        <w:numPr>
          <w:ilvl w:val="3"/>
          <w:numId w:val="19"/>
        </w:numPr>
        <w:tabs>
          <w:tab w:val="left" w:pos="720"/>
        </w:tabs>
        <w:spacing w:after="240"/>
        <w:jc w:val="both"/>
        <w:rPr>
          <w:rFonts w:ascii="Cambria" w:hAnsi="Cambria" w:cs="Arial"/>
          <w:sz w:val="21"/>
          <w:szCs w:val="21"/>
        </w:rPr>
      </w:pPr>
      <w:r w:rsidRPr="00081E75">
        <w:rPr>
          <w:rFonts w:ascii="Cambria" w:hAnsi="Cambria" w:cs="Arial"/>
          <w:sz w:val="21"/>
          <w:szCs w:val="21"/>
        </w:rPr>
        <w:t>Coeficientes de insumos e/ou mão-de-obra insuficientes ou excessivos para compor a unidade dos serviços. Poderá ser feita análise comparativa dos coeficientes com as composições analíticas dos serviços conforme adotado pelas bases de preço utilizadas no projeto básico.</w:t>
      </w:r>
    </w:p>
    <w:p w:rsidR="00386E0B" w:rsidRPr="00081E75" w:rsidRDefault="00BD361C">
      <w:pPr>
        <w:numPr>
          <w:ilvl w:val="1"/>
          <w:numId w:val="19"/>
        </w:numPr>
        <w:tabs>
          <w:tab w:val="left" w:pos="720"/>
        </w:tabs>
        <w:spacing w:after="240"/>
        <w:jc w:val="both"/>
        <w:rPr>
          <w:rFonts w:ascii="Cambria" w:hAnsi="Cambria"/>
          <w:sz w:val="21"/>
          <w:szCs w:val="21"/>
        </w:rPr>
      </w:pPr>
      <w:r w:rsidRPr="00081E75">
        <w:rPr>
          <w:rFonts w:ascii="Cambria" w:hAnsi="Cambria" w:cs="Arial"/>
          <w:sz w:val="21"/>
          <w:szCs w:val="21"/>
        </w:rPr>
        <w:t>Serão consideradas inexequíveis as propostas que não atenderem ao disposto no art. 48, inciso II, §§ 1º e 2º da Lei nº 8.666/1993.</w:t>
      </w:r>
    </w:p>
    <w:p w:rsidR="00386E0B" w:rsidRPr="00081E75" w:rsidRDefault="00BD361C">
      <w:pPr>
        <w:numPr>
          <w:ilvl w:val="1"/>
          <w:numId w:val="19"/>
        </w:numPr>
        <w:tabs>
          <w:tab w:val="left" w:pos="720"/>
        </w:tabs>
        <w:spacing w:after="240"/>
        <w:jc w:val="both"/>
        <w:rPr>
          <w:rFonts w:ascii="Cambria" w:hAnsi="Cambria"/>
          <w:sz w:val="21"/>
          <w:szCs w:val="21"/>
        </w:rPr>
      </w:pPr>
      <w:r w:rsidRPr="00081E75">
        <w:rPr>
          <w:rFonts w:ascii="Cambria" w:hAnsi="Cambria" w:cs="Arial"/>
          <w:sz w:val="21"/>
          <w:szCs w:val="21"/>
        </w:rPr>
        <w:t>Aberto o envelope das propostas de preços, as empresas serão classificadas em ordem decrescente de preços de acordo com as propostas apresentadas.</w:t>
      </w:r>
    </w:p>
    <w:p w:rsidR="00386E0B" w:rsidRPr="00081E75" w:rsidRDefault="00BD361C">
      <w:pPr>
        <w:pStyle w:val="Corpodetexto"/>
        <w:autoSpaceDE w:val="0"/>
        <w:spacing w:before="120"/>
        <w:jc w:val="both"/>
        <w:rPr>
          <w:rFonts w:ascii="Cambria" w:hAnsi="Cambria"/>
          <w:sz w:val="21"/>
          <w:szCs w:val="21"/>
        </w:rPr>
      </w:pPr>
      <w:r w:rsidRPr="00081E75">
        <w:rPr>
          <w:rFonts w:ascii="Cambria" w:hAnsi="Cambria" w:cs="Arial"/>
          <w:b/>
          <w:sz w:val="21"/>
          <w:szCs w:val="21"/>
        </w:rPr>
        <w:t>PARÁGRAFO PRIMEIRO</w:t>
      </w:r>
      <w:r w:rsidRPr="00081E75">
        <w:rPr>
          <w:rFonts w:ascii="Cambria" w:hAnsi="Cambria" w:cs="Arial"/>
          <w:sz w:val="21"/>
          <w:szCs w:val="21"/>
        </w:rPr>
        <w:t xml:space="preserve"> – Como critério de desempate será dado preferência de contratação para as microempresas e empresas de pequeno porte.</w:t>
      </w:r>
    </w:p>
    <w:p w:rsidR="00386E0B" w:rsidRPr="00081E75" w:rsidRDefault="00BD361C">
      <w:pPr>
        <w:pStyle w:val="Corpodetexto"/>
        <w:autoSpaceDE w:val="0"/>
        <w:spacing w:before="120"/>
        <w:jc w:val="both"/>
        <w:rPr>
          <w:rFonts w:ascii="Cambria" w:hAnsi="Cambria"/>
          <w:sz w:val="21"/>
          <w:szCs w:val="21"/>
        </w:rPr>
      </w:pPr>
      <w:r w:rsidRPr="00081E75">
        <w:rPr>
          <w:rFonts w:ascii="Cambria" w:hAnsi="Cambria" w:cs="Arial"/>
          <w:b/>
          <w:sz w:val="21"/>
          <w:szCs w:val="21"/>
        </w:rPr>
        <w:t>PARÁGRAFO SEGUNDO</w:t>
      </w:r>
      <w:r w:rsidRPr="00081E75">
        <w:rPr>
          <w:rFonts w:ascii="Cambria" w:hAnsi="Cambria" w:cs="Arial"/>
          <w:sz w:val="21"/>
          <w:szCs w:val="21"/>
        </w:rPr>
        <w:t xml:space="preserve"> – Entende-se por empate, aquelas situações em que a proposta apresentada pela microempresa e empresa de pequeno porte tenha sido igual ou até 10% (cinco por cento) superior ao melhor preço.</w:t>
      </w:r>
    </w:p>
    <w:p w:rsidR="00386E0B" w:rsidRPr="00081E75" w:rsidRDefault="00BD361C">
      <w:pPr>
        <w:pStyle w:val="Corpodetexto"/>
        <w:autoSpaceDE w:val="0"/>
        <w:spacing w:before="120"/>
        <w:jc w:val="both"/>
        <w:rPr>
          <w:rFonts w:ascii="Cambria" w:hAnsi="Cambria"/>
          <w:sz w:val="21"/>
          <w:szCs w:val="21"/>
        </w:rPr>
      </w:pPr>
      <w:r w:rsidRPr="00081E75">
        <w:rPr>
          <w:rFonts w:ascii="Cambria" w:hAnsi="Cambria" w:cs="Arial"/>
          <w:b/>
          <w:sz w:val="21"/>
          <w:szCs w:val="21"/>
        </w:rPr>
        <w:t>PARÁGRAFO TERCEIRO</w:t>
      </w:r>
      <w:r w:rsidRPr="00081E75">
        <w:rPr>
          <w:rFonts w:ascii="Cambria" w:hAnsi="Cambria" w:cs="Arial"/>
          <w:sz w:val="21"/>
          <w:szCs w:val="21"/>
        </w:rPr>
        <w:t xml:space="preserve"> – A microempresa ou empresa de pequeno porte mais bem classificada será convocada para apresentar nova proposta de preço inferior àquela melhor classificada, no prazo de 02 (dois) dias, sob pena de preclusão; e sendo apresentada proposta inferior ao do menor preço até então apresentado, será a microempresa ou empresa de pequeno porte considerada vencedora do certame.</w:t>
      </w:r>
    </w:p>
    <w:p w:rsidR="00386E0B" w:rsidRPr="00081E75" w:rsidRDefault="00BD361C">
      <w:pPr>
        <w:pStyle w:val="Corpodetexto"/>
        <w:autoSpaceDE w:val="0"/>
        <w:spacing w:before="120"/>
        <w:jc w:val="both"/>
        <w:rPr>
          <w:rFonts w:ascii="Cambria" w:hAnsi="Cambria"/>
          <w:sz w:val="21"/>
          <w:szCs w:val="21"/>
        </w:rPr>
      </w:pPr>
      <w:r w:rsidRPr="00081E75">
        <w:rPr>
          <w:rFonts w:ascii="Cambria" w:hAnsi="Cambria" w:cs="Arial"/>
          <w:b/>
          <w:sz w:val="21"/>
          <w:szCs w:val="21"/>
        </w:rPr>
        <w:lastRenderedPageBreak/>
        <w:t>PARÁGRAFO QUARTO</w:t>
      </w:r>
      <w:r w:rsidRPr="00081E75">
        <w:rPr>
          <w:rFonts w:ascii="Cambria" w:hAnsi="Cambria" w:cs="Arial"/>
          <w:sz w:val="21"/>
          <w:szCs w:val="21"/>
        </w:rPr>
        <w:t xml:space="preserve"> – Não sendo apresentada proposta pela microempresa ou empresa de pequeno porte no prazo acima estabelecido; ou sendo apresentada, porém, não inferior a proposta melhor classificada, será declarada vencedora a proposta que obtiver o </w:t>
      </w:r>
      <w:r w:rsidRPr="00081E75">
        <w:rPr>
          <w:rFonts w:ascii="Cambria" w:hAnsi="Cambria" w:cs="Arial"/>
          <w:b/>
          <w:sz w:val="21"/>
          <w:szCs w:val="21"/>
        </w:rPr>
        <w:t xml:space="preserve">menor preço </w:t>
      </w:r>
      <w:r w:rsidR="00136816">
        <w:rPr>
          <w:rFonts w:ascii="Cambria" w:hAnsi="Cambria" w:cs="Arial"/>
          <w:b/>
          <w:sz w:val="21"/>
          <w:szCs w:val="21"/>
        </w:rPr>
        <w:t>global</w:t>
      </w:r>
      <w:r w:rsidRPr="00081E75">
        <w:rPr>
          <w:rFonts w:ascii="Cambria" w:hAnsi="Cambria" w:cs="Arial"/>
          <w:sz w:val="21"/>
          <w:szCs w:val="21"/>
        </w:rPr>
        <w:t xml:space="preserve">, de acordo com o </w:t>
      </w:r>
      <w:r w:rsidRPr="00081E75">
        <w:rPr>
          <w:rFonts w:ascii="Cambria" w:hAnsi="Cambria" w:cs="Arial"/>
          <w:b/>
          <w:sz w:val="21"/>
          <w:szCs w:val="21"/>
        </w:rPr>
        <w:t>subitem 4.1.</w:t>
      </w:r>
    </w:p>
    <w:p w:rsidR="00386E0B" w:rsidRPr="00081E75" w:rsidRDefault="00BD361C">
      <w:pPr>
        <w:numPr>
          <w:ilvl w:val="1"/>
          <w:numId w:val="19"/>
        </w:numPr>
        <w:tabs>
          <w:tab w:val="left" w:pos="720"/>
        </w:tabs>
        <w:spacing w:before="120" w:after="120"/>
        <w:jc w:val="both"/>
        <w:rPr>
          <w:rFonts w:ascii="Cambria" w:hAnsi="Cambria"/>
          <w:sz w:val="21"/>
          <w:szCs w:val="21"/>
        </w:rPr>
      </w:pPr>
      <w:r w:rsidRPr="00081E75">
        <w:rPr>
          <w:rFonts w:ascii="Cambria" w:hAnsi="Cambria" w:cs="Arial"/>
          <w:sz w:val="21"/>
          <w:szCs w:val="21"/>
        </w:rPr>
        <w:t xml:space="preserve">No caso de empate entre as propostas de menor preço, será utilizado o </w:t>
      </w:r>
      <w:r w:rsidRPr="00081E75">
        <w:rPr>
          <w:rFonts w:ascii="Cambria" w:hAnsi="Cambria" w:cs="Arial"/>
          <w:b/>
          <w:sz w:val="21"/>
          <w:szCs w:val="21"/>
        </w:rPr>
        <w:t>sorteio público</w:t>
      </w:r>
      <w:r w:rsidRPr="00081E75">
        <w:rPr>
          <w:rFonts w:ascii="Cambria" w:hAnsi="Cambria" w:cs="Arial"/>
          <w:sz w:val="21"/>
          <w:szCs w:val="21"/>
        </w:rPr>
        <w:t xml:space="preserve"> como critério de desempate, vedado qualquer outro processo, conforme § 2º do Art. 45, da Lei 8.666/93.</w:t>
      </w:r>
    </w:p>
    <w:p w:rsidR="00386E0B" w:rsidRPr="00081E75" w:rsidRDefault="00BD361C">
      <w:pPr>
        <w:numPr>
          <w:ilvl w:val="1"/>
          <w:numId w:val="19"/>
        </w:numPr>
        <w:tabs>
          <w:tab w:val="left" w:pos="720"/>
        </w:tabs>
        <w:spacing w:before="120" w:after="120"/>
        <w:jc w:val="both"/>
        <w:rPr>
          <w:rFonts w:ascii="Cambria" w:hAnsi="Cambria"/>
          <w:sz w:val="21"/>
          <w:szCs w:val="21"/>
        </w:rPr>
      </w:pPr>
      <w:r w:rsidRPr="00081E75">
        <w:rPr>
          <w:rFonts w:ascii="Cambria" w:hAnsi="Cambria" w:cs="Arial"/>
          <w:sz w:val="21"/>
          <w:szCs w:val="21"/>
        </w:rPr>
        <w:t xml:space="preserve">Na hipótese de inabilitação ou desclassificação de todas as propostas, a Comissão de Licitação poderá fixar às LICITANTES, o prazo de </w:t>
      </w:r>
      <w:r w:rsidRPr="00081E75">
        <w:rPr>
          <w:rFonts w:ascii="Cambria" w:hAnsi="Cambria" w:cs="Arial"/>
          <w:b/>
          <w:sz w:val="21"/>
          <w:szCs w:val="21"/>
        </w:rPr>
        <w:t>08 (oito)</w:t>
      </w:r>
      <w:r w:rsidRPr="00081E75">
        <w:rPr>
          <w:rFonts w:ascii="Cambria" w:hAnsi="Cambria" w:cs="Arial"/>
          <w:sz w:val="21"/>
          <w:szCs w:val="21"/>
        </w:rPr>
        <w:t xml:space="preserve"> dias úteis para apresentação de nova documentação ou de outras propostas, devidamente escoimadas das causas que deram origem a tal situação.</w:t>
      </w:r>
    </w:p>
    <w:p w:rsidR="00386E0B" w:rsidRPr="00081E75" w:rsidRDefault="00BD361C">
      <w:pPr>
        <w:pStyle w:val="reservado3"/>
        <w:numPr>
          <w:ilvl w:val="1"/>
          <w:numId w:val="19"/>
        </w:numPr>
        <w:tabs>
          <w:tab w:val="left" w:pos="720"/>
        </w:tabs>
        <w:suppressAutoHyphens w:val="0"/>
        <w:spacing w:before="120" w:after="120"/>
        <w:rPr>
          <w:rFonts w:ascii="Cambria" w:hAnsi="Cambria"/>
          <w:spacing w:val="0"/>
          <w:sz w:val="21"/>
          <w:szCs w:val="21"/>
          <w:lang w:val="pt-BR"/>
        </w:rPr>
      </w:pPr>
      <w:r w:rsidRPr="00081E75">
        <w:rPr>
          <w:rFonts w:ascii="Cambria" w:hAnsi="Cambria"/>
          <w:spacing w:val="0"/>
          <w:sz w:val="21"/>
          <w:szCs w:val="21"/>
          <w:lang w:val="pt-BR"/>
        </w:rPr>
        <w:t>É facultada à Comissão de Licitação a realização de diligências destinadas a esclarecer a instrução do pr</w:t>
      </w:r>
      <w:r w:rsidRPr="00081E75">
        <w:rPr>
          <w:rFonts w:ascii="Cambria" w:hAnsi="Cambria"/>
          <w:spacing w:val="0"/>
          <w:sz w:val="21"/>
          <w:szCs w:val="21"/>
          <w:lang w:val="pt-BR"/>
        </w:rPr>
        <w:t>o</w:t>
      </w:r>
      <w:r w:rsidRPr="00081E75">
        <w:rPr>
          <w:rFonts w:ascii="Cambria" w:hAnsi="Cambria"/>
          <w:spacing w:val="0"/>
          <w:sz w:val="21"/>
          <w:szCs w:val="21"/>
          <w:lang w:val="pt-BR"/>
        </w:rPr>
        <w:t>cesso, em qualquer fase da licitação, vedada à inclusão posterior de documento ou informação que dev</w:t>
      </w:r>
      <w:r w:rsidRPr="00081E75">
        <w:rPr>
          <w:rFonts w:ascii="Cambria" w:hAnsi="Cambria"/>
          <w:spacing w:val="0"/>
          <w:sz w:val="21"/>
          <w:szCs w:val="21"/>
          <w:lang w:val="pt-BR"/>
        </w:rPr>
        <w:t>e</w:t>
      </w:r>
      <w:r w:rsidRPr="00081E75">
        <w:rPr>
          <w:rFonts w:ascii="Cambria" w:hAnsi="Cambria"/>
          <w:spacing w:val="0"/>
          <w:sz w:val="21"/>
          <w:szCs w:val="21"/>
          <w:lang w:val="pt-BR"/>
        </w:rPr>
        <w:t>ria constar originariamente da proposta.</w:t>
      </w:r>
    </w:p>
    <w:p w:rsidR="00386E0B" w:rsidRPr="00081E75" w:rsidRDefault="00BD361C">
      <w:pPr>
        <w:pStyle w:val="Ttulo1"/>
        <w:widowControl w:val="0"/>
        <w:numPr>
          <w:ilvl w:val="0"/>
          <w:numId w:val="6"/>
        </w:numPr>
        <w:tabs>
          <w:tab w:val="left" w:pos="360"/>
        </w:tabs>
        <w:spacing w:before="120" w:after="120"/>
        <w:rPr>
          <w:rFonts w:ascii="Cambria" w:hAnsi="Cambria"/>
          <w:sz w:val="21"/>
          <w:szCs w:val="21"/>
        </w:rPr>
      </w:pPr>
      <w:r w:rsidRPr="00081E75">
        <w:rPr>
          <w:rFonts w:ascii="Cambria" w:hAnsi="Cambria"/>
          <w:sz w:val="21"/>
          <w:szCs w:val="21"/>
        </w:rPr>
        <w:t>DA HOMOLOGAÇÃO E DA ADJUDICAÇÃO</w:t>
      </w:r>
    </w:p>
    <w:p w:rsidR="00386E0B" w:rsidRPr="00081E75" w:rsidRDefault="00BD361C">
      <w:pPr>
        <w:numPr>
          <w:ilvl w:val="1"/>
          <w:numId w:val="6"/>
        </w:numPr>
        <w:tabs>
          <w:tab w:val="left" w:pos="720"/>
        </w:tabs>
        <w:spacing w:before="120" w:after="120"/>
        <w:jc w:val="both"/>
        <w:rPr>
          <w:rFonts w:ascii="Cambria" w:hAnsi="Cambria" w:cs="Arial"/>
          <w:sz w:val="21"/>
          <w:szCs w:val="21"/>
        </w:rPr>
      </w:pPr>
      <w:r w:rsidRPr="00081E75">
        <w:rPr>
          <w:rFonts w:ascii="Cambria" w:hAnsi="Cambria" w:cs="Arial"/>
          <w:sz w:val="21"/>
          <w:szCs w:val="21"/>
        </w:rPr>
        <w:t xml:space="preserve">Julgados eventuais recursos administrativos, ou não tendo havido sua interposição, o Prefeito do Município de </w:t>
      </w:r>
      <w:r w:rsidR="00736004">
        <w:rPr>
          <w:rFonts w:ascii="Cambria" w:hAnsi="Cambria" w:cs="Arial"/>
          <w:sz w:val="21"/>
          <w:szCs w:val="21"/>
        </w:rPr>
        <w:t>Nova Fátima</w:t>
      </w:r>
      <w:r w:rsidRPr="00081E75">
        <w:rPr>
          <w:rFonts w:ascii="Cambria" w:hAnsi="Cambria" w:cs="Arial"/>
          <w:sz w:val="21"/>
          <w:szCs w:val="21"/>
        </w:rPr>
        <w:t>/B</w:t>
      </w:r>
      <w:r w:rsidR="00736004">
        <w:rPr>
          <w:rFonts w:ascii="Cambria" w:hAnsi="Cambria" w:cs="Arial"/>
          <w:sz w:val="21"/>
          <w:szCs w:val="21"/>
        </w:rPr>
        <w:t>ahia</w:t>
      </w:r>
      <w:r w:rsidRPr="00081E75">
        <w:rPr>
          <w:rFonts w:ascii="Cambria" w:hAnsi="Cambria" w:cs="Arial"/>
          <w:sz w:val="21"/>
          <w:szCs w:val="21"/>
        </w:rPr>
        <w:t>, homologará o procedimento licitatório e adjudicará o objeto do certame à licitante vencedora.</w:t>
      </w:r>
    </w:p>
    <w:p w:rsidR="00386E0B" w:rsidRPr="00081E75" w:rsidRDefault="00BD361C">
      <w:pPr>
        <w:pStyle w:val="Ttulo1"/>
        <w:widowControl w:val="0"/>
        <w:numPr>
          <w:ilvl w:val="0"/>
          <w:numId w:val="6"/>
        </w:numPr>
        <w:tabs>
          <w:tab w:val="left" w:pos="360"/>
        </w:tabs>
        <w:spacing w:before="120" w:after="120"/>
        <w:jc w:val="both"/>
        <w:rPr>
          <w:rFonts w:ascii="Cambria" w:hAnsi="Cambria"/>
          <w:sz w:val="21"/>
          <w:szCs w:val="21"/>
        </w:rPr>
      </w:pPr>
      <w:r w:rsidRPr="00081E75">
        <w:rPr>
          <w:rFonts w:ascii="Cambria" w:hAnsi="Cambria"/>
          <w:sz w:val="21"/>
          <w:szCs w:val="21"/>
        </w:rPr>
        <w:t>DOS RECURSOS</w:t>
      </w:r>
    </w:p>
    <w:p w:rsidR="00386E0B" w:rsidRPr="00081E75" w:rsidRDefault="00BD361C">
      <w:pPr>
        <w:spacing w:before="120" w:after="120"/>
        <w:jc w:val="both"/>
        <w:rPr>
          <w:rFonts w:ascii="Cambria" w:hAnsi="Cambria"/>
          <w:sz w:val="21"/>
          <w:szCs w:val="21"/>
        </w:rPr>
      </w:pPr>
      <w:r w:rsidRPr="00081E75">
        <w:rPr>
          <w:rFonts w:ascii="Cambria" w:hAnsi="Cambria" w:cs="Arial"/>
          <w:b/>
          <w:bCs/>
          <w:sz w:val="21"/>
          <w:szCs w:val="21"/>
        </w:rPr>
        <w:t>12.1.</w:t>
      </w:r>
      <w:r w:rsidRPr="00081E75">
        <w:rPr>
          <w:rFonts w:ascii="Cambria" w:hAnsi="Cambria" w:cs="Arial"/>
          <w:bCs/>
          <w:sz w:val="21"/>
          <w:szCs w:val="21"/>
        </w:rPr>
        <w:tab/>
        <w:t xml:space="preserve">Os recursos das decisões da Comissão Permanente de Licitação serão apresentados por escrito, devendo ser encaminhados através da Comissão Permanente de Licitação, situada a Praça </w:t>
      </w:r>
      <w:r w:rsidR="00736004">
        <w:rPr>
          <w:rFonts w:ascii="Cambria" w:hAnsi="Cambria" w:cs="Arial"/>
          <w:bCs/>
          <w:sz w:val="21"/>
          <w:szCs w:val="21"/>
        </w:rPr>
        <w:t>Eliel Martins</w:t>
      </w:r>
      <w:r w:rsidRPr="00081E75">
        <w:rPr>
          <w:rFonts w:ascii="Cambria" w:hAnsi="Cambria" w:cs="Arial"/>
          <w:bCs/>
          <w:sz w:val="21"/>
          <w:szCs w:val="21"/>
        </w:rPr>
        <w:t xml:space="preserve">, s/n, </w:t>
      </w:r>
      <w:r w:rsidR="00736004">
        <w:rPr>
          <w:rFonts w:ascii="Cambria" w:hAnsi="Cambria" w:cs="Arial"/>
          <w:bCs/>
          <w:sz w:val="21"/>
          <w:szCs w:val="21"/>
        </w:rPr>
        <w:t>Centro, Nova Fátima - Bahia</w:t>
      </w:r>
      <w:r w:rsidRPr="00081E75">
        <w:rPr>
          <w:rFonts w:ascii="Cambria" w:hAnsi="Cambria" w:cs="Arial"/>
          <w:bCs/>
          <w:sz w:val="21"/>
          <w:szCs w:val="21"/>
        </w:rPr>
        <w:t>, no prazo regido pela Lei 8.666/93, contados da intimação do ato ou da data de lavratura de quaisquer das atas, conforme o caso, e dirigidos à PROJU, por intermédio da CPL. Não será admitida a interposição de impugnações ou recursos por fax, e-mail ou por via postal, ou outro meio eletrônico.</w:t>
      </w:r>
    </w:p>
    <w:p w:rsidR="00386E0B" w:rsidRPr="00081E75" w:rsidRDefault="00BD361C">
      <w:pPr>
        <w:pStyle w:val="p49"/>
        <w:numPr>
          <w:ilvl w:val="1"/>
          <w:numId w:val="21"/>
        </w:numPr>
        <w:spacing w:before="120" w:after="120" w:line="240" w:lineRule="auto"/>
        <w:rPr>
          <w:rFonts w:ascii="Cambria" w:hAnsi="Cambria"/>
          <w:sz w:val="21"/>
          <w:szCs w:val="21"/>
        </w:rPr>
      </w:pPr>
      <w:r w:rsidRPr="00081E75">
        <w:rPr>
          <w:rFonts w:ascii="Cambria" w:hAnsi="Cambria" w:cs="Arial"/>
          <w:bCs/>
          <w:sz w:val="21"/>
          <w:szCs w:val="21"/>
        </w:rPr>
        <w:t>Não reconsiderando a sua decisão, no prazo de 05 (cinco) dias úteis, a Comissão Permanente de Licitação encaminhará o recurso a Secretári</w:t>
      </w:r>
      <w:r w:rsidR="00736004">
        <w:rPr>
          <w:rFonts w:ascii="Cambria" w:hAnsi="Cambria" w:cs="Arial"/>
          <w:bCs/>
          <w:sz w:val="21"/>
          <w:szCs w:val="21"/>
        </w:rPr>
        <w:t>a</w:t>
      </w:r>
      <w:r w:rsidRPr="00081E75">
        <w:rPr>
          <w:rFonts w:ascii="Cambria" w:hAnsi="Cambria" w:cs="Arial"/>
          <w:bCs/>
          <w:sz w:val="21"/>
          <w:szCs w:val="21"/>
        </w:rPr>
        <w:t xml:space="preserve"> Municipal de Administração, autoridade competente para o julgamento do recurso.</w:t>
      </w:r>
    </w:p>
    <w:p w:rsidR="00386E0B" w:rsidRPr="00081E75" w:rsidRDefault="00BD361C">
      <w:pPr>
        <w:pStyle w:val="reservado3"/>
        <w:numPr>
          <w:ilvl w:val="1"/>
          <w:numId w:val="21"/>
        </w:numPr>
        <w:tabs>
          <w:tab w:val="left" w:pos="720"/>
        </w:tabs>
        <w:suppressAutoHyphens w:val="0"/>
        <w:spacing w:before="120" w:after="120"/>
        <w:rPr>
          <w:rFonts w:ascii="Cambria" w:hAnsi="Cambria"/>
          <w:sz w:val="21"/>
          <w:szCs w:val="21"/>
        </w:rPr>
      </w:pPr>
      <w:r w:rsidRPr="00081E75">
        <w:rPr>
          <w:rFonts w:ascii="Cambria" w:hAnsi="Cambria"/>
          <w:spacing w:val="0"/>
          <w:sz w:val="21"/>
          <w:szCs w:val="21"/>
          <w:lang w:val="pt-BR"/>
        </w:rPr>
        <w:t>Os recursos contra as decisões relativas à habilitação ou inabilitação de LICITANTE, ou contra o julgame</w:t>
      </w:r>
      <w:r w:rsidRPr="00081E75">
        <w:rPr>
          <w:rFonts w:ascii="Cambria" w:hAnsi="Cambria"/>
          <w:spacing w:val="0"/>
          <w:sz w:val="21"/>
          <w:szCs w:val="21"/>
          <w:lang w:val="pt-BR"/>
        </w:rPr>
        <w:t>n</w:t>
      </w:r>
      <w:r w:rsidRPr="00081E75">
        <w:rPr>
          <w:rFonts w:ascii="Cambria" w:hAnsi="Cambria"/>
          <w:spacing w:val="0"/>
          <w:sz w:val="21"/>
          <w:szCs w:val="21"/>
          <w:lang w:val="pt-BR"/>
        </w:rPr>
        <w:t>to da Proposta de Preços, terão efeito suspensivo.</w:t>
      </w:r>
    </w:p>
    <w:p w:rsidR="00386E0B" w:rsidRPr="00081E75" w:rsidRDefault="00BD361C">
      <w:pPr>
        <w:numPr>
          <w:ilvl w:val="1"/>
          <w:numId w:val="21"/>
        </w:numPr>
        <w:tabs>
          <w:tab w:val="left" w:pos="720"/>
        </w:tabs>
        <w:spacing w:before="120" w:after="120"/>
        <w:jc w:val="both"/>
        <w:rPr>
          <w:rFonts w:ascii="Cambria" w:hAnsi="Cambria"/>
          <w:sz w:val="21"/>
          <w:szCs w:val="21"/>
        </w:rPr>
      </w:pPr>
      <w:r w:rsidRPr="00081E75">
        <w:rPr>
          <w:rFonts w:ascii="Cambria" w:hAnsi="Cambria" w:cs="Arial"/>
          <w:sz w:val="21"/>
          <w:szCs w:val="21"/>
        </w:rPr>
        <w:t>A intimação dos atos nos casos de habilitação ou inabilitação da LICITANTE, julgamento das propostas, anulação ou revogação da licitação e rescisão do Contrato por ato Unilateral e escrito da Administração, será feita mediante publicação na Imprensa Oficial, salvo para os casos de habilitação ou inabilitação das LICITANTES e julgamento das propostas, se presentes os prepostos de todas as LICITANTES, no ato em que for adotada a decisão, hipótese em que poderá ser feita por comunicação direta aos interessados.</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13. DO CONTRATO</w:t>
      </w:r>
    </w:p>
    <w:p w:rsidR="00386E0B" w:rsidRPr="00081E75" w:rsidRDefault="00BD361C">
      <w:pPr>
        <w:numPr>
          <w:ilvl w:val="1"/>
          <w:numId w:val="29"/>
        </w:numPr>
        <w:tabs>
          <w:tab w:val="left" w:pos="720"/>
        </w:tabs>
        <w:spacing w:before="120" w:after="120"/>
        <w:jc w:val="both"/>
        <w:rPr>
          <w:rFonts w:ascii="Cambria" w:hAnsi="Cambria"/>
          <w:sz w:val="21"/>
          <w:szCs w:val="21"/>
        </w:rPr>
      </w:pPr>
      <w:r w:rsidRPr="00081E75">
        <w:rPr>
          <w:rFonts w:ascii="Cambria" w:hAnsi="Cambria" w:cs="Arial"/>
          <w:sz w:val="21"/>
          <w:szCs w:val="21"/>
        </w:rPr>
        <w:t xml:space="preserve">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DE </w:t>
      </w:r>
      <w:r w:rsidR="00123D10" w:rsidRPr="00081E75">
        <w:rPr>
          <w:rFonts w:ascii="Cambria" w:hAnsi="Cambria" w:cs="Arial"/>
          <w:sz w:val="21"/>
          <w:szCs w:val="21"/>
        </w:rPr>
        <w:t>NOVA FÁTIMA</w:t>
      </w:r>
      <w:r w:rsidRPr="00081E75">
        <w:rPr>
          <w:rFonts w:ascii="Cambria" w:hAnsi="Cambria" w:cs="Arial"/>
          <w:sz w:val="21"/>
          <w:szCs w:val="21"/>
        </w:rPr>
        <w:t>, após a homologação do certame e adjudicação do objeto, convocará a</w:t>
      </w:r>
      <w:r w:rsidRPr="00081E75">
        <w:rPr>
          <w:rFonts w:ascii="Cambria" w:hAnsi="Cambria" w:cs="Arial"/>
          <w:spacing w:val="-12"/>
          <w:sz w:val="21"/>
          <w:szCs w:val="21"/>
        </w:rPr>
        <w:t xml:space="preserve"> LICITANTE vencedora para assinatura do Contrato no prazo de até 10 (dez)</w:t>
      </w:r>
      <w:r w:rsidRPr="00081E75">
        <w:rPr>
          <w:rFonts w:ascii="Cambria" w:hAnsi="Cambria" w:cs="Arial"/>
          <w:sz w:val="21"/>
          <w:szCs w:val="21"/>
        </w:rPr>
        <w:t xml:space="preserve"> dias, prorrogáveis, por igual período, a critério da </w:t>
      </w:r>
      <w:r w:rsidR="00527F23" w:rsidRPr="00081E75">
        <w:rPr>
          <w:rFonts w:ascii="Cambria" w:hAnsi="Cambria" w:cs="Arial"/>
          <w:sz w:val="21"/>
          <w:szCs w:val="21"/>
        </w:rPr>
        <w:t>PMNF</w:t>
      </w:r>
      <w:r w:rsidRPr="00081E75">
        <w:rPr>
          <w:rFonts w:ascii="Cambria" w:hAnsi="Cambria" w:cs="Arial"/>
          <w:sz w:val="21"/>
          <w:szCs w:val="21"/>
        </w:rPr>
        <w:t>.</w:t>
      </w:r>
    </w:p>
    <w:p w:rsidR="00386E0B" w:rsidRPr="00081E75" w:rsidRDefault="00BD361C">
      <w:pPr>
        <w:numPr>
          <w:ilvl w:val="1"/>
          <w:numId w:val="29"/>
        </w:numPr>
        <w:tabs>
          <w:tab w:val="left" w:pos="720"/>
        </w:tabs>
        <w:spacing w:before="120" w:after="120"/>
        <w:jc w:val="both"/>
        <w:rPr>
          <w:rFonts w:ascii="Cambria" w:hAnsi="Cambria"/>
          <w:sz w:val="21"/>
          <w:szCs w:val="21"/>
        </w:rPr>
      </w:pPr>
      <w:r w:rsidRPr="00081E75">
        <w:rPr>
          <w:rFonts w:ascii="Cambria" w:hAnsi="Cambria" w:cs="Arial"/>
          <w:sz w:val="21"/>
          <w:szCs w:val="21"/>
        </w:rPr>
        <w:t xml:space="preserve">Deixando a LICITANTE vencedora de assinar o contrato no prazo fixado, poderá a </w:t>
      </w:r>
      <w:r w:rsidR="00527F23" w:rsidRPr="00081E75">
        <w:rPr>
          <w:rFonts w:ascii="Cambria" w:hAnsi="Cambria" w:cs="Arial"/>
          <w:sz w:val="21"/>
          <w:szCs w:val="21"/>
        </w:rPr>
        <w:t>PMNF</w:t>
      </w:r>
      <w:r w:rsidRPr="00081E75">
        <w:rPr>
          <w:rFonts w:ascii="Cambria" w:hAnsi="Cambria" w:cs="Arial"/>
          <w:sz w:val="21"/>
          <w:szCs w:val="21"/>
        </w:rPr>
        <w:t>/</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DE </w:t>
      </w:r>
      <w:r w:rsidR="00123D10" w:rsidRPr="00081E75">
        <w:rPr>
          <w:rFonts w:ascii="Cambria" w:hAnsi="Cambria" w:cs="Arial"/>
          <w:sz w:val="21"/>
          <w:szCs w:val="21"/>
        </w:rPr>
        <w:t>NOVA FÁTIMA</w:t>
      </w:r>
      <w:r w:rsidRPr="00081E75">
        <w:rPr>
          <w:rFonts w:ascii="Cambria" w:hAnsi="Cambria" w:cs="Arial"/>
          <w:sz w:val="21"/>
          <w:szCs w:val="21"/>
        </w:rPr>
        <w:t xml:space="preserve">, sem prejuízo da aplicação das sanções administrativas à faltosa, convocar as LICITANTES remanescentes habilitadas e que tiverem tido suas propostas consideradas exequíveis, na respectiva ordem de classificação. </w:t>
      </w:r>
    </w:p>
    <w:p w:rsidR="00386E0B" w:rsidRPr="00081E75" w:rsidRDefault="00BD361C">
      <w:pPr>
        <w:numPr>
          <w:ilvl w:val="1"/>
          <w:numId w:val="29"/>
        </w:numPr>
        <w:tabs>
          <w:tab w:val="left" w:pos="720"/>
        </w:tabs>
        <w:spacing w:before="120" w:after="120"/>
        <w:jc w:val="both"/>
        <w:rPr>
          <w:rFonts w:ascii="Cambria" w:hAnsi="Cambria"/>
          <w:sz w:val="21"/>
          <w:szCs w:val="21"/>
        </w:rPr>
      </w:pPr>
      <w:r w:rsidRPr="00081E75">
        <w:rPr>
          <w:rFonts w:ascii="Cambria" w:hAnsi="Cambria" w:cs="Arial"/>
          <w:sz w:val="21"/>
          <w:szCs w:val="21"/>
        </w:rPr>
        <w:t xml:space="preserve">São da exclusiva responsabilidade da </w:t>
      </w:r>
      <w:r w:rsidRPr="00081E75">
        <w:rPr>
          <w:rFonts w:ascii="Cambria" w:hAnsi="Cambria" w:cs="Arial"/>
          <w:b/>
          <w:bCs/>
          <w:sz w:val="21"/>
          <w:szCs w:val="21"/>
        </w:rPr>
        <w:t>CONTRATADA</w:t>
      </w:r>
      <w:r w:rsidRPr="00081E75">
        <w:rPr>
          <w:rFonts w:ascii="Cambria" w:hAnsi="Cambria" w:cs="Arial"/>
          <w:sz w:val="21"/>
          <w:szCs w:val="21"/>
        </w:rPr>
        <w:t xml:space="preserve">, os ônus e obrigações correspondentes às legislações tributárias e trabalhistas, inclusive os decorrentes de acordos, dissídios ou convenções coletivas, e previdenciárias, que correrão por sua exclusiva conta. A </w:t>
      </w:r>
      <w:r w:rsidRPr="00081E75">
        <w:rPr>
          <w:rFonts w:ascii="Cambria" w:hAnsi="Cambria" w:cs="Arial"/>
          <w:b/>
          <w:bCs/>
          <w:sz w:val="21"/>
          <w:szCs w:val="21"/>
        </w:rPr>
        <w:t>CONTRATADA</w:t>
      </w:r>
      <w:r w:rsidRPr="00081E75">
        <w:rPr>
          <w:rFonts w:ascii="Cambria" w:hAnsi="Cambria" w:cs="Arial"/>
          <w:sz w:val="21"/>
          <w:szCs w:val="21"/>
        </w:rPr>
        <w:t xml:space="preserve"> responderá, também, por todos os danos e prejuízos que, a qualquer título, causar a terceiros, às concessionárias de OBRAS, em virtude da execução dos serviços a seu encargo, respondendo por si e por seus sucessores. </w:t>
      </w:r>
    </w:p>
    <w:p w:rsidR="00386E0B" w:rsidRPr="00081E75" w:rsidRDefault="00BD361C">
      <w:pPr>
        <w:numPr>
          <w:ilvl w:val="1"/>
          <w:numId w:val="29"/>
        </w:numPr>
        <w:tabs>
          <w:tab w:val="left" w:pos="720"/>
        </w:tabs>
        <w:spacing w:before="120" w:after="120"/>
        <w:jc w:val="both"/>
        <w:rPr>
          <w:rFonts w:ascii="Cambria" w:hAnsi="Cambria" w:cs="Arial"/>
          <w:b/>
          <w:sz w:val="21"/>
          <w:szCs w:val="21"/>
        </w:rPr>
      </w:pPr>
      <w:r w:rsidRPr="00081E75">
        <w:rPr>
          <w:rFonts w:ascii="Cambria" w:hAnsi="Cambria" w:cs="Arial"/>
          <w:sz w:val="21"/>
          <w:szCs w:val="21"/>
        </w:rPr>
        <w:t xml:space="preserve">A Fiscalização da execução dos serviços será indicada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devendo a </w:t>
      </w:r>
      <w:r w:rsidRPr="00081E75">
        <w:rPr>
          <w:rFonts w:ascii="Cambria" w:hAnsi="Cambria" w:cs="Arial"/>
          <w:b/>
          <w:bCs/>
          <w:sz w:val="21"/>
          <w:szCs w:val="21"/>
        </w:rPr>
        <w:t>CONTRATADA</w:t>
      </w:r>
      <w:r w:rsidRPr="00081E75">
        <w:rPr>
          <w:rFonts w:ascii="Cambria" w:hAnsi="Cambria" w:cs="Arial"/>
          <w:sz w:val="21"/>
          <w:szCs w:val="21"/>
        </w:rPr>
        <w:t xml:space="preserve"> submeterem-se a todas as medidas, processos e procedimentos de Fiscalização adotados. Os atos da Fiscalização, inclusive inspeções e testes executados ou atestados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ou por seus prepostos, não eximem a </w:t>
      </w:r>
      <w:r w:rsidRPr="00081E75">
        <w:rPr>
          <w:rFonts w:ascii="Cambria" w:hAnsi="Cambria" w:cs="Arial"/>
          <w:b/>
          <w:bCs/>
          <w:sz w:val="21"/>
          <w:szCs w:val="21"/>
        </w:rPr>
        <w:t>CONTRATADA</w:t>
      </w:r>
      <w:r w:rsidRPr="00081E75">
        <w:rPr>
          <w:rFonts w:ascii="Cambria" w:hAnsi="Cambria" w:cs="Arial"/>
          <w:sz w:val="21"/>
          <w:szCs w:val="21"/>
        </w:rPr>
        <w:t xml:space="preserve"> de suas obrigações, no que se refere ao cumprimento do projeto e de suas especificações, </w:t>
      </w:r>
      <w:r w:rsidRPr="00081E75">
        <w:rPr>
          <w:rFonts w:ascii="Cambria" w:hAnsi="Cambria" w:cs="Arial"/>
          <w:sz w:val="21"/>
          <w:szCs w:val="21"/>
        </w:rPr>
        <w:lastRenderedPageBreak/>
        <w:t>nem de quaisquer de suas responsabilidades legais e contratuais, bem como aquelas responsabilidades vinculadas à qualidade dos serviços executados, que deverão obedecer a todas as normas técnicas pertinentes e àquelas expedidas pela ABNT - Associação Brasileira de Normas Técnicas ou Normas Internacionais equivalentes.</w:t>
      </w:r>
    </w:p>
    <w:p w:rsidR="00386E0B" w:rsidRPr="00081E75" w:rsidRDefault="00BD361C">
      <w:pPr>
        <w:pStyle w:val="p49"/>
        <w:widowControl/>
        <w:numPr>
          <w:ilvl w:val="1"/>
          <w:numId w:val="29"/>
        </w:numPr>
        <w:spacing w:before="120" w:after="120" w:line="240" w:lineRule="auto"/>
        <w:rPr>
          <w:rFonts w:ascii="Cambria" w:hAnsi="Cambria"/>
          <w:sz w:val="21"/>
          <w:szCs w:val="21"/>
        </w:rPr>
      </w:pPr>
      <w:r w:rsidRPr="00081E75">
        <w:rPr>
          <w:rFonts w:ascii="Cambria" w:hAnsi="Cambria" w:cs="Arial"/>
          <w:sz w:val="21"/>
          <w:szCs w:val="21"/>
        </w:rPr>
        <w:t>Os motivos de força maior que possam justificar a suspensão da contagem de prazo, com a prorrogação do Contrato, somente serão considerados quando apresentados na ocasião das respectivas ocorrências. Não serão considerados quaisquer pedidos de suspensão da contagem de prazo, baseados em greve, em ocorrências não aceitas pela Fiscalização na época do evento, ou apresentadas intempestivamente.</w:t>
      </w:r>
    </w:p>
    <w:p w:rsidR="00386E0B" w:rsidRPr="00081E75" w:rsidRDefault="00BD361C">
      <w:pPr>
        <w:pStyle w:val="p0"/>
        <w:widowControl/>
        <w:spacing w:before="120" w:after="120" w:line="240" w:lineRule="auto"/>
        <w:rPr>
          <w:rFonts w:ascii="Cambria" w:hAnsi="Cambria" w:cs="Arial"/>
          <w:sz w:val="21"/>
          <w:szCs w:val="21"/>
        </w:rPr>
      </w:pPr>
      <w:r w:rsidRPr="00081E75">
        <w:rPr>
          <w:rFonts w:ascii="Cambria" w:hAnsi="Cambria" w:cs="Arial"/>
          <w:b/>
          <w:sz w:val="21"/>
          <w:szCs w:val="21"/>
        </w:rPr>
        <w:t>13.6.</w:t>
      </w:r>
      <w:r w:rsidRPr="00081E75">
        <w:rPr>
          <w:rFonts w:ascii="Cambria" w:hAnsi="Cambria" w:cs="Arial"/>
          <w:sz w:val="21"/>
          <w:szCs w:val="21"/>
        </w:rPr>
        <w:t xml:space="preserve"> A </w:t>
      </w:r>
      <w:r w:rsidRPr="00081E75">
        <w:rPr>
          <w:rFonts w:ascii="Cambria" w:hAnsi="Cambria" w:cs="Arial"/>
          <w:b/>
          <w:sz w:val="21"/>
          <w:szCs w:val="21"/>
        </w:rPr>
        <w:t xml:space="preserve">CONTRATADA </w:t>
      </w:r>
      <w:r w:rsidRPr="00081E75">
        <w:rPr>
          <w:rFonts w:ascii="Cambria" w:hAnsi="Cambria" w:cs="Arial"/>
          <w:sz w:val="21"/>
          <w:szCs w:val="21"/>
        </w:rPr>
        <w:t>se obriga a manter constante e permanente vigilância sobre os serviços executados, até a sua aceitação provisória, bem como sobre os materiais e equipamentos, cabendo-lhe todas as responsabilidades por qualquer perda ou dano que venham aqueles a sofrer.</w:t>
      </w:r>
    </w:p>
    <w:p w:rsidR="00386E0B" w:rsidRPr="00081E75" w:rsidRDefault="00BD361C">
      <w:pPr>
        <w:pStyle w:val="Ttulo1"/>
        <w:widowControl w:val="0"/>
        <w:numPr>
          <w:ilvl w:val="0"/>
          <w:numId w:val="2"/>
        </w:numPr>
        <w:tabs>
          <w:tab w:val="left" w:pos="0"/>
        </w:tabs>
        <w:spacing w:before="120" w:after="240"/>
        <w:rPr>
          <w:rFonts w:ascii="Cambria" w:hAnsi="Cambria"/>
          <w:sz w:val="21"/>
          <w:szCs w:val="21"/>
        </w:rPr>
      </w:pPr>
      <w:r w:rsidRPr="00081E75">
        <w:rPr>
          <w:rFonts w:ascii="Cambria" w:hAnsi="Cambria"/>
          <w:sz w:val="21"/>
          <w:szCs w:val="21"/>
        </w:rPr>
        <w:t>14. DAS MEDIÇÕES</w:t>
      </w:r>
    </w:p>
    <w:p w:rsidR="00386E0B" w:rsidRPr="00081E75" w:rsidRDefault="00BD361C">
      <w:pPr>
        <w:spacing w:before="120" w:after="240"/>
        <w:ind w:left="705" w:hanging="705"/>
        <w:jc w:val="both"/>
        <w:rPr>
          <w:rFonts w:ascii="Cambria" w:hAnsi="Cambria" w:cs="Arial"/>
          <w:sz w:val="21"/>
          <w:szCs w:val="21"/>
        </w:rPr>
      </w:pPr>
      <w:r w:rsidRPr="00081E75">
        <w:rPr>
          <w:rFonts w:ascii="Cambria" w:hAnsi="Cambria" w:cs="Arial"/>
          <w:b/>
          <w:sz w:val="21"/>
          <w:szCs w:val="21"/>
        </w:rPr>
        <w:t>14.1.</w:t>
      </w:r>
      <w:r w:rsidRPr="00081E75">
        <w:rPr>
          <w:rFonts w:ascii="Cambria" w:hAnsi="Cambria" w:cs="Arial"/>
          <w:sz w:val="21"/>
          <w:szCs w:val="21"/>
        </w:rPr>
        <w:tab/>
        <w:t xml:space="preserve">As medições dos serviços obedecerão ao Cronograma Físico Financeiro da </w:t>
      </w:r>
      <w:r w:rsidR="00C22557" w:rsidRPr="00081E75">
        <w:rPr>
          <w:rFonts w:ascii="Cambria" w:hAnsi="Cambria" w:cs="Arial"/>
          <w:b/>
          <w:sz w:val="21"/>
          <w:szCs w:val="21"/>
        </w:rPr>
        <w:t>SECRETARIA MUNICIPAL DE INFRAESTRUTURA</w:t>
      </w:r>
    </w:p>
    <w:p w:rsidR="00386E0B" w:rsidRPr="00081E75" w:rsidRDefault="00BD361C">
      <w:pPr>
        <w:spacing w:before="120" w:after="240"/>
        <w:jc w:val="both"/>
        <w:rPr>
          <w:rFonts w:ascii="Cambria" w:hAnsi="Cambria" w:cs="Arial"/>
          <w:sz w:val="21"/>
          <w:szCs w:val="21"/>
        </w:rPr>
      </w:pPr>
      <w:r w:rsidRPr="00081E75">
        <w:rPr>
          <w:rFonts w:ascii="Cambria" w:hAnsi="Cambria" w:cs="Arial"/>
          <w:b/>
          <w:sz w:val="21"/>
          <w:szCs w:val="21"/>
        </w:rPr>
        <w:t>14.2.</w:t>
      </w:r>
      <w:r w:rsidRPr="00081E75">
        <w:rPr>
          <w:rFonts w:ascii="Cambria" w:hAnsi="Cambria" w:cs="Arial"/>
          <w:sz w:val="21"/>
          <w:szCs w:val="21"/>
        </w:rPr>
        <w:tab/>
        <w:t xml:space="preserve">A cada alteração contratual necessária, por acréscimo ou redução do </w:t>
      </w:r>
      <w:r w:rsidR="00736004">
        <w:rPr>
          <w:rFonts w:ascii="Cambria" w:hAnsi="Cambria" w:cs="Arial"/>
          <w:sz w:val="21"/>
          <w:szCs w:val="21"/>
        </w:rPr>
        <w:t>o</w:t>
      </w:r>
      <w:r w:rsidRPr="00081E75">
        <w:rPr>
          <w:rFonts w:ascii="Cambria" w:hAnsi="Cambria" w:cs="Arial"/>
          <w:sz w:val="21"/>
          <w:szCs w:val="21"/>
        </w:rPr>
        <w:t xml:space="preserve">bjeto, valor ou prazo do Contrato, observado o limite legal de até 25% (vinte e cinco por cento) do valor inicial atualizado do Contrato, serão acordados novos Cronogramas Físico e Financeiro, atendido o interesse da </w:t>
      </w:r>
      <w:r w:rsidR="00C22557" w:rsidRPr="00081E75">
        <w:rPr>
          <w:rFonts w:ascii="Cambria" w:hAnsi="Cambria" w:cs="Arial"/>
          <w:b/>
          <w:sz w:val="21"/>
          <w:szCs w:val="21"/>
        </w:rPr>
        <w:t>SECRETARIA MUNICIPAL DE INFRAESTRUTURA</w:t>
      </w:r>
      <w:r w:rsidRPr="00081E75">
        <w:rPr>
          <w:rFonts w:ascii="Cambria" w:hAnsi="Cambria" w:cs="Arial"/>
          <w:b/>
          <w:sz w:val="21"/>
          <w:szCs w:val="21"/>
        </w:rPr>
        <w:t>.</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14.3.</w:t>
      </w:r>
      <w:r w:rsidRPr="00081E75">
        <w:rPr>
          <w:rFonts w:ascii="Cambria" w:hAnsi="Cambria" w:cs="Arial"/>
          <w:b/>
          <w:sz w:val="21"/>
          <w:szCs w:val="21"/>
        </w:rPr>
        <w:tab/>
      </w:r>
      <w:r w:rsidRPr="00081E75">
        <w:rPr>
          <w:rFonts w:ascii="Cambria" w:hAnsi="Cambria" w:cs="Arial"/>
          <w:sz w:val="21"/>
          <w:szCs w:val="21"/>
        </w:rPr>
        <w:t>Os critérios específicos para medição dos serviços e liberação para faturamento, serão de acordo com as Especificações Técnicas e Critérios deMedição e Pagamento, deste Edital.</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14.4.</w:t>
      </w:r>
      <w:r w:rsidRPr="00081E75">
        <w:rPr>
          <w:rFonts w:ascii="Cambria" w:hAnsi="Cambria" w:cs="Arial"/>
          <w:b/>
          <w:sz w:val="21"/>
          <w:szCs w:val="21"/>
        </w:rPr>
        <w:tab/>
      </w:r>
      <w:r w:rsidRPr="00081E75">
        <w:rPr>
          <w:rFonts w:ascii="Cambria" w:hAnsi="Cambria" w:cs="Arial"/>
          <w:sz w:val="21"/>
          <w:szCs w:val="21"/>
        </w:rPr>
        <w:t xml:space="preserve">A </w:t>
      </w:r>
      <w:r w:rsidRPr="00081E75">
        <w:rPr>
          <w:rFonts w:ascii="Cambria" w:hAnsi="Cambria" w:cs="Arial"/>
          <w:b/>
          <w:sz w:val="21"/>
          <w:szCs w:val="21"/>
        </w:rPr>
        <w:t>CONTRATADA</w:t>
      </w:r>
      <w:r w:rsidRPr="00081E75">
        <w:rPr>
          <w:rFonts w:ascii="Cambria" w:hAnsi="Cambria" w:cs="Arial"/>
          <w:sz w:val="21"/>
          <w:szCs w:val="21"/>
        </w:rPr>
        <w:t xml:space="preserve"> obriga-se a executar os eventuais serviços não constantes da Planilha Orçamentária, mas necessários à realização dos serviços contratados. Esses serviços serão Objeto de Termo de Aditamento Contratual, com os respectivos preços Unitários e globais compostos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observados o disposto no </w:t>
      </w:r>
      <w:r w:rsidRPr="00081E75">
        <w:rPr>
          <w:rFonts w:ascii="Cambria" w:hAnsi="Cambria" w:cs="Arial"/>
          <w:b/>
          <w:sz w:val="21"/>
          <w:szCs w:val="21"/>
        </w:rPr>
        <w:t xml:space="preserve">item 9.3 </w:t>
      </w:r>
      <w:r w:rsidRPr="00081E75">
        <w:rPr>
          <w:rFonts w:ascii="Cambria" w:hAnsi="Cambria" w:cs="Arial"/>
          <w:sz w:val="21"/>
          <w:szCs w:val="21"/>
        </w:rPr>
        <w:t>deste Edital.</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14.5.</w:t>
      </w:r>
      <w:r w:rsidRPr="00081E75">
        <w:rPr>
          <w:rFonts w:ascii="Cambria" w:hAnsi="Cambria" w:cs="Arial"/>
          <w:sz w:val="21"/>
          <w:szCs w:val="21"/>
        </w:rPr>
        <w:tab/>
        <w:t>Não serão considerados nas medições quaisquer serviços executados, mas não discriminados nas Planilhas de Pedido de Cotações fornecidas, ou em suas eventuais alterações no curso do Contrato.</w:t>
      </w:r>
    </w:p>
    <w:p w:rsidR="00386E0B" w:rsidRPr="00081E75" w:rsidRDefault="00BD361C">
      <w:pPr>
        <w:spacing w:before="120" w:after="240"/>
        <w:jc w:val="both"/>
        <w:rPr>
          <w:rFonts w:ascii="Cambria" w:hAnsi="Cambria" w:cs="Arial"/>
          <w:sz w:val="21"/>
          <w:szCs w:val="21"/>
        </w:rPr>
      </w:pPr>
      <w:r w:rsidRPr="00081E75">
        <w:rPr>
          <w:rFonts w:ascii="Cambria" w:hAnsi="Cambria" w:cs="Arial"/>
          <w:b/>
          <w:sz w:val="21"/>
          <w:szCs w:val="21"/>
        </w:rPr>
        <w:t>14.6.</w:t>
      </w:r>
      <w:r w:rsidRPr="00081E75">
        <w:rPr>
          <w:rFonts w:ascii="Cambria" w:hAnsi="Cambria" w:cs="Arial"/>
          <w:sz w:val="21"/>
          <w:szCs w:val="21"/>
        </w:rPr>
        <w:tab/>
        <w:t xml:space="preserve">Poderão ser realizadas medições intermediárias, a critério da </w:t>
      </w:r>
      <w:r w:rsidR="00C22557" w:rsidRPr="00081E75">
        <w:rPr>
          <w:rFonts w:ascii="Cambria" w:hAnsi="Cambria" w:cs="Arial"/>
          <w:sz w:val="21"/>
          <w:szCs w:val="21"/>
        </w:rPr>
        <w:t>SECRETARIA MUNICIPAL DE INFRAESTRUTURA</w:t>
      </w:r>
      <w:r w:rsidRPr="00081E75">
        <w:rPr>
          <w:rFonts w:ascii="Cambria" w:hAnsi="Cambria" w:cs="Arial"/>
          <w:sz w:val="21"/>
          <w:szCs w:val="21"/>
        </w:rPr>
        <w:t>.</w:t>
      </w:r>
    </w:p>
    <w:p w:rsidR="00386E0B" w:rsidRPr="00081E75" w:rsidRDefault="00BD361C">
      <w:pPr>
        <w:spacing w:before="120" w:after="240"/>
        <w:jc w:val="both"/>
        <w:rPr>
          <w:rFonts w:ascii="Cambria" w:hAnsi="Cambria"/>
          <w:sz w:val="21"/>
          <w:szCs w:val="21"/>
        </w:rPr>
      </w:pPr>
      <w:r w:rsidRPr="00081E75">
        <w:rPr>
          <w:rFonts w:ascii="Cambria" w:hAnsi="Cambria" w:cs="Arial"/>
          <w:b/>
          <w:sz w:val="21"/>
          <w:szCs w:val="21"/>
        </w:rPr>
        <w:t xml:space="preserve">14.7. </w:t>
      </w:r>
      <w:r w:rsidRPr="00081E75">
        <w:rPr>
          <w:rFonts w:ascii="Cambria" w:hAnsi="Cambria" w:cs="Arial"/>
          <w:b/>
          <w:sz w:val="21"/>
          <w:szCs w:val="21"/>
        </w:rPr>
        <w:tab/>
      </w:r>
      <w:r w:rsidRPr="00081E75">
        <w:rPr>
          <w:rFonts w:ascii="Cambria" w:hAnsi="Cambria" w:cs="Arial"/>
          <w:sz w:val="21"/>
          <w:szCs w:val="21"/>
        </w:rPr>
        <w:t>A medição final corresponderá a no mínimo 5 % (cinco por cento) do valor atualizado do Contrato e só será liberada após a aceitação definitiva dos serviços.</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15. GARANTIAS DE EXECUÇÃO</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 xml:space="preserve">15.1. </w:t>
      </w:r>
      <w:r w:rsidRPr="00081E75">
        <w:rPr>
          <w:rFonts w:ascii="Cambria" w:hAnsi="Cambria" w:cs="Arial"/>
          <w:sz w:val="21"/>
          <w:szCs w:val="21"/>
        </w:rPr>
        <w:t xml:space="preserve">A </w:t>
      </w:r>
      <w:r w:rsidRPr="00081E75">
        <w:rPr>
          <w:rFonts w:ascii="Cambria" w:hAnsi="Cambria" w:cs="Arial"/>
          <w:b/>
          <w:sz w:val="21"/>
          <w:szCs w:val="21"/>
        </w:rPr>
        <w:t>CONTRATADA</w:t>
      </w:r>
      <w:r w:rsidRPr="00081E75">
        <w:rPr>
          <w:rFonts w:ascii="Cambria" w:hAnsi="Cambria" w:cs="Arial"/>
          <w:sz w:val="21"/>
          <w:szCs w:val="21"/>
        </w:rPr>
        <w:t xml:space="preserve">, para fins de garantia de suas obrigações contratuais, no que tange aos serviços constantes deste Edital, se obriga a apresentar, na assinatura do instrumento contratual, garantia de execução, complementação da caução em garantia feita na licitação de forma a atingir o valor correspondente a 5% (cinco por cento) do valor global do Contrato, até a aceitação definitiva dos serviços. Quando o Contrato for reajustado ou alterado, a garantia será reajustada na mesma proporção. </w:t>
      </w:r>
    </w:p>
    <w:p w:rsidR="00386E0B" w:rsidRPr="00081E75" w:rsidRDefault="00BD361C">
      <w:pPr>
        <w:tabs>
          <w:tab w:val="left" w:pos="851"/>
        </w:tabs>
        <w:spacing w:before="120" w:after="120"/>
        <w:jc w:val="both"/>
        <w:rPr>
          <w:rFonts w:ascii="Cambria" w:hAnsi="Cambria" w:cs="Arial"/>
          <w:sz w:val="21"/>
          <w:szCs w:val="21"/>
        </w:rPr>
      </w:pPr>
      <w:r w:rsidRPr="00081E75">
        <w:rPr>
          <w:rFonts w:ascii="Cambria" w:hAnsi="Cambria" w:cs="Arial"/>
          <w:b/>
          <w:sz w:val="21"/>
          <w:szCs w:val="21"/>
        </w:rPr>
        <w:t>15.2.</w:t>
      </w:r>
      <w:r w:rsidRPr="00081E75">
        <w:rPr>
          <w:rFonts w:ascii="Cambria" w:hAnsi="Cambria" w:cs="Arial"/>
          <w:b/>
          <w:sz w:val="21"/>
          <w:szCs w:val="21"/>
        </w:rPr>
        <w:tab/>
      </w:r>
      <w:r w:rsidRPr="00081E75">
        <w:rPr>
          <w:rFonts w:ascii="Cambria" w:hAnsi="Cambria" w:cs="Arial"/>
          <w:sz w:val="21"/>
          <w:szCs w:val="21"/>
        </w:rPr>
        <w:t xml:space="preserve">A garantia das obrigações contratuais no valor acima descrito poderá ser apresentada nas modalidades abaixo relacionadas: </w:t>
      </w:r>
    </w:p>
    <w:p w:rsidR="00386E0B" w:rsidRPr="00081E75" w:rsidRDefault="00BD361C">
      <w:pPr>
        <w:tabs>
          <w:tab w:val="left" w:pos="851"/>
        </w:tabs>
        <w:spacing w:before="120" w:after="120"/>
        <w:ind w:left="284"/>
        <w:jc w:val="both"/>
        <w:rPr>
          <w:rFonts w:ascii="Cambria" w:hAnsi="Cambria"/>
          <w:sz w:val="21"/>
          <w:szCs w:val="21"/>
        </w:rPr>
      </w:pPr>
      <w:r w:rsidRPr="00081E75">
        <w:rPr>
          <w:rFonts w:ascii="Cambria" w:hAnsi="Cambria" w:cs="Arial"/>
          <w:b/>
          <w:sz w:val="21"/>
          <w:szCs w:val="21"/>
        </w:rPr>
        <w:tab/>
        <w:t xml:space="preserve">a) </w:t>
      </w:r>
      <w:r w:rsidRPr="00081E75">
        <w:rPr>
          <w:rFonts w:ascii="Cambria" w:hAnsi="Cambria" w:cs="Arial"/>
          <w:sz w:val="21"/>
          <w:szCs w:val="21"/>
        </w:rPr>
        <w:t>caução em dinheiro;</w:t>
      </w:r>
    </w:p>
    <w:p w:rsidR="00386E0B" w:rsidRPr="00081E75" w:rsidRDefault="00BD361C">
      <w:pPr>
        <w:tabs>
          <w:tab w:val="left" w:pos="851"/>
        </w:tabs>
        <w:spacing w:before="120" w:after="120"/>
        <w:ind w:left="284"/>
        <w:jc w:val="both"/>
        <w:rPr>
          <w:rFonts w:ascii="Cambria" w:hAnsi="Cambria"/>
          <w:sz w:val="21"/>
          <w:szCs w:val="21"/>
        </w:rPr>
      </w:pPr>
      <w:r w:rsidRPr="00081E75">
        <w:rPr>
          <w:rFonts w:ascii="Cambria" w:hAnsi="Cambria" w:cs="Arial"/>
          <w:sz w:val="21"/>
          <w:szCs w:val="21"/>
        </w:rPr>
        <w:tab/>
      </w:r>
      <w:r w:rsidRPr="00081E75">
        <w:rPr>
          <w:rFonts w:ascii="Cambria" w:hAnsi="Cambria" w:cs="Arial"/>
          <w:b/>
          <w:sz w:val="21"/>
          <w:szCs w:val="21"/>
        </w:rPr>
        <w:t xml:space="preserve">b) </w:t>
      </w:r>
      <w:r w:rsidRPr="00081E75">
        <w:rPr>
          <w:rFonts w:ascii="Cambria" w:hAnsi="Cambria" w:cs="Arial"/>
          <w:sz w:val="21"/>
          <w:szCs w:val="21"/>
        </w:rPr>
        <w:t>seguro garantia;</w:t>
      </w:r>
    </w:p>
    <w:p w:rsidR="00386E0B" w:rsidRPr="00081E75" w:rsidRDefault="00BD361C">
      <w:pPr>
        <w:tabs>
          <w:tab w:val="left" w:pos="851"/>
        </w:tabs>
        <w:spacing w:before="120" w:after="120"/>
        <w:ind w:left="284"/>
        <w:jc w:val="both"/>
        <w:rPr>
          <w:rFonts w:ascii="Cambria" w:hAnsi="Cambria"/>
          <w:sz w:val="21"/>
          <w:szCs w:val="21"/>
        </w:rPr>
      </w:pPr>
      <w:r w:rsidRPr="00081E75">
        <w:rPr>
          <w:rFonts w:ascii="Cambria" w:hAnsi="Cambria" w:cs="Arial"/>
          <w:b/>
          <w:sz w:val="21"/>
          <w:szCs w:val="21"/>
        </w:rPr>
        <w:t>c)</w:t>
      </w:r>
      <w:r w:rsidRPr="00081E75">
        <w:rPr>
          <w:rFonts w:ascii="Cambria" w:hAnsi="Cambria" w:cs="Arial"/>
          <w:sz w:val="21"/>
          <w:szCs w:val="21"/>
        </w:rPr>
        <w:t xml:space="preserve"> fiança bancária.</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16. RESCISÃO CONTRATUAL</w:t>
      </w:r>
    </w:p>
    <w:p w:rsidR="00386E0B" w:rsidRPr="00081E75" w:rsidRDefault="00BD361C">
      <w:pPr>
        <w:pStyle w:val="Recuodecorpodetexto21"/>
        <w:ind w:left="0" w:right="3"/>
        <w:jc w:val="both"/>
        <w:rPr>
          <w:rFonts w:ascii="Cambria" w:hAnsi="Cambria"/>
          <w:sz w:val="21"/>
          <w:szCs w:val="21"/>
        </w:rPr>
      </w:pPr>
      <w:r w:rsidRPr="00081E75">
        <w:rPr>
          <w:rFonts w:ascii="Cambria" w:hAnsi="Cambria" w:cs="Arial"/>
          <w:b/>
          <w:sz w:val="21"/>
          <w:szCs w:val="21"/>
        </w:rPr>
        <w:t>16.1.</w:t>
      </w:r>
      <w:r w:rsidRPr="00081E75">
        <w:rPr>
          <w:rFonts w:ascii="Cambria" w:hAnsi="Cambria" w:cs="Arial"/>
          <w:sz w:val="21"/>
          <w:szCs w:val="21"/>
        </w:rPr>
        <w:tab/>
        <w:t xml:space="preserve">Este contrato poderá ser rescindido Unilateralmente pelo </w:t>
      </w:r>
      <w:r w:rsidRPr="00081E75">
        <w:rPr>
          <w:rFonts w:ascii="Cambria" w:hAnsi="Cambria" w:cs="Arial"/>
          <w:b/>
          <w:sz w:val="21"/>
          <w:szCs w:val="21"/>
        </w:rPr>
        <w:t>CONTRATANTE</w:t>
      </w:r>
      <w:r w:rsidRPr="00081E75">
        <w:rPr>
          <w:rFonts w:ascii="Cambria" w:hAnsi="Cambria" w:cs="Arial"/>
          <w:sz w:val="21"/>
          <w:szCs w:val="21"/>
        </w:rPr>
        <w:t>, respeitado o devido processo legal, e sem que assista à contratada direito a qualquer indenização, nas seguintes hipóteses:</w:t>
      </w:r>
    </w:p>
    <w:p w:rsidR="00386E0B" w:rsidRPr="00081E75" w:rsidRDefault="00386E0B">
      <w:pPr>
        <w:pStyle w:val="Recuodecorpodetexto21"/>
        <w:ind w:left="0" w:right="3"/>
        <w:jc w:val="both"/>
        <w:rPr>
          <w:rFonts w:ascii="Cambria" w:hAnsi="Cambria" w:cs="Arial"/>
          <w:sz w:val="21"/>
          <w:szCs w:val="21"/>
        </w:rPr>
      </w:pPr>
    </w:p>
    <w:p w:rsidR="00386E0B" w:rsidRPr="00081E75" w:rsidRDefault="00BD361C">
      <w:pPr>
        <w:pStyle w:val="Recuodecorpodetexto21"/>
        <w:ind w:left="360" w:right="3" w:hanging="360"/>
        <w:jc w:val="both"/>
        <w:rPr>
          <w:rFonts w:ascii="Cambria" w:hAnsi="Cambria"/>
          <w:sz w:val="21"/>
          <w:szCs w:val="21"/>
        </w:rPr>
      </w:pPr>
      <w:r w:rsidRPr="00081E75">
        <w:rPr>
          <w:rFonts w:ascii="Cambria" w:hAnsi="Cambria" w:cs="Arial"/>
          <w:sz w:val="21"/>
          <w:szCs w:val="21"/>
        </w:rPr>
        <w:t>a)</w:t>
      </w:r>
      <w:r w:rsidRPr="00081E75">
        <w:rPr>
          <w:rFonts w:ascii="Cambria" w:hAnsi="Cambria" w:cs="Arial"/>
          <w:sz w:val="21"/>
          <w:szCs w:val="21"/>
        </w:rPr>
        <w:tab/>
        <w:t>Inadimplemento pela contratada de quaisquer das cláusulas e condições aqui estabelecidas;</w:t>
      </w:r>
    </w:p>
    <w:p w:rsidR="00386E0B" w:rsidRPr="00081E75" w:rsidRDefault="00BD361C">
      <w:pPr>
        <w:pStyle w:val="Recuodecorpodetexto21"/>
        <w:ind w:left="360" w:right="3" w:hanging="360"/>
        <w:jc w:val="both"/>
        <w:rPr>
          <w:rFonts w:ascii="Cambria" w:hAnsi="Cambria"/>
          <w:sz w:val="21"/>
          <w:szCs w:val="21"/>
        </w:rPr>
      </w:pPr>
      <w:r w:rsidRPr="00081E75">
        <w:rPr>
          <w:rFonts w:ascii="Cambria" w:hAnsi="Cambria" w:cs="Arial"/>
          <w:sz w:val="21"/>
          <w:szCs w:val="21"/>
        </w:rPr>
        <w:t>b)</w:t>
      </w:r>
      <w:r w:rsidRPr="00081E75">
        <w:rPr>
          <w:rFonts w:ascii="Cambria" w:hAnsi="Cambria" w:cs="Arial"/>
          <w:sz w:val="21"/>
          <w:szCs w:val="21"/>
        </w:rPr>
        <w:tab/>
        <w:t>Atraso no cumprimento das “ordens de serviços”;</w:t>
      </w:r>
    </w:p>
    <w:p w:rsidR="00386E0B" w:rsidRPr="00081E75" w:rsidRDefault="00BD361C">
      <w:pPr>
        <w:pStyle w:val="Recuodecorpodetexto21"/>
        <w:ind w:left="360" w:right="3" w:hanging="360"/>
        <w:jc w:val="both"/>
        <w:rPr>
          <w:rFonts w:ascii="Cambria" w:hAnsi="Cambria" w:cs="Arial"/>
          <w:sz w:val="21"/>
          <w:szCs w:val="21"/>
        </w:rPr>
      </w:pPr>
      <w:r w:rsidRPr="00081E75">
        <w:rPr>
          <w:rFonts w:ascii="Cambria" w:hAnsi="Cambria" w:cs="Arial"/>
          <w:sz w:val="21"/>
          <w:szCs w:val="21"/>
        </w:rPr>
        <w:t>c)</w:t>
      </w:r>
      <w:r w:rsidRPr="00081E75">
        <w:rPr>
          <w:rFonts w:ascii="Cambria" w:hAnsi="Cambria" w:cs="Arial"/>
          <w:sz w:val="21"/>
          <w:szCs w:val="21"/>
        </w:rPr>
        <w:tab/>
        <w:t>Superveniência de incapacidade financeira da contratada devidamente comprovada;</w:t>
      </w:r>
    </w:p>
    <w:p w:rsidR="00386E0B" w:rsidRPr="00081E75" w:rsidRDefault="00BD361C">
      <w:pPr>
        <w:pStyle w:val="Recuodecorpodetexto21"/>
        <w:ind w:left="360" w:right="3" w:hanging="360"/>
        <w:jc w:val="both"/>
        <w:rPr>
          <w:rFonts w:ascii="Cambria" w:hAnsi="Cambria"/>
          <w:sz w:val="21"/>
          <w:szCs w:val="21"/>
        </w:rPr>
      </w:pPr>
      <w:r w:rsidRPr="00081E75">
        <w:rPr>
          <w:rFonts w:ascii="Cambria" w:hAnsi="Cambria" w:cs="Arial"/>
          <w:sz w:val="21"/>
          <w:szCs w:val="21"/>
        </w:rPr>
        <w:t>d)</w:t>
      </w:r>
      <w:r w:rsidRPr="00081E75">
        <w:rPr>
          <w:rFonts w:ascii="Cambria" w:hAnsi="Cambria" w:cs="Arial"/>
          <w:sz w:val="21"/>
          <w:szCs w:val="21"/>
        </w:rPr>
        <w:tab/>
        <w:t>Falência, liquidação judicial ou extrajudicial, ou concordata da contratada, requeridas ou decretadas;</w:t>
      </w:r>
    </w:p>
    <w:p w:rsidR="00386E0B" w:rsidRPr="00081E75" w:rsidRDefault="00BD361C">
      <w:pPr>
        <w:pStyle w:val="Recuodecorpodetexto21"/>
        <w:ind w:left="360" w:right="3" w:hanging="360"/>
        <w:jc w:val="both"/>
        <w:rPr>
          <w:rFonts w:ascii="Cambria" w:hAnsi="Cambria"/>
          <w:sz w:val="21"/>
          <w:szCs w:val="21"/>
        </w:rPr>
      </w:pPr>
      <w:r w:rsidRPr="00081E75">
        <w:rPr>
          <w:rFonts w:ascii="Cambria" w:hAnsi="Cambria" w:cs="Arial"/>
          <w:sz w:val="21"/>
          <w:szCs w:val="21"/>
        </w:rPr>
        <w:t>e)</w:t>
      </w:r>
      <w:r w:rsidRPr="00081E75">
        <w:rPr>
          <w:rFonts w:ascii="Cambria" w:hAnsi="Cambria" w:cs="Arial"/>
          <w:sz w:val="21"/>
          <w:szCs w:val="21"/>
        </w:rPr>
        <w:tab/>
        <w:t>Cessão total ou parcial deste contrato e dos créditos dele decorrentes, sem prévia e escrita autorização do contratante.</w:t>
      </w:r>
    </w:p>
    <w:p w:rsidR="00386E0B" w:rsidRPr="00081E75" w:rsidRDefault="00386E0B">
      <w:pPr>
        <w:pStyle w:val="Recuodecorpodetexto21"/>
        <w:ind w:left="0" w:right="3"/>
        <w:jc w:val="both"/>
        <w:rPr>
          <w:rFonts w:ascii="Cambria" w:hAnsi="Cambria" w:cs="Arial"/>
          <w:b/>
          <w:sz w:val="21"/>
          <w:szCs w:val="21"/>
        </w:rPr>
      </w:pPr>
    </w:p>
    <w:p w:rsidR="00386E0B" w:rsidRPr="00081E75" w:rsidRDefault="00BD361C">
      <w:pPr>
        <w:pStyle w:val="Recuodecorpodetexto21"/>
        <w:ind w:left="0" w:right="3"/>
        <w:jc w:val="both"/>
        <w:rPr>
          <w:rFonts w:ascii="Cambria" w:hAnsi="Cambria"/>
          <w:sz w:val="21"/>
          <w:szCs w:val="21"/>
        </w:rPr>
      </w:pPr>
      <w:r w:rsidRPr="00081E75">
        <w:rPr>
          <w:rFonts w:ascii="Cambria" w:hAnsi="Cambria" w:cs="Arial"/>
          <w:b/>
          <w:sz w:val="21"/>
          <w:szCs w:val="21"/>
        </w:rPr>
        <w:t>16.2.</w:t>
      </w:r>
      <w:r w:rsidRPr="00081E75">
        <w:rPr>
          <w:rFonts w:ascii="Cambria" w:hAnsi="Cambria" w:cs="Arial"/>
          <w:sz w:val="21"/>
          <w:szCs w:val="21"/>
        </w:rPr>
        <w:t xml:space="preserve"> Rescindido o contrato, por quaisquer destes motivos, a contratada terá direito, apenas, ao     pagamento dos serviços efetivamente prestados e aceitos.</w:t>
      </w:r>
    </w:p>
    <w:p w:rsidR="00386E0B" w:rsidRPr="00081E75" w:rsidRDefault="00386E0B">
      <w:pPr>
        <w:pStyle w:val="Recuodecorpodetexto21"/>
        <w:ind w:left="0" w:right="3"/>
        <w:jc w:val="both"/>
        <w:rPr>
          <w:rFonts w:ascii="Cambria" w:hAnsi="Cambria" w:cs="Arial"/>
          <w:sz w:val="21"/>
          <w:szCs w:val="21"/>
        </w:rPr>
      </w:pPr>
    </w:p>
    <w:p w:rsidR="00386E0B" w:rsidRPr="00081E75" w:rsidRDefault="00BD361C">
      <w:pPr>
        <w:pStyle w:val="Recuodecorpodetexto21"/>
        <w:tabs>
          <w:tab w:val="left" w:pos="720"/>
        </w:tabs>
        <w:ind w:left="0" w:right="3"/>
        <w:jc w:val="both"/>
        <w:rPr>
          <w:rFonts w:ascii="Cambria" w:hAnsi="Cambria"/>
          <w:sz w:val="21"/>
          <w:szCs w:val="21"/>
        </w:rPr>
      </w:pPr>
      <w:r w:rsidRPr="00081E75">
        <w:rPr>
          <w:rFonts w:ascii="Cambria" w:hAnsi="Cambria" w:cs="Arial"/>
          <w:b/>
          <w:sz w:val="21"/>
          <w:szCs w:val="21"/>
        </w:rPr>
        <w:t>16.3.</w:t>
      </w:r>
      <w:r w:rsidRPr="00081E75">
        <w:rPr>
          <w:rFonts w:ascii="Cambria" w:hAnsi="Cambria" w:cs="Arial"/>
          <w:sz w:val="21"/>
          <w:szCs w:val="21"/>
        </w:rPr>
        <w:t xml:space="preserve"> Ficará o presente contrato rescindido, de pleno direito, independentemente de aviso ou interpelação judicial ou extrajudicial, e sem prejuízo das sanções cabíveis nos casos enumerados nos arts. 78 e 80 da lei n.º 8.666/93, alterada pela lei n.º 8.883/94.</w:t>
      </w:r>
    </w:p>
    <w:p w:rsidR="00386E0B" w:rsidRPr="00081E75" w:rsidRDefault="00BD361C">
      <w:pPr>
        <w:pStyle w:val="Ttulo1"/>
        <w:widowControl w:val="0"/>
        <w:numPr>
          <w:ilvl w:val="0"/>
          <w:numId w:val="7"/>
        </w:numPr>
        <w:tabs>
          <w:tab w:val="left" w:pos="360"/>
        </w:tabs>
        <w:spacing w:before="120" w:after="120"/>
        <w:jc w:val="both"/>
        <w:rPr>
          <w:rFonts w:ascii="Cambria" w:hAnsi="Cambria"/>
          <w:sz w:val="21"/>
          <w:szCs w:val="21"/>
        </w:rPr>
      </w:pPr>
      <w:r w:rsidRPr="00081E75">
        <w:rPr>
          <w:rFonts w:ascii="Cambria" w:hAnsi="Cambria"/>
          <w:sz w:val="21"/>
          <w:szCs w:val="21"/>
        </w:rPr>
        <w:t>FORMA DE PAGAMENTO</w:t>
      </w:r>
    </w:p>
    <w:p w:rsidR="00386E0B" w:rsidRPr="00081E75" w:rsidRDefault="00BD361C">
      <w:pPr>
        <w:numPr>
          <w:ilvl w:val="1"/>
          <w:numId w:val="37"/>
        </w:numPr>
        <w:tabs>
          <w:tab w:val="left" w:pos="720"/>
        </w:tabs>
        <w:spacing w:after="120"/>
        <w:jc w:val="both"/>
        <w:rPr>
          <w:rFonts w:ascii="Cambria" w:hAnsi="Cambria"/>
          <w:sz w:val="21"/>
          <w:szCs w:val="21"/>
        </w:rPr>
      </w:pPr>
      <w:r w:rsidRPr="00081E75">
        <w:rPr>
          <w:rFonts w:ascii="Cambria" w:hAnsi="Cambria" w:cs="Arial"/>
          <w:sz w:val="21"/>
          <w:szCs w:val="21"/>
        </w:rPr>
        <w:t xml:space="preserve">Os pagamentos serão efetuados em conformidade com as etapas mensais estabelecidas no Cronograma Físico Financeiro e em seus ajustes, previstos no </w:t>
      </w:r>
      <w:r w:rsidRPr="00081E75">
        <w:rPr>
          <w:rFonts w:ascii="Cambria" w:hAnsi="Cambria" w:cs="Arial"/>
          <w:b/>
          <w:sz w:val="21"/>
          <w:szCs w:val="21"/>
        </w:rPr>
        <w:t>item 14.1</w:t>
      </w:r>
      <w:r w:rsidRPr="00081E75">
        <w:rPr>
          <w:rFonts w:ascii="Cambria" w:hAnsi="Cambria" w:cs="Arial"/>
          <w:sz w:val="21"/>
          <w:szCs w:val="21"/>
        </w:rPr>
        <w:t xml:space="preserve"> deste Edital, observada a obrigatoriedade do percentual de no mínimo 5% (cinco por cento) para a última etapa, e obedecido o sistema de medições objeto do </w:t>
      </w:r>
      <w:r w:rsidRPr="00081E75">
        <w:rPr>
          <w:rFonts w:ascii="Cambria" w:hAnsi="Cambria" w:cs="Arial"/>
          <w:b/>
          <w:sz w:val="21"/>
          <w:szCs w:val="21"/>
        </w:rPr>
        <w:t>item 14</w:t>
      </w:r>
      <w:r w:rsidRPr="00081E75">
        <w:rPr>
          <w:rFonts w:ascii="Cambria" w:hAnsi="Cambria" w:cs="Arial"/>
          <w:sz w:val="21"/>
          <w:szCs w:val="21"/>
        </w:rPr>
        <w:t xml:space="preserve"> deste Edital, devendo este percentual mínimo de 5% (cinco por cento), ser liberado após o aceite definitivo de todos os serviços.   </w:t>
      </w:r>
    </w:p>
    <w:p w:rsidR="00386E0B" w:rsidRPr="00081E75" w:rsidRDefault="00BD361C">
      <w:pPr>
        <w:numPr>
          <w:ilvl w:val="2"/>
          <w:numId w:val="7"/>
        </w:numPr>
        <w:tabs>
          <w:tab w:val="left" w:pos="720"/>
        </w:tabs>
        <w:spacing w:after="120"/>
        <w:jc w:val="both"/>
        <w:rPr>
          <w:rFonts w:ascii="Cambria" w:hAnsi="Cambria"/>
          <w:sz w:val="21"/>
          <w:szCs w:val="21"/>
        </w:rPr>
      </w:pPr>
      <w:r w:rsidRPr="00081E75">
        <w:rPr>
          <w:rFonts w:ascii="Cambria" w:hAnsi="Cambria" w:cs="Arial"/>
          <w:sz w:val="21"/>
          <w:szCs w:val="21"/>
        </w:rPr>
        <w:t xml:space="preserve">Os pagamentos serão efetuados em </w:t>
      </w:r>
      <w:r w:rsidRPr="00081E75">
        <w:rPr>
          <w:rFonts w:ascii="Cambria" w:hAnsi="Cambria" w:cs="Arial"/>
          <w:b/>
          <w:bCs/>
          <w:sz w:val="21"/>
          <w:szCs w:val="21"/>
        </w:rPr>
        <w:t>até 20 (vinte) dias</w:t>
      </w:r>
      <w:r w:rsidRPr="00081E75">
        <w:rPr>
          <w:rFonts w:ascii="Cambria" w:hAnsi="Cambria" w:cs="Arial"/>
          <w:sz w:val="21"/>
          <w:szCs w:val="21"/>
        </w:rPr>
        <w:t>, após a protocolização da Nota Fiscal/Fatura que deverá ser atestada pelo o fiscalizador competente. Na data da apresentação da fatura, o Contratado deverá estar de posse, em plena vigência, dos documentos elencados no item 17.3.</w:t>
      </w:r>
    </w:p>
    <w:p w:rsidR="00386E0B" w:rsidRPr="00081E75" w:rsidRDefault="00BD361C">
      <w:pPr>
        <w:numPr>
          <w:ilvl w:val="2"/>
          <w:numId w:val="7"/>
        </w:numPr>
        <w:tabs>
          <w:tab w:val="left" w:pos="720"/>
        </w:tabs>
        <w:spacing w:after="120"/>
        <w:jc w:val="both"/>
        <w:rPr>
          <w:rFonts w:ascii="Cambria" w:hAnsi="Cambria"/>
          <w:sz w:val="21"/>
          <w:szCs w:val="21"/>
        </w:rPr>
      </w:pPr>
      <w:r w:rsidRPr="00081E75">
        <w:rPr>
          <w:rFonts w:ascii="Cambria" w:hAnsi="Cambria" w:cs="Arial"/>
          <w:sz w:val="21"/>
          <w:szCs w:val="21"/>
        </w:rPr>
        <w:t xml:space="preserve">Havendo erro na fatura ou descumprimento das condições pactuadas, no todo ou em parte, a tramitação da fatura será suspensa para que a </w:t>
      </w:r>
      <w:r w:rsidRPr="00081E75">
        <w:rPr>
          <w:rFonts w:ascii="Cambria" w:hAnsi="Cambria" w:cs="Arial"/>
          <w:b/>
          <w:sz w:val="21"/>
          <w:szCs w:val="21"/>
        </w:rPr>
        <w:t>CONTRATADA</w:t>
      </w:r>
      <w:r w:rsidRPr="00081E75">
        <w:rPr>
          <w:rFonts w:ascii="Cambria" w:hAnsi="Cambria" w:cs="Arial"/>
          <w:sz w:val="21"/>
          <w:szCs w:val="21"/>
        </w:rPr>
        <w:t xml:space="preserve"> adote as providências necessárias à sua correção. Passará a ser considerado, para efeito de pagamento, a data de reapresentação da fatura, devidamente corrigida.</w:t>
      </w:r>
    </w:p>
    <w:p w:rsidR="00386E0B" w:rsidRPr="00081E75" w:rsidRDefault="00BD361C">
      <w:pPr>
        <w:numPr>
          <w:ilvl w:val="1"/>
          <w:numId w:val="7"/>
        </w:numPr>
        <w:spacing w:after="120"/>
        <w:ind w:right="3"/>
        <w:jc w:val="both"/>
        <w:rPr>
          <w:rFonts w:ascii="Cambria" w:hAnsi="Cambria"/>
          <w:sz w:val="21"/>
          <w:szCs w:val="21"/>
        </w:rPr>
      </w:pPr>
      <w:r w:rsidRPr="00081E75">
        <w:rPr>
          <w:rFonts w:ascii="Cambria" w:hAnsi="Cambria" w:cs="Arial"/>
          <w:sz w:val="21"/>
          <w:szCs w:val="21"/>
        </w:rPr>
        <w:t>Nenhum pagamento será efetuado à contratada enquanto pendente de liquidação qualquer obrigação financeira que lhe for imposta, em virtude de penalidade ou inadimplência, sem que isso gere direito a reajuste de preço.</w:t>
      </w:r>
    </w:p>
    <w:p w:rsidR="00386E0B" w:rsidRPr="00081E75" w:rsidRDefault="00BD361C">
      <w:pPr>
        <w:spacing w:after="120"/>
        <w:ind w:right="6"/>
        <w:jc w:val="both"/>
        <w:rPr>
          <w:rFonts w:ascii="Cambria" w:hAnsi="Cambria" w:cs="Arial"/>
          <w:sz w:val="21"/>
          <w:szCs w:val="21"/>
        </w:rPr>
      </w:pPr>
      <w:r w:rsidRPr="00081E75">
        <w:rPr>
          <w:rFonts w:ascii="Cambria" w:hAnsi="Cambria" w:cs="Arial"/>
          <w:b/>
          <w:sz w:val="21"/>
          <w:szCs w:val="21"/>
        </w:rPr>
        <w:t>17.3</w:t>
      </w:r>
      <w:r w:rsidRPr="00081E75">
        <w:rPr>
          <w:rFonts w:ascii="Cambria" w:hAnsi="Cambria" w:cs="Arial"/>
          <w:b/>
          <w:sz w:val="21"/>
          <w:szCs w:val="21"/>
        </w:rPr>
        <w:tab/>
      </w:r>
      <w:r w:rsidRPr="00081E75">
        <w:rPr>
          <w:rFonts w:ascii="Cambria" w:hAnsi="Cambria" w:cs="Arial"/>
          <w:sz w:val="21"/>
          <w:szCs w:val="21"/>
        </w:rPr>
        <w:t xml:space="preserve">O pagamento somente será efetuado se a nota fiscal for emitida conforme o exigido acima. O pagamento somente será liberado, mediante apresentação, pela </w:t>
      </w:r>
      <w:r w:rsidRPr="00081E75">
        <w:rPr>
          <w:rFonts w:ascii="Cambria" w:hAnsi="Cambria" w:cs="Arial"/>
          <w:b/>
          <w:sz w:val="21"/>
          <w:szCs w:val="21"/>
        </w:rPr>
        <w:t>CONTRATADA</w:t>
      </w:r>
      <w:r w:rsidRPr="00081E75">
        <w:rPr>
          <w:rFonts w:ascii="Cambria" w:hAnsi="Cambria" w:cs="Arial"/>
          <w:sz w:val="21"/>
          <w:szCs w:val="21"/>
        </w:rPr>
        <w:t>, dos seguintes documentos, que deverão estar dentro dos respectivos prazos de validade, quando for o caso.</w:t>
      </w:r>
    </w:p>
    <w:p w:rsidR="00386E0B" w:rsidRPr="00081E75" w:rsidRDefault="00BD361C">
      <w:pPr>
        <w:pStyle w:val="p0"/>
        <w:spacing w:line="240" w:lineRule="auto"/>
        <w:ind w:left="720"/>
        <w:rPr>
          <w:rFonts w:ascii="Cambria" w:hAnsi="Cambria"/>
          <w:sz w:val="21"/>
          <w:szCs w:val="21"/>
        </w:rPr>
      </w:pPr>
      <w:r w:rsidRPr="00081E75">
        <w:rPr>
          <w:rFonts w:ascii="Cambria" w:hAnsi="Cambria" w:cs="Arial"/>
          <w:b/>
          <w:sz w:val="21"/>
          <w:szCs w:val="21"/>
        </w:rPr>
        <w:t>1.</w:t>
      </w:r>
      <w:r w:rsidRPr="00081E75">
        <w:rPr>
          <w:rFonts w:ascii="Cambria" w:hAnsi="Cambria" w:cs="Arial"/>
          <w:sz w:val="21"/>
          <w:szCs w:val="21"/>
        </w:rPr>
        <w:t xml:space="preserve"> Carta de encaminhamento;</w:t>
      </w:r>
    </w:p>
    <w:p w:rsidR="00386E0B" w:rsidRPr="00081E75" w:rsidRDefault="00BD361C">
      <w:pPr>
        <w:ind w:left="720"/>
        <w:jc w:val="both"/>
        <w:rPr>
          <w:rFonts w:ascii="Cambria" w:hAnsi="Cambria"/>
          <w:sz w:val="21"/>
          <w:szCs w:val="21"/>
        </w:rPr>
      </w:pPr>
      <w:r w:rsidRPr="00081E75">
        <w:rPr>
          <w:rFonts w:ascii="Cambria" w:hAnsi="Cambria" w:cs="Arial"/>
          <w:b/>
          <w:sz w:val="21"/>
          <w:szCs w:val="21"/>
        </w:rPr>
        <w:t>2.</w:t>
      </w:r>
      <w:r w:rsidRPr="00081E75">
        <w:rPr>
          <w:rFonts w:ascii="Cambria" w:hAnsi="Cambria" w:cs="Arial"/>
          <w:sz w:val="21"/>
          <w:szCs w:val="21"/>
        </w:rPr>
        <w:t xml:space="preserve"> Nota fiscal (fatura), em 02 (duas) vias;</w:t>
      </w:r>
    </w:p>
    <w:p w:rsidR="00386E0B" w:rsidRPr="00081E75" w:rsidRDefault="00BD361C">
      <w:pPr>
        <w:pStyle w:val="reservado3"/>
        <w:widowControl w:val="0"/>
        <w:suppressAutoHyphens w:val="0"/>
        <w:ind w:left="720"/>
        <w:rPr>
          <w:rFonts w:ascii="Cambria" w:hAnsi="Cambria"/>
          <w:sz w:val="21"/>
          <w:szCs w:val="21"/>
        </w:rPr>
      </w:pPr>
      <w:r w:rsidRPr="00081E75">
        <w:rPr>
          <w:rFonts w:ascii="Cambria" w:hAnsi="Cambria"/>
          <w:b/>
          <w:sz w:val="21"/>
          <w:szCs w:val="21"/>
          <w:lang w:val="pt-BR"/>
        </w:rPr>
        <w:t>3.</w:t>
      </w:r>
      <w:r w:rsidRPr="00081E75">
        <w:rPr>
          <w:rFonts w:ascii="Cambria" w:hAnsi="Cambria"/>
          <w:sz w:val="21"/>
          <w:szCs w:val="21"/>
          <w:lang w:val="pt-BR"/>
        </w:rPr>
        <w:t xml:space="preserve"> Resumo de medição, em 02 (duas) vias, aprovado pela Fiscalização;</w:t>
      </w:r>
    </w:p>
    <w:p w:rsidR="00386E0B" w:rsidRPr="00081E75" w:rsidRDefault="00BD361C">
      <w:pPr>
        <w:tabs>
          <w:tab w:val="left" w:pos="284"/>
        </w:tabs>
        <w:ind w:left="1004" w:hanging="284"/>
        <w:jc w:val="both"/>
        <w:rPr>
          <w:rFonts w:ascii="Cambria" w:hAnsi="Cambria"/>
          <w:sz w:val="21"/>
          <w:szCs w:val="21"/>
        </w:rPr>
      </w:pPr>
      <w:r w:rsidRPr="00081E75">
        <w:rPr>
          <w:rFonts w:ascii="Cambria" w:hAnsi="Cambria" w:cs="Arial"/>
          <w:b/>
          <w:sz w:val="21"/>
          <w:szCs w:val="21"/>
        </w:rPr>
        <w:t>4.</w:t>
      </w:r>
      <w:r w:rsidRPr="00081E75">
        <w:rPr>
          <w:rFonts w:ascii="Cambria" w:hAnsi="Cambria" w:cs="Arial"/>
          <w:sz w:val="21"/>
          <w:szCs w:val="21"/>
        </w:rPr>
        <w:t xml:space="preserve"> Solicitação de aprovação de Medição Complementar se for o caso;</w:t>
      </w:r>
    </w:p>
    <w:p w:rsidR="00386E0B" w:rsidRPr="00081E75" w:rsidRDefault="00BD361C">
      <w:pPr>
        <w:tabs>
          <w:tab w:val="left" w:pos="284"/>
        </w:tabs>
        <w:ind w:left="1004" w:hanging="284"/>
        <w:jc w:val="both"/>
        <w:rPr>
          <w:rFonts w:ascii="Cambria" w:hAnsi="Cambria"/>
          <w:sz w:val="21"/>
          <w:szCs w:val="21"/>
        </w:rPr>
      </w:pPr>
      <w:r w:rsidRPr="00081E75">
        <w:rPr>
          <w:rFonts w:ascii="Cambria" w:hAnsi="Cambria" w:cs="Arial"/>
          <w:b/>
          <w:sz w:val="21"/>
          <w:szCs w:val="21"/>
        </w:rPr>
        <w:t xml:space="preserve">5. </w:t>
      </w:r>
      <w:r w:rsidRPr="00081E75">
        <w:rPr>
          <w:rFonts w:ascii="Cambria" w:hAnsi="Cambria" w:cs="Arial"/>
          <w:sz w:val="21"/>
          <w:szCs w:val="21"/>
        </w:rPr>
        <w:t>Comprovante de recolhimento da contribuição previdenciária relativa ao mês anterior ao da medição dos serviços;</w:t>
      </w:r>
    </w:p>
    <w:p w:rsidR="00386E0B" w:rsidRPr="00081E75" w:rsidRDefault="00BD361C">
      <w:pPr>
        <w:ind w:left="1004" w:hanging="284"/>
        <w:jc w:val="both"/>
        <w:rPr>
          <w:rFonts w:ascii="Cambria" w:hAnsi="Cambria"/>
          <w:sz w:val="21"/>
          <w:szCs w:val="21"/>
        </w:rPr>
      </w:pPr>
      <w:r w:rsidRPr="00081E75">
        <w:rPr>
          <w:rFonts w:ascii="Cambria" w:hAnsi="Cambria" w:cs="Arial"/>
          <w:b/>
          <w:sz w:val="21"/>
          <w:szCs w:val="21"/>
        </w:rPr>
        <w:t>6.</w:t>
      </w:r>
      <w:r w:rsidRPr="00081E75">
        <w:rPr>
          <w:rFonts w:ascii="Cambria" w:hAnsi="Cambria" w:cs="Arial"/>
          <w:sz w:val="21"/>
          <w:szCs w:val="21"/>
        </w:rPr>
        <w:t xml:space="preserve"> Cópia de recolhimento da Anotação de Responsabilidade Técnica - ART, emitida pelo CREA - BA (apresentado somente na primeira medição ou quando houver alteração do profissional responsável ou mediante execução dos serviços);</w:t>
      </w:r>
    </w:p>
    <w:p w:rsidR="00386E0B" w:rsidRPr="00081E75" w:rsidRDefault="00BD361C">
      <w:pPr>
        <w:ind w:left="1004" w:hanging="284"/>
        <w:jc w:val="both"/>
        <w:rPr>
          <w:rFonts w:ascii="Cambria" w:hAnsi="Cambria"/>
          <w:sz w:val="21"/>
          <w:szCs w:val="21"/>
        </w:rPr>
      </w:pPr>
      <w:r w:rsidRPr="00081E75">
        <w:rPr>
          <w:rFonts w:ascii="Cambria" w:hAnsi="Cambria" w:cs="Arial"/>
          <w:b/>
          <w:sz w:val="21"/>
          <w:szCs w:val="21"/>
        </w:rPr>
        <w:t>7.</w:t>
      </w:r>
      <w:r w:rsidRPr="00081E75">
        <w:rPr>
          <w:rFonts w:ascii="Cambria" w:hAnsi="Cambria" w:cs="Arial"/>
          <w:sz w:val="21"/>
          <w:szCs w:val="21"/>
        </w:rPr>
        <w:t xml:space="preserve"> Certidões de regularidades com o FGTS, Tributos – Estadual, Federal (conjunta com a Dívida Ativa da União e Seguridade Social) e Municipal - e Dívida Trabalhista, sob pena de não pagamento.</w:t>
      </w:r>
    </w:p>
    <w:p w:rsidR="00386E0B" w:rsidRPr="00081E75" w:rsidRDefault="00386E0B">
      <w:pPr>
        <w:ind w:left="1004" w:hanging="284"/>
        <w:jc w:val="both"/>
        <w:rPr>
          <w:rFonts w:ascii="Cambria" w:hAnsi="Cambria" w:cs="Arial"/>
          <w:sz w:val="21"/>
          <w:szCs w:val="21"/>
        </w:rPr>
      </w:pPr>
    </w:p>
    <w:p w:rsidR="00386E0B" w:rsidRPr="00081E75" w:rsidRDefault="00BD361C">
      <w:pPr>
        <w:ind w:right="3"/>
        <w:jc w:val="both"/>
        <w:rPr>
          <w:rFonts w:ascii="Cambria" w:hAnsi="Cambria"/>
          <w:sz w:val="21"/>
          <w:szCs w:val="21"/>
        </w:rPr>
      </w:pPr>
      <w:r w:rsidRPr="00081E75">
        <w:rPr>
          <w:rFonts w:ascii="Cambria" w:hAnsi="Cambria" w:cs="Arial"/>
          <w:b/>
          <w:sz w:val="21"/>
          <w:szCs w:val="21"/>
        </w:rPr>
        <w:t>17.4</w:t>
      </w:r>
      <w:r w:rsidRPr="00081E75">
        <w:rPr>
          <w:rFonts w:ascii="Cambria" w:hAnsi="Cambria" w:cs="Arial"/>
          <w:b/>
          <w:sz w:val="21"/>
          <w:szCs w:val="21"/>
        </w:rPr>
        <w:tab/>
        <w:t>O descumprimento do item 17.3 acarretará a rescisão do contrato, por inadimplemento de obrigação contratual, sem qualquer direito à indenização.</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18. DAS PENALIDADES</w:t>
      </w:r>
    </w:p>
    <w:p w:rsidR="00386E0B" w:rsidRPr="00081E75" w:rsidRDefault="00BD361C">
      <w:pPr>
        <w:numPr>
          <w:ilvl w:val="1"/>
          <w:numId w:val="15"/>
        </w:numPr>
        <w:tabs>
          <w:tab w:val="left" w:pos="720"/>
        </w:tabs>
        <w:spacing w:before="120" w:after="120"/>
        <w:jc w:val="both"/>
        <w:rPr>
          <w:rFonts w:ascii="Cambria" w:hAnsi="Cambria"/>
          <w:sz w:val="21"/>
          <w:szCs w:val="21"/>
        </w:rPr>
      </w:pPr>
      <w:r w:rsidRPr="00081E75">
        <w:rPr>
          <w:rFonts w:ascii="Cambria" w:hAnsi="Cambria" w:cs="Arial"/>
          <w:sz w:val="21"/>
          <w:szCs w:val="21"/>
        </w:rPr>
        <w:t xml:space="preserve">A </w:t>
      </w:r>
      <w:r w:rsidRPr="00081E75">
        <w:rPr>
          <w:rFonts w:ascii="Cambria" w:hAnsi="Cambria" w:cs="Arial"/>
          <w:b/>
          <w:sz w:val="21"/>
          <w:szCs w:val="21"/>
        </w:rPr>
        <w:t xml:space="preserve">CONTRATADA </w:t>
      </w:r>
      <w:r w:rsidRPr="00081E75">
        <w:rPr>
          <w:rFonts w:ascii="Cambria" w:hAnsi="Cambria" w:cs="Arial"/>
          <w:sz w:val="21"/>
          <w:szCs w:val="21"/>
        </w:rPr>
        <w:t>inadimplente estará sujeita às seguintes penalidades</w:t>
      </w:r>
      <w:r w:rsidRPr="00081E75">
        <w:rPr>
          <w:rFonts w:ascii="Cambria" w:hAnsi="Cambria" w:cs="Arial"/>
          <w:b/>
          <w:sz w:val="21"/>
          <w:szCs w:val="21"/>
        </w:rPr>
        <w:t>:</w:t>
      </w:r>
    </w:p>
    <w:p w:rsidR="00386E0B" w:rsidRPr="00081E75" w:rsidRDefault="00BD361C" w:rsidP="00BE32B5">
      <w:pPr>
        <w:spacing w:before="120" w:after="120"/>
        <w:ind w:left="142" w:firstLine="425"/>
        <w:jc w:val="both"/>
        <w:rPr>
          <w:rFonts w:ascii="Cambria" w:hAnsi="Cambria"/>
          <w:sz w:val="21"/>
          <w:szCs w:val="21"/>
        </w:rPr>
      </w:pPr>
      <w:r w:rsidRPr="00081E75">
        <w:rPr>
          <w:rFonts w:ascii="Cambria" w:hAnsi="Cambria" w:cs="Arial"/>
          <w:b/>
          <w:sz w:val="21"/>
          <w:szCs w:val="21"/>
        </w:rPr>
        <w:t xml:space="preserve">I – </w:t>
      </w:r>
      <w:r w:rsidRPr="00081E75">
        <w:rPr>
          <w:rFonts w:ascii="Cambria" w:hAnsi="Cambria" w:cs="Arial"/>
          <w:sz w:val="21"/>
          <w:szCs w:val="21"/>
        </w:rPr>
        <w:t>advertência;</w:t>
      </w:r>
    </w:p>
    <w:p w:rsidR="00386E0B" w:rsidRPr="00081E75" w:rsidRDefault="00BD361C" w:rsidP="00BE32B5">
      <w:pPr>
        <w:spacing w:before="120" w:after="120"/>
        <w:ind w:left="567"/>
        <w:jc w:val="both"/>
        <w:rPr>
          <w:rFonts w:ascii="Cambria" w:hAnsi="Cambria"/>
          <w:sz w:val="21"/>
          <w:szCs w:val="21"/>
        </w:rPr>
      </w:pPr>
      <w:r w:rsidRPr="00081E75">
        <w:rPr>
          <w:rFonts w:ascii="Cambria" w:hAnsi="Cambria" w:cs="Arial"/>
          <w:b/>
          <w:sz w:val="21"/>
          <w:szCs w:val="21"/>
        </w:rPr>
        <w:lastRenderedPageBreak/>
        <w:t>II</w:t>
      </w:r>
      <w:r w:rsidRPr="00081E75">
        <w:rPr>
          <w:rFonts w:ascii="Cambria" w:hAnsi="Cambria" w:cs="Arial"/>
          <w:sz w:val="21"/>
          <w:szCs w:val="21"/>
        </w:rPr>
        <w:t xml:space="preserve"> – multa administrativa, graduável conforme a gravidade da infração, não excedendo a 20% (vinte por cento) do valor do Contrato, cumulável com as demais sanções na forma prevista neste item ou na Cláusula Décima Primeira do Contrato;</w:t>
      </w:r>
    </w:p>
    <w:p w:rsidR="00386E0B" w:rsidRPr="00081E75" w:rsidRDefault="00BD361C" w:rsidP="00BE32B5">
      <w:pPr>
        <w:spacing w:before="120" w:after="120"/>
        <w:ind w:left="567"/>
        <w:jc w:val="both"/>
        <w:rPr>
          <w:rFonts w:ascii="Cambria" w:hAnsi="Cambria"/>
          <w:sz w:val="21"/>
          <w:szCs w:val="21"/>
        </w:rPr>
      </w:pPr>
      <w:r w:rsidRPr="00081E75">
        <w:rPr>
          <w:rFonts w:ascii="Cambria" w:hAnsi="Cambria" w:cs="Arial"/>
          <w:b/>
          <w:sz w:val="21"/>
          <w:szCs w:val="21"/>
        </w:rPr>
        <w:t xml:space="preserve">III </w:t>
      </w:r>
      <w:r w:rsidRPr="00081E75">
        <w:rPr>
          <w:rFonts w:ascii="Cambria" w:hAnsi="Cambria" w:cs="Arial"/>
          <w:sz w:val="21"/>
          <w:szCs w:val="21"/>
        </w:rPr>
        <w:t>- suspensão temporária de participação em licitação e impedimento de contratar com a Administração Pública Municipal, por prazo não superior a 2 (dois) anos;</w:t>
      </w:r>
    </w:p>
    <w:p w:rsidR="00386E0B" w:rsidRPr="00081E75" w:rsidRDefault="00BD361C" w:rsidP="00BE32B5">
      <w:pPr>
        <w:spacing w:before="120" w:after="120"/>
        <w:ind w:left="567"/>
        <w:jc w:val="both"/>
        <w:rPr>
          <w:rFonts w:ascii="Cambria" w:hAnsi="Cambria"/>
          <w:sz w:val="21"/>
          <w:szCs w:val="21"/>
        </w:rPr>
      </w:pPr>
      <w:r w:rsidRPr="00081E75">
        <w:rPr>
          <w:rFonts w:ascii="Cambria" w:hAnsi="Cambria" w:cs="Arial"/>
          <w:b/>
          <w:sz w:val="21"/>
          <w:szCs w:val="21"/>
        </w:rPr>
        <w:t>IV</w:t>
      </w:r>
      <w:r w:rsidRPr="00081E75">
        <w:rPr>
          <w:rFonts w:ascii="Cambria" w:hAnsi="Cambria" w:cs="Arial"/>
          <w:sz w:val="21"/>
          <w:szCs w:val="21"/>
        </w:rPr>
        <w:t xml:space="preserve"> - declaração de inidoneidade para licitar ou contratar com a Administração Pública, enquanto perdurarem os motivos determinantes da punição ou até que seja promovida perante a própria autoridade que aplicou a penalidade, a reabilitação que será concedida sempre que a </w:t>
      </w:r>
      <w:r w:rsidRPr="00081E75">
        <w:rPr>
          <w:rFonts w:ascii="Cambria" w:hAnsi="Cambria" w:cs="Arial"/>
          <w:b/>
          <w:sz w:val="21"/>
          <w:szCs w:val="21"/>
        </w:rPr>
        <w:t>CONTRATADA</w:t>
      </w:r>
      <w:r w:rsidRPr="00081E75">
        <w:rPr>
          <w:rFonts w:ascii="Cambria" w:hAnsi="Cambria" w:cs="Arial"/>
          <w:sz w:val="21"/>
          <w:szCs w:val="21"/>
        </w:rPr>
        <w:t xml:space="preserve"> ressarcir a Administração pelos prejuízos resultantes e depois de decorrido o prazo da sanção aplicada com base no inciso anterior.</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18.1.1.</w:t>
      </w:r>
      <w:r w:rsidRPr="00081E75">
        <w:rPr>
          <w:rFonts w:ascii="Cambria" w:hAnsi="Cambria" w:cs="Arial"/>
          <w:b/>
          <w:sz w:val="21"/>
          <w:szCs w:val="21"/>
        </w:rPr>
        <w:tab/>
      </w:r>
      <w:r w:rsidRPr="00081E75">
        <w:rPr>
          <w:rFonts w:ascii="Cambria" w:hAnsi="Cambria" w:cs="Arial"/>
          <w:sz w:val="21"/>
          <w:szCs w:val="21"/>
        </w:rPr>
        <w:t xml:space="preserve">Se a multa aplicada for superior ao valor da garantia prestada, além da perda desta, responderá a </w:t>
      </w:r>
      <w:r w:rsidRPr="00081E75">
        <w:rPr>
          <w:rFonts w:ascii="Cambria" w:hAnsi="Cambria" w:cs="Arial"/>
          <w:b/>
          <w:sz w:val="21"/>
          <w:szCs w:val="21"/>
        </w:rPr>
        <w:t>CONTRATADA</w:t>
      </w:r>
      <w:r w:rsidRPr="00081E75">
        <w:rPr>
          <w:rFonts w:ascii="Cambria" w:hAnsi="Cambria" w:cs="Arial"/>
          <w:sz w:val="21"/>
          <w:szCs w:val="21"/>
        </w:rPr>
        <w:t xml:space="preserve"> pela sua diferença, que será descontada dos pagamentos eventualmente devidos pela Administração, ou cobrada judicialmente.</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18.1.2.</w:t>
      </w:r>
      <w:r w:rsidRPr="00081E75">
        <w:rPr>
          <w:rFonts w:ascii="Cambria" w:hAnsi="Cambria" w:cs="Arial"/>
          <w:b/>
          <w:sz w:val="21"/>
          <w:szCs w:val="21"/>
        </w:rPr>
        <w:tab/>
      </w:r>
      <w:r w:rsidRPr="00081E75">
        <w:rPr>
          <w:rFonts w:ascii="Cambria" w:hAnsi="Cambria" w:cs="Arial"/>
          <w:sz w:val="21"/>
          <w:szCs w:val="21"/>
        </w:rPr>
        <w:t xml:space="preserve">As sanções previstas nos </w:t>
      </w:r>
      <w:r w:rsidRPr="00081E75">
        <w:rPr>
          <w:rFonts w:ascii="Cambria" w:hAnsi="Cambria" w:cs="Arial"/>
          <w:b/>
          <w:sz w:val="21"/>
          <w:szCs w:val="21"/>
        </w:rPr>
        <w:t xml:space="preserve">incisos I, III </w:t>
      </w:r>
      <w:r w:rsidRPr="00081E75">
        <w:rPr>
          <w:rFonts w:ascii="Cambria" w:hAnsi="Cambria" w:cs="Arial"/>
          <w:sz w:val="21"/>
          <w:szCs w:val="21"/>
        </w:rPr>
        <w:t xml:space="preserve">e </w:t>
      </w:r>
      <w:r w:rsidRPr="00081E75">
        <w:rPr>
          <w:rFonts w:ascii="Cambria" w:hAnsi="Cambria" w:cs="Arial"/>
          <w:b/>
          <w:sz w:val="21"/>
          <w:szCs w:val="21"/>
        </w:rPr>
        <w:t xml:space="preserve">IV </w:t>
      </w:r>
      <w:r w:rsidRPr="00081E75">
        <w:rPr>
          <w:rFonts w:ascii="Cambria" w:hAnsi="Cambria" w:cs="Arial"/>
          <w:sz w:val="21"/>
          <w:szCs w:val="21"/>
        </w:rPr>
        <w:t xml:space="preserve">deste item poderão ser aplicadas juntamente com a do </w:t>
      </w:r>
      <w:r w:rsidRPr="00081E75">
        <w:rPr>
          <w:rFonts w:ascii="Cambria" w:hAnsi="Cambria" w:cs="Arial"/>
          <w:b/>
          <w:sz w:val="21"/>
          <w:szCs w:val="21"/>
        </w:rPr>
        <w:t>inciso II</w:t>
      </w:r>
      <w:r w:rsidRPr="00081E75">
        <w:rPr>
          <w:rFonts w:ascii="Cambria" w:hAnsi="Cambria" w:cs="Arial"/>
          <w:sz w:val="21"/>
          <w:szCs w:val="21"/>
        </w:rPr>
        <w:t>, facultada a defesa prévia do interessado, no respectivo processo, no prazo de 5 (cinco) dias úteis.</w:t>
      </w:r>
    </w:p>
    <w:p w:rsidR="00386E0B" w:rsidRPr="00081E75" w:rsidRDefault="00BD361C">
      <w:pPr>
        <w:spacing w:before="120" w:after="120"/>
        <w:jc w:val="both"/>
        <w:rPr>
          <w:rFonts w:ascii="Cambria" w:hAnsi="Cambria"/>
          <w:sz w:val="21"/>
          <w:szCs w:val="21"/>
        </w:rPr>
      </w:pPr>
      <w:r w:rsidRPr="00081E75">
        <w:rPr>
          <w:rFonts w:ascii="Cambria" w:hAnsi="Cambria" w:cs="Arial"/>
          <w:b/>
          <w:sz w:val="21"/>
          <w:szCs w:val="21"/>
        </w:rPr>
        <w:t>18.1.3.</w:t>
      </w:r>
      <w:r w:rsidRPr="00081E75">
        <w:rPr>
          <w:rFonts w:ascii="Cambria" w:hAnsi="Cambria" w:cs="Arial"/>
          <w:b/>
          <w:sz w:val="21"/>
          <w:szCs w:val="21"/>
        </w:rPr>
        <w:tab/>
      </w:r>
      <w:r w:rsidRPr="00081E75">
        <w:rPr>
          <w:rFonts w:ascii="Cambria" w:hAnsi="Cambria" w:cs="Arial"/>
          <w:sz w:val="21"/>
          <w:szCs w:val="21"/>
        </w:rPr>
        <w:t xml:space="preserve">A sanção estabelecida no </w:t>
      </w:r>
      <w:r w:rsidRPr="00081E75">
        <w:rPr>
          <w:rFonts w:ascii="Cambria" w:hAnsi="Cambria" w:cs="Arial"/>
          <w:b/>
          <w:sz w:val="21"/>
          <w:szCs w:val="21"/>
        </w:rPr>
        <w:t xml:space="preserve">inciso IV </w:t>
      </w:r>
      <w:r w:rsidRPr="00081E75">
        <w:rPr>
          <w:rFonts w:ascii="Cambria" w:hAnsi="Cambria" w:cs="Arial"/>
          <w:sz w:val="21"/>
          <w:szCs w:val="21"/>
        </w:rPr>
        <w:t xml:space="preserve">deste item é de competência exclusiva do Prefeito Municipal de </w:t>
      </w:r>
      <w:r w:rsidR="00BE32B5">
        <w:rPr>
          <w:rFonts w:ascii="Cambria" w:hAnsi="Cambria" w:cs="Arial"/>
          <w:sz w:val="21"/>
          <w:szCs w:val="21"/>
        </w:rPr>
        <w:t>Nova Fátima</w:t>
      </w:r>
      <w:r w:rsidRPr="00081E75">
        <w:rPr>
          <w:rFonts w:ascii="Cambria" w:hAnsi="Cambria" w:cs="Arial"/>
          <w:sz w:val="21"/>
          <w:szCs w:val="21"/>
        </w:rPr>
        <w:t>, facultada a defesa do interessado no respectivo processo, no prazo de 10 (dez) dias da abertura de vista, podendo a reabilitação ser requerida após 2 (dois) anos de sua aplicação.</w:t>
      </w:r>
    </w:p>
    <w:p w:rsidR="00386E0B" w:rsidRPr="00081E75" w:rsidRDefault="00BD361C">
      <w:pPr>
        <w:numPr>
          <w:ilvl w:val="1"/>
          <w:numId w:val="15"/>
        </w:numPr>
        <w:tabs>
          <w:tab w:val="left" w:pos="720"/>
        </w:tabs>
        <w:spacing w:before="120" w:after="120"/>
        <w:jc w:val="both"/>
        <w:rPr>
          <w:rFonts w:ascii="Cambria" w:hAnsi="Cambria"/>
          <w:sz w:val="21"/>
          <w:szCs w:val="21"/>
        </w:rPr>
      </w:pPr>
      <w:r w:rsidRPr="00081E75">
        <w:rPr>
          <w:rFonts w:ascii="Cambria" w:hAnsi="Cambria" w:cs="Arial"/>
          <w:sz w:val="21"/>
          <w:szCs w:val="21"/>
        </w:rPr>
        <w:t xml:space="preserve">O atraso injustificado na execução do contrato sujeitará a </w:t>
      </w:r>
      <w:r w:rsidRPr="00081E75">
        <w:rPr>
          <w:rFonts w:ascii="Cambria" w:hAnsi="Cambria" w:cs="Arial"/>
          <w:b/>
          <w:sz w:val="21"/>
          <w:szCs w:val="21"/>
        </w:rPr>
        <w:t>CONTRATADA</w:t>
      </w:r>
      <w:r w:rsidRPr="00081E75">
        <w:rPr>
          <w:rFonts w:ascii="Cambria" w:hAnsi="Cambria" w:cs="Arial"/>
          <w:sz w:val="21"/>
          <w:szCs w:val="21"/>
        </w:rPr>
        <w:t xml:space="preserve"> à multa de mora de 0,1 % (um décimo por cento) do valor total do Contrato, por dia útil de atraso, sem prejuízo da possibilidade de rescisão Unilateral do Contrato pela Administração e da aplicação de outras sanções previstas neste Edital e na legislação inicialmente citada.</w:t>
      </w:r>
    </w:p>
    <w:p w:rsidR="00386E0B" w:rsidRPr="00081E75" w:rsidRDefault="00BD361C">
      <w:pPr>
        <w:pStyle w:val="Ttulo1"/>
        <w:widowControl w:val="0"/>
        <w:numPr>
          <w:ilvl w:val="0"/>
          <w:numId w:val="15"/>
        </w:numPr>
        <w:tabs>
          <w:tab w:val="left" w:pos="705"/>
        </w:tabs>
        <w:spacing w:before="0" w:after="240"/>
        <w:jc w:val="both"/>
        <w:rPr>
          <w:rFonts w:ascii="Cambria" w:hAnsi="Cambria"/>
          <w:sz w:val="21"/>
          <w:szCs w:val="21"/>
        </w:rPr>
      </w:pPr>
      <w:r w:rsidRPr="00081E75">
        <w:rPr>
          <w:rFonts w:ascii="Cambria" w:hAnsi="Cambria"/>
          <w:sz w:val="21"/>
          <w:szCs w:val="21"/>
        </w:rPr>
        <w:t>DA FISCALIZAÇÃO E RECEBIMENTO DO OBJETO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19.1.</w:t>
      </w:r>
      <w:r w:rsidRPr="00081E75">
        <w:rPr>
          <w:rFonts w:ascii="Cambria" w:hAnsi="Cambria" w:cs="Arial"/>
          <w:sz w:val="21"/>
          <w:szCs w:val="21"/>
        </w:rPr>
        <w:tab/>
        <w:t xml:space="preserve">A </w:t>
      </w:r>
      <w:r w:rsidRPr="00081E75">
        <w:rPr>
          <w:rFonts w:ascii="Cambria" w:hAnsi="Cambria" w:cs="Arial"/>
          <w:b/>
          <w:sz w:val="21"/>
          <w:szCs w:val="21"/>
        </w:rPr>
        <w:t>CONTRATADA</w:t>
      </w:r>
      <w:r w:rsidRPr="00081E75">
        <w:rPr>
          <w:rFonts w:ascii="Cambria" w:hAnsi="Cambria" w:cs="Arial"/>
          <w:sz w:val="21"/>
          <w:szCs w:val="21"/>
        </w:rPr>
        <w:t xml:space="preserve"> executará fielmente o Objeto da presente Licitação, em estrita obediência às regras deste Edital e ao Contrato a ser firmado, respondendo pelas consequências de sua inexecução total ou parcial.</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19.2.</w:t>
      </w:r>
      <w:r w:rsidRPr="00081E75">
        <w:rPr>
          <w:rFonts w:ascii="Cambria" w:hAnsi="Cambria" w:cs="Arial"/>
          <w:sz w:val="21"/>
          <w:szCs w:val="21"/>
        </w:rPr>
        <w:tab/>
        <w:t xml:space="preserve">Os Serviços do objeto desta Licitação serão fiscalizadas pela </w:t>
      </w:r>
      <w:r w:rsidR="00C22557" w:rsidRPr="00081E75">
        <w:rPr>
          <w:rFonts w:ascii="Cambria" w:hAnsi="Cambria" w:cs="Arial"/>
          <w:sz w:val="21"/>
          <w:szCs w:val="21"/>
        </w:rPr>
        <w:t>SECRETARIA MUNICIPAL DE INFRAESTRUTURA</w:t>
      </w:r>
      <w:r w:rsidRPr="00081E75">
        <w:rPr>
          <w:rFonts w:ascii="Cambria" w:hAnsi="Cambria" w:cs="Arial"/>
          <w:sz w:val="21"/>
          <w:szCs w:val="21"/>
        </w:rPr>
        <w:t>/PREFEITURA e/ou seu preposto, na seguinte forma:</w:t>
      </w:r>
    </w:p>
    <w:p w:rsidR="00386E0B" w:rsidRPr="00081E75" w:rsidRDefault="00BD361C">
      <w:pPr>
        <w:numPr>
          <w:ilvl w:val="2"/>
          <w:numId w:val="5"/>
        </w:numPr>
        <w:tabs>
          <w:tab w:val="left" w:pos="720"/>
        </w:tabs>
        <w:spacing w:after="240"/>
        <w:ind w:left="720"/>
        <w:jc w:val="both"/>
        <w:rPr>
          <w:rFonts w:ascii="Cambria" w:hAnsi="Cambria"/>
          <w:sz w:val="21"/>
          <w:szCs w:val="21"/>
        </w:rPr>
      </w:pPr>
      <w:r w:rsidRPr="00081E75">
        <w:rPr>
          <w:rFonts w:ascii="Cambria" w:hAnsi="Cambria" w:cs="Arial"/>
          <w:sz w:val="21"/>
          <w:szCs w:val="21"/>
        </w:rPr>
        <w:t xml:space="preserve">A FISCALIZAÇÃO designada pela </w:t>
      </w:r>
      <w:r w:rsidR="00C22557" w:rsidRPr="00081E75">
        <w:rPr>
          <w:rFonts w:ascii="Cambria" w:hAnsi="Cambria" w:cs="Arial"/>
          <w:sz w:val="21"/>
          <w:szCs w:val="21"/>
        </w:rPr>
        <w:t>SECRETARIA MUNICIPAL DE INFRAESTRUTURA</w:t>
      </w:r>
      <w:r w:rsidRPr="00081E75">
        <w:rPr>
          <w:rFonts w:ascii="Cambria" w:hAnsi="Cambria" w:cs="Arial"/>
          <w:sz w:val="21"/>
          <w:szCs w:val="21"/>
        </w:rPr>
        <w:t>/PREFEITURA anotará em livro diário de serviços, as ocorrências relativas à execução do Contrato, determinando o que for necessário à regularização das faltas ou defeitos observados. No que exceder à sua competência, comunicará o fato à autoridade superior, em tempo hábil, para adoção das medidas cabíveis.</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19.2.2.</w:t>
      </w:r>
      <w:r w:rsidRPr="00081E75">
        <w:rPr>
          <w:rFonts w:ascii="Cambria" w:hAnsi="Cambria" w:cs="Arial"/>
          <w:b/>
          <w:sz w:val="21"/>
          <w:szCs w:val="21"/>
        </w:rPr>
        <w:tab/>
      </w:r>
      <w:r w:rsidRPr="00081E75">
        <w:rPr>
          <w:rFonts w:ascii="Cambria" w:hAnsi="Cambria" w:cs="Arial"/>
          <w:sz w:val="21"/>
          <w:szCs w:val="21"/>
        </w:rPr>
        <w:t xml:space="preserve">A </w:t>
      </w:r>
      <w:r w:rsidRPr="00081E75">
        <w:rPr>
          <w:rFonts w:ascii="Cambria" w:hAnsi="Cambria" w:cs="Arial"/>
          <w:b/>
          <w:sz w:val="21"/>
          <w:szCs w:val="21"/>
        </w:rPr>
        <w:t>CONTRATADA</w:t>
      </w:r>
      <w:r w:rsidRPr="00081E75">
        <w:rPr>
          <w:rFonts w:ascii="Cambria" w:hAnsi="Cambria" w:cs="Arial"/>
          <w:sz w:val="21"/>
          <w:szCs w:val="21"/>
        </w:rPr>
        <w:t xml:space="preserve"> deverá manter, no local serviço, preposto aceito pela </w:t>
      </w:r>
      <w:r w:rsidR="00C22557" w:rsidRPr="00081E75">
        <w:rPr>
          <w:rFonts w:ascii="Cambria" w:hAnsi="Cambria" w:cs="Arial"/>
          <w:sz w:val="21"/>
          <w:szCs w:val="21"/>
        </w:rPr>
        <w:t>SECRETARIA MUNICIPAL DE INFRAESTRUTURA</w:t>
      </w:r>
      <w:r w:rsidRPr="00081E75">
        <w:rPr>
          <w:rFonts w:ascii="Cambria" w:hAnsi="Cambria" w:cs="Arial"/>
          <w:sz w:val="21"/>
          <w:szCs w:val="21"/>
        </w:rPr>
        <w:t>, para prover o que disser respeito a regular execução do Contrato.</w:t>
      </w:r>
    </w:p>
    <w:p w:rsidR="00386E0B" w:rsidRPr="00081E75" w:rsidRDefault="00BD361C">
      <w:pPr>
        <w:numPr>
          <w:ilvl w:val="1"/>
          <w:numId w:val="26"/>
        </w:numPr>
        <w:tabs>
          <w:tab w:val="left" w:pos="444"/>
          <w:tab w:val="left" w:pos="586"/>
          <w:tab w:val="left" w:pos="728"/>
        </w:tabs>
        <w:spacing w:after="240"/>
        <w:ind w:left="444" w:hanging="444"/>
        <w:jc w:val="both"/>
        <w:rPr>
          <w:rFonts w:ascii="Cambria" w:hAnsi="Cambria" w:cs="Arial"/>
          <w:sz w:val="21"/>
          <w:szCs w:val="21"/>
        </w:rPr>
      </w:pPr>
      <w:r w:rsidRPr="00081E75">
        <w:rPr>
          <w:rFonts w:ascii="Cambria" w:hAnsi="Cambria" w:cs="Arial"/>
          <w:sz w:val="21"/>
          <w:szCs w:val="21"/>
        </w:rPr>
        <w:t xml:space="preserve">Executado o Contrato, o seu </w:t>
      </w:r>
      <w:r w:rsidR="00BE32B5">
        <w:rPr>
          <w:rFonts w:ascii="Cambria" w:hAnsi="Cambria" w:cs="Arial"/>
          <w:sz w:val="21"/>
          <w:szCs w:val="21"/>
        </w:rPr>
        <w:t>o</w:t>
      </w:r>
      <w:r w:rsidRPr="00081E75">
        <w:rPr>
          <w:rFonts w:ascii="Cambria" w:hAnsi="Cambria" w:cs="Arial"/>
          <w:sz w:val="21"/>
          <w:szCs w:val="21"/>
        </w:rPr>
        <w:t>bjeto será recebido:</w:t>
      </w:r>
    </w:p>
    <w:p w:rsidR="00386E0B" w:rsidRPr="00081E75" w:rsidRDefault="00BD361C">
      <w:pPr>
        <w:numPr>
          <w:ilvl w:val="2"/>
          <w:numId w:val="16"/>
        </w:numPr>
        <w:tabs>
          <w:tab w:val="left" w:pos="414"/>
          <w:tab w:val="left" w:pos="556"/>
          <w:tab w:val="left" w:pos="698"/>
        </w:tabs>
        <w:spacing w:after="240"/>
        <w:ind w:left="414" w:hanging="444"/>
        <w:jc w:val="both"/>
        <w:rPr>
          <w:rFonts w:ascii="Cambria" w:hAnsi="Cambria"/>
          <w:sz w:val="21"/>
          <w:szCs w:val="21"/>
        </w:rPr>
      </w:pPr>
      <w:r w:rsidRPr="00081E75">
        <w:rPr>
          <w:rFonts w:ascii="Cambria" w:hAnsi="Cambria" w:cs="Arial"/>
          <w:b/>
          <w:sz w:val="21"/>
          <w:szCs w:val="21"/>
        </w:rPr>
        <w:t>Provisoriamente,</w:t>
      </w:r>
      <w:r w:rsidRPr="00081E75">
        <w:rPr>
          <w:rFonts w:ascii="Cambria" w:hAnsi="Cambria" w:cs="Arial"/>
          <w:sz w:val="21"/>
          <w:szCs w:val="21"/>
        </w:rPr>
        <w:t xml:space="preserve"> por Comissão designada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mediante termo circunstanciado, assinado pelas partes em até 10 (dez) dias da comunicação escrita da </w:t>
      </w:r>
      <w:r w:rsidRPr="00081E75">
        <w:rPr>
          <w:rFonts w:ascii="Cambria" w:hAnsi="Cambria" w:cs="Arial"/>
          <w:b/>
          <w:sz w:val="21"/>
          <w:szCs w:val="21"/>
        </w:rPr>
        <w:t>CONTRATADA</w:t>
      </w:r>
      <w:r w:rsidRPr="00081E75">
        <w:rPr>
          <w:rFonts w:ascii="Cambria" w:hAnsi="Cambria" w:cs="Arial"/>
          <w:sz w:val="21"/>
          <w:szCs w:val="21"/>
        </w:rPr>
        <w:t xml:space="preserve">, atendendo o estipulado no </w:t>
      </w:r>
      <w:r w:rsidRPr="00081E75">
        <w:rPr>
          <w:rFonts w:ascii="Cambria" w:hAnsi="Cambria" w:cs="Arial"/>
          <w:b/>
          <w:sz w:val="21"/>
          <w:szCs w:val="21"/>
        </w:rPr>
        <w:t>item 13.6</w:t>
      </w:r>
      <w:r w:rsidRPr="00081E75">
        <w:rPr>
          <w:rFonts w:ascii="Cambria" w:hAnsi="Cambria" w:cs="Arial"/>
          <w:sz w:val="21"/>
          <w:szCs w:val="21"/>
        </w:rPr>
        <w:t>;</w:t>
      </w:r>
    </w:p>
    <w:p w:rsidR="00386E0B" w:rsidRPr="00081E75" w:rsidRDefault="00BD361C">
      <w:pPr>
        <w:numPr>
          <w:ilvl w:val="2"/>
          <w:numId w:val="16"/>
        </w:numPr>
        <w:tabs>
          <w:tab w:val="left" w:pos="414"/>
          <w:tab w:val="left" w:pos="556"/>
          <w:tab w:val="left" w:pos="698"/>
        </w:tabs>
        <w:spacing w:after="240"/>
        <w:ind w:left="414" w:hanging="444"/>
        <w:jc w:val="both"/>
        <w:rPr>
          <w:rFonts w:ascii="Cambria" w:hAnsi="Cambria"/>
          <w:sz w:val="21"/>
          <w:szCs w:val="21"/>
        </w:rPr>
      </w:pPr>
      <w:r w:rsidRPr="00081E75">
        <w:rPr>
          <w:rFonts w:ascii="Cambria" w:hAnsi="Cambria" w:cs="Arial"/>
          <w:b/>
          <w:sz w:val="21"/>
          <w:szCs w:val="21"/>
        </w:rPr>
        <w:t>Definitivamente</w:t>
      </w:r>
      <w:r w:rsidRPr="00081E75">
        <w:rPr>
          <w:rFonts w:ascii="Cambria" w:hAnsi="Cambria" w:cs="Arial"/>
          <w:sz w:val="21"/>
          <w:szCs w:val="21"/>
        </w:rPr>
        <w:t xml:space="preserve">, por Comissão designada pela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mediante termo circunstanciado, assinado pelas partes, após 30 (trinta) dias do recebimento provisório observado a perfeita adequação do Objeto aos termos contratuais, sem prejuízo da responsabilidade da </w:t>
      </w:r>
      <w:r w:rsidRPr="00081E75">
        <w:rPr>
          <w:rFonts w:ascii="Cambria" w:hAnsi="Cambria" w:cs="Arial"/>
          <w:b/>
          <w:sz w:val="21"/>
          <w:szCs w:val="21"/>
        </w:rPr>
        <w:t>CONTRATADA</w:t>
      </w:r>
      <w:r w:rsidRPr="00081E75">
        <w:rPr>
          <w:rFonts w:ascii="Cambria" w:hAnsi="Cambria" w:cs="Arial"/>
          <w:sz w:val="21"/>
          <w:szCs w:val="21"/>
        </w:rPr>
        <w:t>, conforme disposto no item seguinte.</w:t>
      </w:r>
    </w:p>
    <w:p w:rsidR="00386E0B" w:rsidRPr="00081E75" w:rsidRDefault="00BD361C">
      <w:pPr>
        <w:numPr>
          <w:ilvl w:val="1"/>
          <w:numId w:val="11"/>
        </w:numPr>
        <w:tabs>
          <w:tab w:val="left" w:pos="720"/>
        </w:tabs>
        <w:spacing w:after="240"/>
        <w:jc w:val="both"/>
        <w:rPr>
          <w:rFonts w:ascii="Cambria" w:hAnsi="Cambria"/>
          <w:sz w:val="21"/>
          <w:szCs w:val="21"/>
        </w:rPr>
      </w:pPr>
      <w:r w:rsidRPr="00081E75">
        <w:rPr>
          <w:rFonts w:ascii="Cambria" w:hAnsi="Cambria" w:cs="Arial"/>
          <w:sz w:val="21"/>
          <w:szCs w:val="21"/>
        </w:rPr>
        <w:t xml:space="preserve">A </w:t>
      </w:r>
      <w:r w:rsidRPr="00081E75">
        <w:rPr>
          <w:rFonts w:ascii="Cambria" w:hAnsi="Cambria" w:cs="Arial"/>
          <w:b/>
          <w:sz w:val="21"/>
          <w:szCs w:val="21"/>
        </w:rPr>
        <w:t>CONTRATADA</w:t>
      </w:r>
      <w:r w:rsidRPr="00081E75">
        <w:rPr>
          <w:rFonts w:ascii="Cambria" w:hAnsi="Cambria" w:cs="Arial"/>
          <w:sz w:val="21"/>
          <w:szCs w:val="21"/>
        </w:rPr>
        <w:t xml:space="preserve"> é obrigada a reparar, corrigir, remover, reconstruir ou substituir, às suas expensas, no total ou em parte e dentro do prazo estipulado pela Fiscalização, bens e serviços Objeto do Contrato, em que se verificarem vícios, defeitos ou incorreções resultantes da sua má execução, ou ainda, da inadequação, ou má qualidade dos materiais e equipamentos empregados.</w:t>
      </w:r>
    </w:p>
    <w:p w:rsidR="00386E0B" w:rsidRPr="00081E75" w:rsidRDefault="00BD361C">
      <w:pPr>
        <w:numPr>
          <w:ilvl w:val="1"/>
          <w:numId w:val="11"/>
        </w:numPr>
        <w:tabs>
          <w:tab w:val="left" w:pos="720"/>
        </w:tabs>
        <w:spacing w:after="240"/>
        <w:jc w:val="both"/>
        <w:rPr>
          <w:rFonts w:ascii="Cambria" w:hAnsi="Cambria"/>
          <w:sz w:val="21"/>
          <w:szCs w:val="21"/>
        </w:rPr>
      </w:pPr>
      <w:r w:rsidRPr="00081E75">
        <w:rPr>
          <w:rFonts w:ascii="Cambria" w:hAnsi="Cambria" w:cs="Arial"/>
          <w:sz w:val="21"/>
          <w:szCs w:val="21"/>
        </w:rPr>
        <w:lastRenderedPageBreak/>
        <w:t>O recebimento provisório ou definitivo do Objeto do Contrato não exclui a responsabilidade civil pela solidez e segurança do serviço, nem a ético-profissional, pela perfeita execução do Contrato.</w:t>
      </w:r>
    </w:p>
    <w:p w:rsidR="00386E0B" w:rsidRPr="00081E75" w:rsidRDefault="00BD361C">
      <w:pPr>
        <w:numPr>
          <w:ilvl w:val="1"/>
          <w:numId w:val="11"/>
        </w:numPr>
        <w:tabs>
          <w:tab w:val="left" w:pos="720"/>
        </w:tabs>
        <w:spacing w:after="240"/>
        <w:jc w:val="both"/>
        <w:rPr>
          <w:rFonts w:ascii="Cambria" w:hAnsi="Cambria"/>
          <w:sz w:val="21"/>
          <w:szCs w:val="21"/>
        </w:rPr>
      </w:pPr>
      <w:r w:rsidRPr="00081E75">
        <w:rPr>
          <w:rFonts w:ascii="Cambria" w:hAnsi="Cambria" w:cs="Arial"/>
          <w:sz w:val="21"/>
          <w:szCs w:val="21"/>
        </w:rPr>
        <w:t xml:space="preserve">A </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poderá estabelecer os procedimentos de inspeção que julgar necessários, para assegurar-se do desenvolvimento satisfatório do Projeto, podendo inspecionar a qualquer tempo o Projeto em execução, assim como os equipamentos e materiais nele empregados e examinar os registros e documentos que considerarem necessários conhecer. No desempenho dessa tarefa, o pessoal designado pela </w:t>
      </w:r>
      <w:r w:rsidR="00527F23" w:rsidRPr="00081E75">
        <w:rPr>
          <w:rFonts w:ascii="Cambria" w:hAnsi="Cambria" w:cs="Arial"/>
          <w:sz w:val="21"/>
          <w:szCs w:val="21"/>
        </w:rPr>
        <w:t>PMNF</w:t>
      </w:r>
      <w:r w:rsidRPr="00081E75">
        <w:rPr>
          <w:rFonts w:ascii="Cambria" w:hAnsi="Cambria" w:cs="Arial"/>
          <w:sz w:val="21"/>
          <w:szCs w:val="21"/>
        </w:rPr>
        <w:t xml:space="preserve">, deverá contar com a mais ampla colaboração da </w:t>
      </w:r>
      <w:r w:rsidRPr="00081E75">
        <w:rPr>
          <w:rFonts w:ascii="Cambria" w:hAnsi="Cambria" w:cs="Arial"/>
          <w:b/>
          <w:sz w:val="21"/>
          <w:szCs w:val="21"/>
        </w:rPr>
        <w:t>CONTRATADA</w:t>
      </w:r>
      <w:r w:rsidRPr="00081E75">
        <w:rPr>
          <w:rFonts w:ascii="Cambria" w:hAnsi="Cambria" w:cs="Arial"/>
          <w:sz w:val="21"/>
          <w:szCs w:val="21"/>
        </w:rPr>
        <w:t>.</w:t>
      </w:r>
    </w:p>
    <w:p w:rsidR="00386E0B" w:rsidRPr="00081E75" w:rsidRDefault="00BD361C">
      <w:pPr>
        <w:numPr>
          <w:ilvl w:val="1"/>
          <w:numId w:val="11"/>
        </w:numPr>
        <w:tabs>
          <w:tab w:val="left" w:pos="720"/>
        </w:tabs>
        <w:spacing w:after="240"/>
        <w:jc w:val="both"/>
        <w:rPr>
          <w:rFonts w:ascii="Cambria" w:hAnsi="Cambria" w:cs="Arial"/>
          <w:sz w:val="21"/>
          <w:szCs w:val="21"/>
        </w:rPr>
      </w:pPr>
      <w:r w:rsidRPr="00081E75">
        <w:rPr>
          <w:rFonts w:ascii="Cambria" w:hAnsi="Cambria" w:cs="Arial"/>
          <w:sz w:val="21"/>
          <w:szCs w:val="21"/>
        </w:rPr>
        <w:t xml:space="preserve">A </w:t>
      </w:r>
      <w:r w:rsidRPr="00081E75">
        <w:rPr>
          <w:rFonts w:ascii="Cambria" w:hAnsi="Cambria" w:cs="Arial"/>
          <w:b/>
          <w:sz w:val="21"/>
          <w:szCs w:val="21"/>
        </w:rPr>
        <w:t>CONTRATADA</w:t>
      </w:r>
      <w:r w:rsidRPr="00081E75">
        <w:rPr>
          <w:rFonts w:ascii="Cambria" w:hAnsi="Cambria" w:cs="Arial"/>
          <w:sz w:val="21"/>
          <w:szCs w:val="21"/>
        </w:rPr>
        <w:t xml:space="preserve"> deverá seguir as especificações e Diretrizes básicas dos serviços, que seguem junto com a planilha de quantitativos e preços da </w:t>
      </w:r>
      <w:r w:rsidR="00527F23" w:rsidRPr="00081E75">
        <w:rPr>
          <w:rFonts w:ascii="Cambria" w:hAnsi="Cambria" w:cs="Arial"/>
          <w:sz w:val="21"/>
          <w:szCs w:val="21"/>
        </w:rPr>
        <w:t>PMNF</w:t>
      </w:r>
      <w:r w:rsidRPr="00081E75">
        <w:rPr>
          <w:rFonts w:ascii="Cambria" w:hAnsi="Cambria" w:cs="Arial"/>
          <w:sz w:val="21"/>
          <w:szCs w:val="21"/>
        </w:rPr>
        <w:t>/</w:t>
      </w:r>
      <w:r w:rsidR="00C22557" w:rsidRPr="00081E75">
        <w:rPr>
          <w:rFonts w:ascii="Cambria" w:hAnsi="Cambria" w:cs="Arial"/>
          <w:sz w:val="21"/>
          <w:szCs w:val="21"/>
        </w:rPr>
        <w:t>SECRETARIA MUNICIPAL DE INFRAESTRUTURA</w:t>
      </w:r>
    </w:p>
    <w:p w:rsidR="00386E0B" w:rsidRPr="00081E75" w:rsidRDefault="00BD361C">
      <w:pPr>
        <w:pStyle w:val="Ttulo1"/>
        <w:widowControl w:val="0"/>
        <w:numPr>
          <w:ilvl w:val="0"/>
          <w:numId w:val="11"/>
        </w:numPr>
        <w:tabs>
          <w:tab w:val="left" w:pos="720"/>
        </w:tabs>
        <w:spacing w:before="120" w:after="240"/>
        <w:jc w:val="both"/>
        <w:rPr>
          <w:rFonts w:ascii="Cambria" w:hAnsi="Cambria"/>
          <w:sz w:val="21"/>
          <w:szCs w:val="21"/>
        </w:rPr>
      </w:pPr>
      <w:r w:rsidRPr="00081E75">
        <w:rPr>
          <w:rFonts w:ascii="Cambria" w:hAnsi="Cambria"/>
          <w:sz w:val="21"/>
          <w:szCs w:val="21"/>
        </w:rPr>
        <w:t>DAS DISPOSIÇÕES GERAIS E FINAIS</w:t>
      </w:r>
    </w:p>
    <w:p w:rsidR="00386E0B" w:rsidRPr="00081E75" w:rsidRDefault="00BD361C">
      <w:pPr>
        <w:widowControl w:val="0"/>
        <w:spacing w:after="240"/>
        <w:jc w:val="both"/>
        <w:rPr>
          <w:rFonts w:ascii="Cambria" w:hAnsi="Cambria"/>
          <w:sz w:val="21"/>
          <w:szCs w:val="21"/>
        </w:rPr>
      </w:pPr>
      <w:r w:rsidRPr="00081E75">
        <w:rPr>
          <w:rFonts w:ascii="Cambria" w:hAnsi="Cambria" w:cs="Arial"/>
          <w:b/>
          <w:bCs/>
          <w:sz w:val="21"/>
          <w:szCs w:val="21"/>
        </w:rPr>
        <w:t>20.1.</w:t>
      </w:r>
      <w:r w:rsidRPr="00081E75">
        <w:rPr>
          <w:rFonts w:ascii="Cambria" w:hAnsi="Cambria" w:cs="Arial"/>
          <w:sz w:val="21"/>
          <w:szCs w:val="21"/>
        </w:rPr>
        <w:t xml:space="preserve">O termo contratual poderá durante o seu prazo de execução, caso ocorra uma das situações previstas no art. 65 da Lei 8.666/93, e em seus incisos e parágrafos, ser alterado, mediante justificativa e autorização da autoridade competente, através de termo de aditamento, cujo extrato deverá, para ter eficácia, ser publicado em órgão de imprensa oficial.               </w:t>
      </w:r>
    </w:p>
    <w:p w:rsidR="00386E0B" w:rsidRPr="00081E75" w:rsidRDefault="00BD361C">
      <w:pPr>
        <w:widowControl w:val="0"/>
        <w:spacing w:after="240"/>
        <w:jc w:val="both"/>
        <w:rPr>
          <w:rFonts w:ascii="Cambria" w:hAnsi="Cambria"/>
          <w:sz w:val="21"/>
          <w:szCs w:val="21"/>
        </w:rPr>
      </w:pPr>
      <w:r w:rsidRPr="00081E75">
        <w:rPr>
          <w:rFonts w:ascii="Cambria" w:hAnsi="Cambria" w:cs="Arial"/>
          <w:b/>
          <w:sz w:val="21"/>
          <w:szCs w:val="21"/>
        </w:rPr>
        <w:t xml:space="preserve">20.1.1 </w:t>
      </w:r>
      <w:r w:rsidRPr="00081E75">
        <w:rPr>
          <w:rFonts w:ascii="Cambria" w:hAnsi="Cambria" w:cs="Arial"/>
          <w:sz w:val="21"/>
          <w:szCs w:val="21"/>
        </w:rPr>
        <w:t>Os reajustamentos de preços do objeto a ser contratado, quando e se for o caso, serão efetuados e calculados de acordo com as disposições específicas vigentes, editadas pelo Governo Federal.</w:t>
      </w:r>
    </w:p>
    <w:p w:rsidR="00386E0B" w:rsidRPr="00081E75" w:rsidRDefault="00BD361C">
      <w:pPr>
        <w:widowControl w:val="0"/>
        <w:spacing w:after="240"/>
        <w:jc w:val="both"/>
        <w:rPr>
          <w:rFonts w:ascii="Cambria" w:hAnsi="Cambria"/>
          <w:sz w:val="21"/>
          <w:szCs w:val="21"/>
        </w:rPr>
      </w:pPr>
      <w:r w:rsidRPr="00081E75">
        <w:rPr>
          <w:rFonts w:ascii="Cambria" w:hAnsi="Cambria" w:cs="Arial"/>
          <w:b/>
          <w:sz w:val="21"/>
          <w:szCs w:val="21"/>
        </w:rPr>
        <w:t xml:space="preserve">20.1.2 </w:t>
      </w:r>
      <w:r w:rsidRPr="00081E75">
        <w:rPr>
          <w:rFonts w:ascii="Cambria" w:hAnsi="Cambria" w:cs="Arial"/>
          <w:sz w:val="21"/>
          <w:szCs w:val="21"/>
        </w:rPr>
        <w:t>Ocorrendo reajustamento de preços, autorizado pela Administração, os mesmos serão reajustados pela variação do porcentual resultante da diferença do preço fixado para o dia de apresentação da proposta e o dia da entrada em vigor do novo preço, aplicando-se sobre o preço proposto.</w:t>
      </w:r>
    </w:p>
    <w:p w:rsidR="00386E0B" w:rsidRPr="00081E75" w:rsidRDefault="00BD361C">
      <w:pPr>
        <w:autoSpaceDE w:val="0"/>
        <w:jc w:val="both"/>
        <w:rPr>
          <w:rFonts w:ascii="Cambria" w:hAnsi="Cambria"/>
          <w:sz w:val="21"/>
          <w:szCs w:val="21"/>
        </w:rPr>
      </w:pPr>
      <w:r w:rsidRPr="00081E75">
        <w:rPr>
          <w:rFonts w:ascii="Cambria" w:hAnsi="Cambria" w:cs="Arial"/>
          <w:b/>
          <w:sz w:val="21"/>
          <w:szCs w:val="21"/>
        </w:rPr>
        <w:t xml:space="preserve">20.1.3 </w:t>
      </w:r>
      <w:r w:rsidRPr="00081E75">
        <w:rPr>
          <w:rFonts w:ascii="Cambria" w:hAnsi="Cambria" w:cs="Arial"/>
          <w:sz w:val="21"/>
          <w:szCs w:val="21"/>
        </w:rPr>
        <w:t>A empresa a ser contratada deverá apresentar documento oficial comprovando o reajuste, acompanhado de requerimento.</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sz w:val="21"/>
          <w:szCs w:val="21"/>
        </w:rPr>
        <w:t>20.2. Qualquer comunicação à Comissão Permanente de Licitação, exceto quanto aos envelopes A e B previstos no subitem 7.1, deverá ser encaminhada através do da Comissão de Licitação, no seguinte endereço:</w:t>
      </w:r>
    </w:p>
    <w:p w:rsidR="00386E0B" w:rsidRPr="00081E75" w:rsidRDefault="00BD361C">
      <w:pPr>
        <w:spacing w:before="120" w:after="120"/>
        <w:ind w:left="709"/>
        <w:rPr>
          <w:rFonts w:ascii="Cambria" w:hAnsi="Cambria"/>
          <w:sz w:val="21"/>
          <w:szCs w:val="21"/>
        </w:rPr>
      </w:pPr>
      <w:r w:rsidRPr="00081E75">
        <w:rPr>
          <w:rFonts w:ascii="Cambria" w:hAnsi="Cambria" w:cs="Arial"/>
          <w:b/>
          <w:sz w:val="21"/>
          <w:szCs w:val="21"/>
        </w:rPr>
        <w:t xml:space="preserve">PRAÇA </w:t>
      </w:r>
      <w:r w:rsidR="00BE32B5">
        <w:rPr>
          <w:rFonts w:ascii="Cambria" w:hAnsi="Cambria" w:cs="Arial"/>
          <w:b/>
          <w:sz w:val="21"/>
          <w:szCs w:val="21"/>
        </w:rPr>
        <w:t>ELIEL MARTINS, S/N, CENTRO</w:t>
      </w:r>
      <w:r w:rsidRPr="00081E75">
        <w:rPr>
          <w:rFonts w:ascii="Cambria" w:hAnsi="Cambria" w:cs="Arial"/>
          <w:b/>
          <w:sz w:val="21"/>
          <w:szCs w:val="21"/>
        </w:rPr>
        <w:t xml:space="preserve">, </w:t>
      </w:r>
      <w:r w:rsidR="00123D10" w:rsidRPr="00081E75">
        <w:rPr>
          <w:rFonts w:ascii="Cambria" w:hAnsi="Cambria" w:cs="Arial"/>
          <w:b/>
          <w:sz w:val="21"/>
          <w:szCs w:val="21"/>
        </w:rPr>
        <w:t>NOVA FÁTIMA</w:t>
      </w:r>
      <w:r w:rsidRPr="00081E75">
        <w:rPr>
          <w:rFonts w:ascii="Cambria" w:hAnsi="Cambria" w:cs="Arial"/>
          <w:b/>
          <w:sz w:val="21"/>
          <w:szCs w:val="21"/>
        </w:rPr>
        <w:t xml:space="preserve"> – BA.</w:t>
      </w:r>
    </w:p>
    <w:p w:rsidR="00386E0B" w:rsidRPr="00081E75" w:rsidRDefault="00BD361C">
      <w:pPr>
        <w:numPr>
          <w:ilvl w:val="1"/>
          <w:numId w:val="20"/>
        </w:numPr>
        <w:tabs>
          <w:tab w:val="clear" w:pos="720"/>
          <w:tab w:val="left" w:pos="0"/>
        </w:tabs>
        <w:spacing w:before="120" w:after="240"/>
        <w:ind w:left="0" w:firstLine="0"/>
        <w:jc w:val="both"/>
        <w:rPr>
          <w:rFonts w:ascii="Cambria" w:hAnsi="Cambria"/>
          <w:sz w:val="21"/>
          <w:szCs w:val="21"/>
        </w:rPr>
      </w:pPr>
      <w:r w:rsidRPr="00081E75">
        <w:rPr>
          <w:rFonts w:ascii="Cambria" w:hAnsi="Cambria" w:cs="Arial"/>
          <w:sz w:val="21"/>
          <w:szCs w:val="21"/>
        </w:rPr>
        <w:t xml:space="preserve">Qualquer expediente deverá ser protocolado no horário de </w:t>
      </w:r>
      <w:r w:rsidR="00136816">
        <w:rPr>
          <w:rFonts w:ascii="Cambria" w:hAnsi="Cambria" w:cs="Arial"/>
          <w:sz w:val="21"/>
          <w:szCs w:val="21"/>
        </w:rPr>
        <w:t>8</w:t>
      </w:r>
      <w:r w:rsidRPr="00081E75">
        <w:rPr>
          <w:rFonts w:ascii="Cambria" w:hAnsi="Cambria" w:cs="Arial"/>
          <w:sz w:val="21"/>
          <w:szCs w:val="21"/>
        </w:rPr>
        <w:t>:00 às 1</w:t>
      </w:r>
      <w:r w:rsidR="00136816">
        <w:rPr>
          <w:rFonts w:ascii="Cambria" w:hAnsi="Cambria" w:cs="Arial"/>
          <w:sz w:val="21"/>
          <w:szCs w:val="21"/>
        </w:rPr>
        <w:t>2</w:t>
      </w:r>
      <w:r w:rsidRPr="00081E75">
        <w:rPr>
          <w:rFonts w:ascii="Cambria" w:hAnsi="Cambria" w:cs="Arial"/>
          <w:sz w:val="21"/>
          <w:szCs w:val="21"/>
        </w:rPr>
        <w:t>:00 horas</w:t>
      </w:r>
      <w:r w:rsidR="00136816">
        <w:rPr>
          <w:rFonts w:ascii="Cambria" w:hAnsi="Cambria" w:cs="Arial"/>
          <w:sz w:val="21"/>
          <w:szCs w:val="21"/>
        </w:rPr>
        <w:t xml:space="preserve">  e das 14:00 às 16:00 horas</w:t>
      </w:r>
      <w:r w:rsidRPr="00081E75">
        <w:rPr>
          <w:rFonts w:ascii="Cambria" w:hAnsi="Cambria" w:cs="Arial"/>
          <w:sz w:val="21"/>
          <w:szCs w:val="21"/>
        </w:rPr>
        <w:t>, no endereço especificado no subitem anterior.</w:t>
      </w:r>
    </w:p>
    <w:p w:rsidR="00386E0B" w:rsidRPr="00081E75" w:rsidRDefault="00BD361C">
      <w:pPr>
        <w:pStyle w:val="reservado3"/>
        <w:numPr>
          <w:ilvl w:val="1"/>
          <w:numId w:val="20"/>
        </w:numPr>
        <w:tabs>
          <w:tab w:val="clear" w:pos="720"/>
          <w:tab w:val="left" w:pos="0"/>
        </w:tabs>
        <w:suppressAutoHyphens w:val="0"/>
        <w:spacing w:before="120" w:after="240"/>
        <w:ind w:left="0" w:firstLine="0"/>
        <w:rPr>
          <w:rFonts w:ascii="Cambria" w:hAnsi="Cambria"/>
          <w:sz w:val="21"/>
          <w:szCs w:val="21"/>
        </w:rPr>
      </w:pPr>
      <w:r w:rsidRPr="00081E75">
        <w:rPr>
          <w:rFonts w:ascii="Cambria" w:hAnsi="Cambria"/>
          <w:spacing w:val="0"/>
          <w:sz w:val="21"/>
          <w:szCs w:val="21"/>
          <w:lang w:val="pt-BR"/>
        </w:rPr>
        <w:t>Caso as datas previstas para realização das sessões públicas sejam declaradas feriado ou ponto facultativo e, não havendo retificação de convocação pela Comissão Permanente de Licitação, aqueles eventos serão realiz</w:t>
      </w:r>
      <w:r w:rsidRPr="00081E75">
        <w:rPr>
          <w:rFonts w:ascii="Cambria" w:hAnsi="Cambria"/>
          <w:spacing w:val="0"/>
          <w:sz w:val="21"/>
          <w:szCs w:val="21"/>
          <w:lang w:val="pt-BR"/>
        </w:rPr>
        <w:t>a</w:t>
      </w:r>
      <w:r w:rsidRPr="00081E75">
        <w:rPr>
          <w:rFonts w:ascii="Cambria" w:hAnsi="Cambria"/>
          <w:spacing w:val="0"/>
          <w:sz w:val="21"/>
          <w:szCs w:val="21"/>
          <w:lang w:val="pt-BR"/>
        </w:rPr>
        <w:t>dos no primeiro dia útil subsequente, no mesmo local e hora prevista.</w:t>
      </w:r>
    </w:p>
    <w:p w:rsidR="00386E0B" w:rsidRPr="00081E75" w:rsidRDefault="00BD361C">
      <w:pPr>
        <w:numPr>
          <w:ilvl w:val="1"/>
          <w:numId w:val="20"/>
        </w:numPr>
        <w:tabs>
          <w:tab w:val="left" w:pos="720"/>
        </w:tabs>
        <w:spacing w:before="120" w:after="240"/>
        <w:jc w:val="both"/>
        <w:rPr>
          <w:rFonts w:ascii="Cambria" w:hAnsi="Cambria"/>
          <w:sz w:val="21"/>
          <w:szCs w:val="21"/>
        </w:rPr>
      </w:pPr>
      <w:r w:rsidRPr="00081E75">
        <w:rPr>
          <w:rFonts w:ascii="Cambria" w:hAnsi="Cambria" w:cs="Arial"/>
          <w:sz w:val="21"/>
          <w:szCs w:val="21"/>
        </w:rPr>
        <w:t>Os casos omissos serão resolvidos pela Comissão Permanente de Licitação.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20.6.</w:t>
      </w:r>
      <w:r w:rsidRPr="00081E75">
        <w:rPr>
          <w:rFonts w:ascii="Cambria" w:hAnsi="Cambria" w:cs="Arial"/>
          <w:sz w:val="21"/>
          <w:szCs w:val="21"/>
        </w:rPr>
        <w:t xml:space="preserve"> A produção ou aquisição dos materiais e respectivo transporte são de inteira responsabilidade do </w:t>
      </w:r>
      <w:r w:rsidRPr="00081E75">
        <w:rPr>
          <w:rFonts w:ascii="Cambria" w:hAnsi="Cambria" w:cs="Arial"/>
          <w:b/>
          <w:sz w:val="21"/>
          <w:szCs w:val="21"/>
        </w:rPr>
        <w:t>CONTRATADO</w:t>
      </w:r>
      <w:r w:rsidRPr="00081E75">
        <w:rPr>
          <w:rFonts w:ascii="Cambria" w:hAnsi="Cambria" w:cs="Arial"/>
          <w:sz w:val="21"/>
          <w:szCs w:val="21"/>
        </w:rPr>
        <w:t>, os materiais que por ventura venham a ser importados por não terem similaridade nacional, devem ser cotados na moeda de origem, para não incorrer em perda cambial e desequilíbrio contratual, transformados em REAL na data de apresentação da proposta.</w:t>
      </w:r>
    </w:p>
    <w:p w:rsidR="00386E0B" w:rsidRPr="00081E75" w:rsidRDefault="00BD361C">
      <w:pPr>
        <w:jc w:val="both"/>
        <w:rPr>
          <w:rFonts w:ascii="Cambria" w:hAnsi="Cambria"/>
          <w:sz w:val="21"/>
          <w:szCs w:val="21"/>
        </w:rPr>
      </w:pPr>
      <w:r w:rsidRPr="00081E75">
        <w:rPr>
          <w:rFonts w:ascii="Cambria" w:hAnsi="Cambria" w:cs="Arial"/>
          <w:b/>
          <w:sz w:val="21"/>
          <w:szCs w:val="21"/>
        </w:rPr>
        <w:t>20.7.</w:t>
      </w:r>
      <w:r w:rsidRPr="00081E75">
        <w:rPr>
          <w:rFonts w:ascii="Cambria" w:hAnsi="Cambria" w:cs="Arial"/>
          <w:sz w:val="21"/>
          <w:szCs w:val="21"/>
        </w:rPr>
        <w:t xml:space="preserve"> O contrato oriundo deste Edital poderá ser alterado, com as devidas justificativas, nos seguintes casos:</w:t>
      </w:r>
    </w:p>
    <w:p w:rsidR="00386E0B" w:rsidRPr="00081E75" w:rsidRDefault="00386E0B">
      <w:pPr>
        <w:pStyle w:val="Subttulo"/>
        <w:rPr>
          <w:rFonts w:ascii="Cambria" w:hAnsi="Cambria" w:cs="Cambria"/>
          <w:sz w:val="21"/>
          <w:szCs w:val="21"/>
        </w:rPr>
      </w:pPr>
    </w:p>
    <w:p w:rsidR="00386E0B" w:rsidRPr="00081E75" w:rsidRDefault="00BD361C">
      <w:pPr>
        <w:spacing w:after="240"/>
        <w:jc w:val="both"/>
        <w:rPr>
          <w:rFonts w:ascii="Cambria" w:hAnsi="Cambria" w:cs="Arial"/>
          <w:bCs/>
          <w:sz w:val="21"/>
          <w:szCs w:val="21"/>
        </w:rPr>
      </w:pPr>
      <w:r w:rsidRPr="00081E75">
        <w:rPr>
          <w:rFonts w:ascii="Cambria" w:hAnsi="Cambria" w:cs="Arial"/>
          <w:b/>
          <w:bCs/>
          <w:sz w:val="21"/>
          <w:szCs w:val="21"/>
        </w:rPr>
        <w:t>20.8.</w:t>
      </w:r>
      <w:r w:rsidRPr="00081E75">
        <w:rPr>
          <w:rFonts w:ascii="Cambria" w:hAnsi="Cambria" w:cs="Arial"/>
          <w:bCs/>
          <w:sz w:val="21"/>
          <w:szCs w:val="21"/>
        </w:rPr>
        <w:t xml:space="preserve"> Unilateralmente pela </w:t>
      </w:r>
      <w:r w:rsidR="00527F23" w:rsidRPr="00081E75">
        <w:rPr>
          <w:rFonts w:ascii="Cambria" w:hAnsi="Cambria" w:cs="Arial"/>
          <w:bCs/>
          <w:sz w:val="21"/>
          <w:szCs w:val="21"/>
        </w:rPr>
        <w:t>PMNF</w:t>
      </w:r>
      <w:r w:rsidRPr="00081E75">
        <w:rPr>
          <w:rFonts w:ascii="Cambria" w:hAnsi="Cambria" w:cs="Arial"/>
          <w:bCs/>
          <w:sz w:val="21"/>
          <w:szCs w:val="21"/>
        </w:rPr>
        <w:t>/</w:t>
      </w:r>
      <w:r w:rsidR="00C22557" w:rsidRPr="00081E75">
        <w:rPr>
          <w:rFonts w:ascii="Cambria" w:hAnsi="Cambria" w:cs="Arial"/>
          <w:bCs/>
          <w:sz w:val="21"/>
          <w:szCs w:val="21"/>
        </w:rPr>
        <w:t>SECRETARIA MUNICIPAL DE INFRAESTRUTURA</w:t>
      </w:r>
      <w:r w:rsidRPr="00081E75">
        <w:rPr>
          <w:rFonts w:ascii="Cambria" w:hAnsi="Cambria" w:cs="Arial"/>
          <w:sz w:val="21"/>
          <w:szCs w:val="21"/>
        </w:rPr>
        <w:t>:</w:t>
      </w:r>
    </w:p>
    <w:p w:rsidR="00386E0B" w:rsidRPr="00081E75" w:rsidRDefault="00BD361C">
      <w:pPr>
        <w:numPr>
          <w:ilvl w:val="0"/>
          <w:numId w:val="23"/>
        </w:numPr>
        <w:tabs>
          <w:tab w:val="left" w:pos="720"/>
          <w:tab w:val="left" w:pos="825"/>
        </w:tabs>
        <w:spacing w:after="240"/>
        <w:ind w:left="720"/>
        <w:jc w:val="both"/>
        <w:rPr>
          <w:rFonts w:ascii="Cambria" w:hAnsi="Cambria"/>
          <w:sz w:val="21"/>
          <w:szCs w:val="21"/>
        </w:rPr>
      </w:pPr>
      <w:r w:rsidRPr="00081E75">
        <w:rPr>
          <w:rFonts w:ascii="Cambria" w:hAnsi="Cambria" w:cs="Arial"/>
          <w:sz w:val="21"/>
          <w:szCs w:val="21"/>
        </w:rPr>
        <w:t>Quando houver modificação do projeto ou especificações, para melhor adequação técnica aos seus objetivos;</w:t>
      </w:r>
    </w:p>
    <w:p w:rsidR="00386E0B" w:rsidRPr="00081E75" w:rsidRDefault="00BD361C">
      <w:pPr>
        <w:numPr>
          <w:ilvl w:val="0"/>
          <w:numId w:val="23"/>
        </w:numPr>
        <w:tabs>
          <w:tab w:val="left" w:pos="720"/>
          <w:tab w:val="left" w:pos="825"/>
        </w:tabs>
        <w:ind w:left="720"/>
        <w:jc w:val="both"/>
        <w:rPr>
          <w:rFonts w:ascii="Cambria" w:hAnsi="Cambria"/>
          <w:sz w:val="21"/>
          <w:szCs w:val="21"/>
        </w:rPr>
      </w:pPr>
      <w:r w:rsidRPr="00081E75">
        <w:rPr>
          <w:rFonts w:ascii="Cambria" w:hAnsi="Cambria" w:cs="Arial"/>
          <w:sz w:val="21"/>
          <w:szCs w:val="21"/>
        </w:rPr>
        <w:t>Quando necessária a modificação do valor contratual em decorrência de acréscimo ou diminuição quantitativa de seu objeto, nos limites permitidos por este Edital ou por comum acordo entre as partes:</w:t>
      </w:r>
    </w:p>
    <w:p w:rsidR="00386E0B" w:rsidRPr="00081E75" w:rsidRDefault="00386E0B">
      <w:pPr>
        <w:jc w:val="both"/>
        <w:rPr>
          <w:rFonts w:ascii="Cambria" w:hAnsi="Cambria" w:cs="Arial"/>
          <w:sz w:val="21"/>
          <w:szCs w:val="21"/>
        </w:rPr>
      </w:pPr>
    </w:p>
    <w:p w:rsidR="00386E0B" w:rsidRPr="00081E75" w:rsidRDefault="00BD361C">
      <w:pPr>
        <w:numPr>
          <w:ilvl w:val="1"/>
          <w:numId w:val="23"/>
        </w:numPr>
        <w:tabs>
          <w:tab w:val="left" w:pos="1260"/>
        </w:tabs>
        <w:jc w:val="both"/>
        <w:rPr>
          <w:rFonts w:ascii="Cambria" w:hAnsi="Cambria"/>
          <w:sz w:val="21"/>
          <w:szCs w:val="21"/>
        </w:rPr>
      </w:pPr>
      <w:r w:rsidRPr="00081E75">
        <w:rPr>
          <w:rFonts w:ascii="Cambria" w:hAnsi="Cambria" w:cs="Arial"/>
          <w:sz w:val="21"/>
          <w:szCs w:val="21"/>
        </w:rPr>
        <w:lastRenderedPageBreak/>
        <w:t>Quando conveniente a substituição da garantia de execução;</w:t>
      </w:r>
    </w:p>
    <w:p w:rsidR="00386E0B" w:rsidRPr="00081E75" w:rsidRDefault="00BD361C">
      <w:pPr>
        <w:numPr>
          <w:ilvl w:val="1"/>
          <w:numId w:val="23"/>
        </w:numPr>
        <w:tabs>
          <w:tab w:val="left" w:pos="1260"/>
        </w:tabs>
        <w:jc w:val="both"/>
        <w:rPr>
          <w:rFonts w:ascii="Cambria" w:hAnsi="Cambria"/>
          <w:sz w:val="21"/>
          <w:szCs w:val="21"/>
        </w:rPr>
      </w:pPr>
      <w:r w:rsidRPr="00081E75">
        <w:rPr>
          <w:rFonts w:ascii="Cambria" w:hAnsi="Cambria" w:cs="Arial"/>
          <w:sz w:val="21"/>
          <w:szCs w:val="21"/>
        </w:rPr>
        <w:t>Quando necessária a modificação do regime de execução das obras, bem com do modo de fornecimento, em face de verificação técnica da inaplicabilidade dos termos contratuais originários;</w:t>
      </w:r>
    </w:p>
    <w:p w:rsidR="00386E0B" w:rsidRPr="00081E75" w:rsidRDefault="00386E0B">
      <w:pPr>
        <w:ind w:firstLine="720"/>
        <w:jc w:val="both"/>
        <w:rPr>
          <w:rFonts w:ascii="Cambria" w:hAnsi="Cambria" w:cs="Arial"/>
          <w:sz w:val="21"/>
          <w:szCs w:val="21"/>
        </w:rPr>
      </w:pPr>
    </w:p>
    <w:p w:rsidR="00386E0B" w:rsidRPr="00081E75" w:rsidRDefault="00BD361C">
      <w:pPr>
        <w:numPr>
          <w:ilvl w:val="0"/>
          <w:numId w:val="23"/>
        </w:numPr>
        <w:tabs>
          <w:tab w:val="left" w:pos="720"/>
          <w:tab w:val="left" w:pos="1575"/>
        </w:tabs>
        <w:ind w:left="720"/>
        <w:jc w:val="both"/>
        <w:rPr>
          <w:rFonts w:ascii="Cambria" w:hAnsi="Cambria"/>
          <w:sz w:val="21"/>
          <w:szCs w:val="21"/>
        </w:rPr>
      </w:pPr>
      <w:r w:rsidRPr="00081E75">
        <w:rPr>
          <w:rFonts w:ascii="Cambria" w:hAnsi="Cambria" w:cs="Arial"/>
          <w:sz w:val="21"/>
          <w:szCs w:val="21"/>
        </w:rPr>
        <w:t>Quando necessária a modificação da forma de pagamento, por imposição de circunstâncias superveniente mantida o valor inicial atualizado, vedada a antecipação do pagamento, com relação ao cronograma financeiro fixado, sem a correspondente contraprestação da execução das obras;</w:t>
      </w:r>
    </w:p>
    <w:p w:rsidR="00386E0B" w:rsidRPr="00081E75" w:rsidRDefault="00386E0B">
      <w:pPr>
        <w:ind w:left="360"/>
        <w:jc w:val="both"/>
        <w:rPr>
          <w:rFonts w:ascii="Cambria" w:hAnsi="Cambria" w:cs="Arial"/>
          <w:sz w:val="21"/>
          <w:szCs w:val="21"/>
        </w:rPr>
      </w:pPr>
    </w:p>
    <w:p w:rsidR="00386E0B" w:rsidRPr="00081E75" w:rsidRDefault="00BD361C">
      <w:pPr>
        <w:numPr>
          <w:ilvl w:val="0"/>
          <w:numId w:val="23"/>
        </w:numPr>
        <w:tabs>
          <w:tab w:val="left" w:pos="720"/>
          <w:tab w:val="left" w:pos="1575"/>
        </w:tabs>
        <w:ind w:left="720"/>
        <w:jc w:val="both"/>
        <w:rPr>
          <w:rFonts w:ascii="Cambria" w:hAnsi="Cambria"/>
          <w:sz w:val="21"/>
          <w:szCs w:val="21"/>
        </w:rPr>
      </w:pPr>
      <w:r w:rsidRPr="00081E75">
        <w:rPr>
          <w:rFonts w:ascii="Cambria" w:hAnsi="Cambria" w:cs="Arial"/>
          <w:sz w:val="21"/>
          <w:szCs w:val="21"/>
        </w:rPr>
        <w:t xml:space="preserve">Para restabelecer a relação que as partes pactuaram inicialmente entre os encargos do contratado e a retribuição da </w:t>
      </w:r>
      <w:r w:rsidR="00527F23" w:rsidRPr="00081E75">
        <w:rPr>
          <w:rFonts w:ascii="Cambria" w:hAnsi="Cambria" w:cs="Arial"/>
          <w:b/>
          <w:sz w:val="21"/>
          <w:szCs w:val="21"/>
        </w:rPr>
        <w:t>PMNF</w:t>
      </w:r>
      <w:r w:rsidRPr="00081E75">
        <w:rPr>
          <w:rFonts w:ascii="Cambria" w:hAnsi="Cambria" w:cs="Arial"/>
          <w:b/>
          <w:sz w:val="21"/>
          <w:szCs w:val="21"/>
        </w:rPr>
        <w:t>/</w:t>
      </w:r>
      <w:r w:rsidR="00C22557" w:rsidRPr="00081E75">
        <w:rPr>
          <w:rFonts w:ascii="Cambria" w:hAnsi="Cambria" w:cs="Arial"/>
          <w:b/>
          <w:sz w:val="21"/>
          <w:szCs w:val="21"/>
        </w:rPr>
        <w:t>SECRETARIA MUNICIPAL DE INFRAESTRUTURA</w:t>
      </w:r>
      <w:r w:rsidRPr="00081E75">
        <w:rPr>
          <w:rFonts w:ascii="Cambria" w:hAnsi="Cambria" w:cs="Arial"/>
          <w:sz w:val="21"/>
          <w:szCs w:val="21"/>
        </w:rPr>
        <w:t xml:space="preserve">para a justa remuneração das obras, objetivando a manutenção do equilíbrio econômico-financeiro inicial do contrato, na hipótese de sobrevirem fatos imprevisíveis, ou previsíveis, porém de consequências incalculáveis ou impeditivos da execução do ajustado, ou ainda, em caso de força maior, caso fortuito ou fato do príncipe, configurando área econômica extraordinária e extracontratual. </w:t>
      </w:r>
    </w:p>
    <w:p w:rsidR="00386E0B" w:rsidRPr="00081E75" w:rsidRDefault="00386E0B">
      <w:pPr>
        <w:tabs>
          <w:tab w:val="left" w:pos="720"/>
          <w:tab w:val="left" w:pos="1575"/>
        </w:tabs>
        <w:rPr>
          <w:rFonts w:ascii="Cambria" w:hAnsi="Cambria" w:cs="Arial"/>
          <w:sz w:val="21"/>
          <w:szCs w:val="21"/>
        </w:rPr>
      </w:pPr>
    </w:p>
    <w:p w:rsidR="00386E0B" w:rsidRPr="00081E75" w:rsidRDefault="00BD361C">
      <w:pPr>
        <w:numPr>
          <w:ilvl w:val="1"/>
          <w:numId w:val="23"/>
        </w:numPr>
        <w:tabs>
          <w:tab w:val="left" w:pos="709"/>
        </w:tabs>
        <w:spacing w:after="240"/>
        <w:ind w:left="709" w:hanging="142"/>
        <w:jc w:val="both"/>
        <w:rPr>
          <w:rFonts w:ascii="Cambria" w:hAnsi="Cambria"/>
          <w:sz w:val="21"/>
          <w:szCs w:val="21"/>
        </w:rPr>
      </w:pPr>
      <w:r w:rsidRPr="00081E75">
        <w:rPr>
          <w:rFonts w:ascii="Cambria" w:hAnsi="Cambria" w:cs="Arial"/>
          <w:sz w:val="21"/>
          <w:szCs w:val="21"/>
        </w:rPr>
        <w:t xml:space="preserve">O </w:t>
      </w:r>
      <w:r w:rsidRPr="00081E75">
        <w:rPr>
          <w:rFonts w:ascii="Cambria" w:hAnsi="Cambria" w:cs="Arial"/>
          <w:b/>
          <w:bCs/>
          <w:sz w:val="21"/>
          <w:szCs w:val="21"/>
        </w:rPr>
        <w:t>CONTRATADO</w:t>
      </w:r>
      <w:r w:rsidRPr="00081E75">
        <w:rPr>
          <w:rFonts w:ascii="Cambria" w:hAnsi="Cambria" w:cs="Arial"/>
          <w:sz w:val="21"/>
          <w:szCs w:val="21"/>
        </w:rPr>
        <w:t xml:space="preserve"> fica obrigado a aceitar, nas mesmas condições contratuais, os acréscimos ou supressões que se fizerem nas obras, até 25% (vinte e cinco por cento) do valor inicial atualizado do contrato. </w:t>
      </w:r>
    </w:p>
    <w:p w:rsidR="00386E0B" w:rsidRPr="00081E75" w:rsidRDefault="00BD361C">
      <w:pPr>
        <w:numPr>
          <w:ilvl w:val="1"/>
          <w:numId w:val="23"/>
        </w:numPr>
        <w:tabs>
          <w:tab w:val="left" w:pos="709"/>
        </w:tabs>
        <w:spacing w:after="240"/>
        <w:ind w:left="709" w:hanging="142"/>
        <w:jc w:val="both"/>
        <w:rPr>
          <w:rFonts w:ascii="Cambria" w:hAnsi="Cambria"/>
          <w:sz w:val="21"/>
          <w:szCs w:val="21"/>
        </w:rPr>
      </w:pPr>
      <w:r w:rsidRPr="00081E75">
        <w:rPr>
          <w:rFonts w:ascii="Cambria" w:hAnsi="Cambria" w:cs="Arial"/>
          <w:sz w:val="21"/>
          <w:szCs w:val="21"/>
        </w:rPr>
        <w:t>Nenhum acréscimo ou supressão poderá exceder os limites estabelecidos no inciso I desta alínea, salvo a supressão resultante de acordo celebrado entre os contratantes.</w:t>
      </w:r>
    </w:p>
    <w:p w:rsidR="00386E0B" w:rsidRPr="00081E75" w:rsidRDefault="00BD361C">
      <w:pPr>
        <w:numPr>
          <w:ilvl w:val="1"/>
          <w:numId w:val="23"/>
        </w:numPr>
        <w:tabs>
          <w:tab w:val="left" w:pos="709"/>
        </w:tabs>
        <w:spacing w:after="240"/>
        <w:ind w:left="709" w:hanging="142"/>
        <w:jc w:val="both"/>
        <w:rPr>
          <w:rFonts w:ascii="Cambria" w:hAnsi="Cambria" w:cs="Arial"/>
          <w:sz w:val="21"/>
          <w:szCs w:val="21"/>
        </w:rPr>
      </w:pPr>
      <w:r w:rsidRPr="00081E75">
        <w:rPr>
          <w:rFonts w:ascii="Cambria" w:hAnsi="Cambria" w:cs="Arial"/>
          <w:sz w:val="21"/>
          <w:szCs w:val="21"/>
        </w:rPr>
        <w:t xml:space="preserve">Se no contrato não houverem sido contemplados preços Unitários e globais para obras ou serviços, esse serão fixado como “PREÇOS NOVOS”, mediante negociação entre as partes, respeitada os limites estabelecidos no inciso I desta alínea. </w:t>
      </w:r>
    </w:p>
    <w:p w:rsidR="00386E0B" w:rsidRPr="00081E75" w:rsidRDefault="00BD361C">
      <w:pPr>
        <w:numPr>
          <w:ilvl w:val="1"/>
          <w:numId w:val="23"/>
        </w:numPr>
        <w:tabs>
          <w:tab w:val="left" w:pos="709"/>
        </w:tabs>
        <w:spacing w:after="240"/>
        <w:ind w:left="709" w:hanging="142"/>
        <w:jc w:val="both"/>
        <w:rPr>
          <w:rFonts w:ascii="Cambria" w:hAnsi="Cambria"/>
          <w:sz w:val="21"/>
          <w:szCs w:val="21"/>
        </w:rPr>
      </w:pPr>
      <w:r w:rsidRPr="00081E75">
        <w:rPr>
          <w:rFonts w:ascii="Cambria" w:hAnsi="Cambria" w:cs="Arial"/>
          <w:sz w:val="21"/>
          <w:szCs w:val="21"/>
        </w:rPr>
        <w:t xml:space="preserve">No caso de supressão de obras, se o </w:t>
      </w:r>
      <w:r w:rsidRPr="00081E75">
        <w:rPr>
          <w:rFonts w:ascii="Cambria" w:hAnsi="Cambria" w:cs="Arial"/>
          <w:b/>
          <w:bCs/>
          <w:sz w:val="21"/>
          <w:szCs w:val="21"/>
        </w:rPr>
        <w:t>CONTRATADO</w:t>
      </w:r>
      <w:r w:rsidRPr="00081E75">
        <w:rPr>
          <w:rFonts w:ascii="Cambria" w:hAnsi="Cambria" w:cs="Arial"/>
          <w:sz w:val="21"/>
          <w:szCs w:val="21"/>
        </w:rPr>
        <w:t xml:space="preserve"> já houver adquirido os materiais e posto no local dos trabalhos, estes deverão ser pagos pela </w:t>
      </w:r>
      <w:r w:rsidR="00527F23" w:rsidRPr="00081E75">
        <w:rPr>
          <w:rFonts w:ascii="Cambria" w:hAnsi="Cambria" w:cs="Arial"/>
          <w:sz w:val="21"/>
          <w:szCs w:val="21"/>
        </w:rPr>
        <w:t>PMNF</w:t>
      </w:r>
      <w:r w:rsidRPr="00081E75">
        <w:rPr>
          <w:rFonts w:ascii="Cambria" w:hAnsi="Cambria" w:cs="Arial"/>
          <w:sz w:val="21"/>
          <w:szCs w:val="21"/>
        </w:rPr>
        <w:t xml:space="preserve"> pelos custos de aquisição regularmente comprovados e monetariamente corrigidos, podendo caber indenização por outros danos eventualmente decorrentes da supressão, desde que regularmente comprovados. </w:t>
      </w:r>
    </w:p>
    <w:p w:rsidR="00386E0B" w:rsidRPr="00081E75" w:rsidRDefault="00BD361C">
      <w:pPr>
        <w:numPr>
          <w:ilvl w:val="1"/>
          <w:numId w:val="23"/>
        </w:numPr>
        <w:tabs>
          <w:tab w:val="left" w:pos="709"/>
        </w:tabs>
        <w:spacing w:after="240"/>
        <w:ind w:left="709" w:hanging="142"/>
        <w:jc w:val="both"/>
        <w:rPr>
          <w:rFonts w:ascii="Cambria" w:hAnsi="Cambria"/>
          <w:sz w:val="21"/>
          <w:szCs w:val="21"/>
        </w:rPr>
      </w:pPr>
      <w:r w:rsidRPr="00081E75">
        <w:rPr>
          <w:rFonts w:ascii="Cambria" w:hAnsi="Cambria" w:cs="Arial"/>
          <w:sz w:val="21"/>
          <w:szCs w:val="21"/>
        </w:rPr>
        <w:t xml:space="preserve">Quaisquer tributos ou encargos legais criados, alterados ou extintos, bem com a superveniência de disposições legais, quando ocorridas após a data da apresentação da proposta, de comprovação repercussão nos preços contratados, implicarão a revisão destes para mais ou para menos, conforme o caso, desde que constitua fatos imprevisíveis e excepcionais a ponto de altere substancialmente o equilíbrio econômico e financeiro. </w:t>
      </w:r>
    </w:p>
    <w:p w:rsidR="00386E0B" w:rsidRPr="00081E75" w:rsidRDefault="00BD361C">
      <w:pPr>
        <w:numPr>
          <w:ilvl w:val="1"/>
          <w:numId w:val="23"/>
        </w:numPr>
        <w:tabs>
          <w:tab w:val="left" w:pos="709"/>
        </w:tabs>
        <w:spacing w:after="240"/>
        <w:ind w:left="709" w:hanging="142"/>
        <w:jc w:val="both"/>
        <w:rPr>
          <w:rFonts w:ascii="Cambria" w:hAnsi="Cambria"/>
          <w:sz w:val="21"/>
          <w:szCs w:val="21"/>
        </w:rPr>
      </w:pPr>
      <w:r w:rsidRPr="00081E75">
        <w:rPr>
          <w:rFonts w:ascii="Cambria" w:hAnsi="Cambria" w:cs="Arial"/>
          <w:sz w:val="21"/>
          <w:szCs w:val="21"/>
        </w:rPr>
        <w:t xml:space="preserve">Em havendo alteração Unilateral do contrato e aumente os encargos do contrato, a </w:t>
      </w:r>
      <w:r w:rsidR="00527F23" w:rsidRPr="00081E75">
        <w:rPr>
          <w:rFonts w:ascii="Cambria" w:hAnsi="Cambria" w:cs="Arial"/>
          <w:sz w:val="21"/>
          <w:szCs w:val="21"/>
        </w:rPr>
        <w:t>PMNF</w:t>
      </w:r>
      <w:r w:rsidRPr="00081E75">
        <w:rPr>
          <w:rFonts w:ascii="Cambria" w:hAnsi="Cambria" w:cs="Arial"/>
          <w:sz w:val="21"/>
          <w:szCs w:val="21"/>
        </w:rPr>
        <w:t xml:space="preserve"> deverá restabelecer, por aditamento, o equilíbrio econômico-financeiro inicial. </w:t>
      </w:r>
    </w:p>
    <w:p w:rsidR="00386E0B" w:rsidRPr="00081E75" w:rsidRDefault="00BD361C">
      <w:pPr>
        <w:numPr>
          <w:ilvl w:val="1"/>
          <w:numId w:val="23"/>
        </w:numPr>
        <w:tabs>
          <w:tab w:val="left" w:pos="709"/>
        </w:tabs>
        <w:spacing w:after="240"/>
        <w:ind w:left="709" w:hanging="142"/>
        <w:jc w:val="both"/>
        <w:rPr>
          <w:rFonts w:ascii="Cambria" w:hAnsi="Cambria"/>
          <w:sz w:val="21"/>
          <w:szCs w:val="21"/>
        </w:rPr>
      </w:pPr>
      <w:r w:rsidRPr="00081E75">
        <w:rPr>
          <w:rFonts w:ascii="Cambria" w:hAnsi="Cambria" w:cs="Arial"/>
          <w:sz w:val="21"/>
          <w:szCs w:val="21"/>
        </w:rPr>
        <w:t>A variação do valor contratual para face ao reajuste de preços previsto no próprio contrato,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w:t>
      </w:r>
    </w:p>
    <w:p w:rsidR="00386E0B" w:rsidRPr="00081E75" w:rsidRDefault="00BD361C">
      <w:pPr>
        <w:pStyle w:val="p49"/>
        <w:widowControl/>
        <w:spacing w:after="240" w:line="240" w:lineRule="auto"/>
        <w:ind w:left="0" w:firstLine="0"/>
        <w:rPr>
          <w:rFonts w:ascii="Cambria" w:hAnsi="Cambria"/>
          <w:sz w:val="21"/>
          <w:szCs w:val="21"/>
        </w:rPr>
      </w:pPr>
      <w:r w:rsidRPr="00081E75">
        <w:rPr>
          <w:rFonts w:ascii="Cambria" w:hAnsi="Cambria" w:cs="Arial"/>
          <w:b/>
          <w:sz w:val="21"/>
          <w:szCs w:val="21"/>
        </w:rPr>
        <w:t>20.9.</w:t>
      </w:r>
      <w:r w:rsidRPr="00081E75">
        <w:rPr>
          <w:rFonts w:ascii="Cambria" w:hAnsi="Cambria" w:cs="Arial"/>
          <w:sz w:val="21"/>
          <w:szCs w:val="21"/>
        </w:rPr>
        <w:t xml:space="preserve"> O prazo contratual será contado em dias consecutivos a partir da data de emissão da </w:t>
      </w:r>
      <w:r w:rsidRPr="00081E75">
        <w:rPr>
          <w:rFonts w:ascii="Cambria" w:hAnsi="Cambria" w:cs="Arial"/>
          <w:b/>
          <w:sz w:val="21"/>
          <w:szCs w:val="21"/>
        </w:rPr>
        <w:t>Ordem de Serviços</w:t>
      </w:r>
      <w:r w:rsidRPr="00081E75">
        <w:rPr>
          <w:rFonts w:ascii="Cambria" w:hAnsi="Cambria" w:cs="Arial"/>
          <w:sz w:val="21"/>
          <w:szCs w:val="21"/>
        </w:rPr>
        <w:t xml:space="preserve"> pela </w:t>
      </w:r>
      <w:r w:rsidR="00C22557" w:rsidRPr="00081E75">
        <w:rPr>
          <w:rFonts w:ascii="Cambria" w:hAnsi="Cambria" w:cs="Arial"/>
          <w:b/>
          <w:sz w:val="21"/>
          <w:szCs w:val="21"/>
        </w:rPr>
        <w:t>SECRETARIA MUNICIPAL DE INFRAESTRUTURA</w:t>
      </w:r>
      <w:r w:rsidRPr="00081E75">
        <w:rPr>
          <w:rFonts w:ascii="Cambria" w:hAnsi="Cambria" w:cs="Arial"/>
          <w:b/>
          <w:sz w:val="21"/>
          <w:szCs w:val="21"/>
        </w:rPr>
        <w:t>.</w:t>
      </w:r>
      <w:r w:rsidRPr="00081E75">
        <w:rPr>
          <w:rFonts w:ascii="Cambria" w:hAnsi="Cambria" w:cs="Arial"/>
          <w:sz w:val="21"/>
          <w:szCs w:val="21"/>
        </w:rPr>
        <w:t xml:space="preserve"> O contratado obriga-se a promover a Anotação de Responsabilidade Técnica do Contrato, no CREA com jurisdição do local da obra (Art. 10 da Lei 6.496/77 de 7/12/1977), conforme a necessidade do serviço a ser executado.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20.10.</w:t>
      </w:r>
      <w:r w:rsidRPr="00F957D9">
        <w:rPr>
          <w:rFonts w:ascii="Cambria" w:hAnsi="Cambria" w:cs="Arial"/>
          <w:sz w:val="21"/>
          <w:szCs w:val="21"/>
        </w:rPr>
        <w:t xml:space="preserve">Os serviços contratados deverão estar executados e concluídos dentro do prazo de </w:t>
      </w:r>
      <w:r w:rsidR="00F957D9" w:rsidRPr="00F957D9">
        <w:rPr>
          <w:rFonts w:ascii="Cambria" w:hAnsi="Cambria" w:cs="Arial"/>
          <w:b/>
          <w:sz w:val="21"/>
          <w:szCs w:val="21"/>
        </w:rPr>
        <w:t>120</w:t>
      </w:r>
      <w:r w:rsidRPr="00F957D9">
        <w:rPr>
          <w:rFonts w:ascii="Cambria" w:hAnsi="Cambria" w:cs="Arial"/>
          <w:b/>
          <w:sz w:val="21"/>
          <w:szCs w:val="21"/>
        </w:rPr>
        <w:t xml:space="preserve"> (</w:t>
      </w:r>
      <w:r w:rsidR="00F957D9" w:rsidRPr="00F957D9">
        <w:rPr>
          <w:rFonts w:ascii="Cambria" w:hAnsi="Cambria" w:cs="Arial"/>
          <w:b/>
          <w:sz w:val="21"/>
          <w:szCs w:val="21"/>
        </w:rPr>
        <w:t>cento e vinte</w:t>
      </w:r>
      <w:r w:rsidRPr="00F957D9">
        <w:rPr>
          <w:rFonts w:ascii="Cambria" w:hAnsi="Cambria" w:cs="Arial"/>
          <w:b/>
          <w:sz w:val="21"/>
          <w:szCs w:val="21"/>
        </w:rPr>
        <w:t xml:space="preserve">) </w:t>
      </w:r>
      <w:r w:rsidR="00F957D9" w:rsidRPr="00F957D9">
        <w:rPr>
          <w:rFonts w:ascii="Cambria" w:hAnsi="Cambria" w:cs="Arial"/>
          <w:b/>
          <w:sz w:val="21"/>
          <w:szCs w:val="21"/>
        </w:rPr>
        <w:t>dias,</w:t>
      </w:r>
      <w:r w:rsidRPr="00F957D9">
        <w:rPr>
          <w:rFonts w:ascii="Cambria" w:hAnsi="Cambria" w:cs="Arial"/>
          <w:sz w:val="21"/>
          <w:szCs w:val="21"/>
        </w:rPr>
        <w:t xml:space="preserve"> contados a partir da data de emissão da Ordem de Serviço.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20.11.</w:t>
      </w:r>
      <w:r w:rsidRPr="00081E75">
        <w:rPr>
          <w:rFonts w:ascii="Cambria" w:hAnsi="Cambria" w:cs="Arial"/>
          <w:sz w:val="21"/>
          <w:szCs w:val="21"/>
        </w:rPr>
        <w:t xml:space="preserve"> A impugnação perante </w:t>
      </w:r>
      <w:r w:rsidR="00527F23" w:rsidRPr="00081E75">
        <w:rPr>
          <w:rFonts w:ascii="Cambria" w:hAnsi="Cambria" w:cs="Arial"/>
          <w:sz w:val="21"/>
          <w:szCs w:val="21"/>
        </w:rPr>
        <w:t>PMNF</w:t>
      </w:r>
      <w:r w:rsidRPr="00081E75">
        <w:rPr>
          <w:rFonts w:ascii="Cambria" w:hAnsi="Cambria" w:cs="Arial"/>
          <w:sz w:val="21"/>
          <w:szCs w:val="21"/>
        </w:rPr>
        <w:t>/</w:t>
      </w:r>
      <w:r w:rsidR="00C22557" w:rsidRPr="00081E75">
        <w:rPr>
          <w:rFonts w:ascii="Cambria" w:hAnsi="Cambria" w:cs="Arial"/>
          <w:sz w:val="21"/>
          <w:szCs w:val="21"/>
        </w:rPr>
        <w:t>SECRETARIA MUNICIPAL DE INFRAESTRUTURA</w:t>
      </w:r>
      <w:r w:rsidRPr="00081E75">
        <w:rPr>
          <w:rFonts w:ascii="Cambria" w:hAnsi="Cambria" w:cs="Arial"/>
          <w:sz w:val="21"/>
          <w:szCs w:val="21"/>
        </w:rPr>
        <w:t xml:space="preserve"> dos termos do Edital, quanto a possíveis falhas ou irregularidades que o viciariam, deverá se efetivar até o quinto dia útil que anteceder à data fixada para a licitação, sob pena de decair do direito de impugná-lo posteriormente. Tal impugnação deverá ser formalizada por escrito ao responsável pela </w:t>
      </w:r>
      <w:r w:rsidR="00527F23" w:rsidRPr="00081E75">
        <w:rPr>
          <w:rFonts w:ascii="Cambria" w:hAnsi="Cambria" w:cs="Arial"/>
          <w:b/>
          <w:sz w:val="21"/>
          <w:szCs w:val="21"/>
        </w:rPr>
        <w:t>PMNF</w:t>
      </w:r>
      <w:r w:rsidRPr="00081E75">
        <w:rPr>
          <w:rFonts w:ascii="Cambria" w:hAnsi="Cambria" w:cs="Arial"/>
          <w:b/>
          <w:sz w:val="21"/>
          <w:szCs w:val="21"/>
        </w:rPr>
        <w:t>/</w:t>
      </w:r>
      <w:r w:rsidR="00C22557" w:rsidRPr="00081E75">
        <w:rPr>
          <w:rFonts w:ascii="Cambria" w:hAnsi="Cambria" w:cs="Arial"/>
          <w:b/>
          <w:sz w:val="21"/>
          <w:szCs w:val="21"/>
        </w:rPr>
        <w:t>SECRETARIA MUNICIPAL DE INFRAESTRUTURA</w:t>
      </w:r>
      <w:r w:rsidRPr="00081E75">
        <w:rPr>
          <w:rFonts w:ascii="Cambria" w:hAnsi="Cambria" w:cs="Arial"/>
          <w:sz w:val="21"/>
          <w:szCs w:val="21"/>
        </w:rPr>
        <w:t xml:space="preserve">, </w:t>
      </w:r>
      <w:r w:rsidRPr="00081E75">
        <w:rPr>
          <w:rFonts w:ascii="Cambria" w:hAnsi="Cambria" w:cs="Arial"/>
          <w:sz w:val="21"/>
          <w:szCs w:val="21"/>
        </w:rPr>
        <w:lastRenderedPageBreak/>
        <w:t xml:space="preserve">através da Comissão de Licitação da </w:t>
      </w:r>
      <w:r w:rsidR="00527F23" w:rsidRPr="00081E75">
        <w:rPr>
          <w:rFonts w:ascii="Cambria" w:hAnsi="Cambria" w:cs="Arial"/>
          <w:b/>
          <w:sz w:val="21"/>
          <w:szCs w:val="21"/>
        </w:rPr>
        <w:t>PMNF</w:t>
      </w:r>
      <w:r w:rsidRPr="00081E75">
        <w:rPr>
          <w:rFonts w:ascii="Cambria" w:hAnsi="Cambria" w:cs="Arial"/>
          <w:sz w:val="21"/>
          <w:szCs w:val="21"/>
        </w:rPr>
        <w:t xml:space="preserve">, onde será processada, não sendo aceita sua interposição via fac-símile, e-mail ou qualquer outro meio eletrônico. </w:t>
      </w:r>
    </w:p>
    <w:p w:rsidR="00386E0B" w:rsidRPr="00081E75" w:rsidRDefault="00BD361C">
      <w:pPr>
        <w:pStyle w:val="p49"/>
        <w:widowControl/>
        <w:spacing w:after="240" w:line="240" w:lineRule="auto"/>
        <w:ind w:left="0" w:firstLine="0"/>
        <w:rPr>
          <w:rFonts w:ascii="Cambria" w:hAnsi="Cambria"/>
          <w:sz w:val="21"/>
          <w:szCs w:val="21"/>
        </w:rPr>
      </w:pPr>
      <w:r w:rsidRPr="00081E75">
        <w:rPr>
          <w:rFonts w:ascii="Cambria" w:hAnsi="Cambria" w:cs="Arial"/>
          <w:b/>
          <w:sz w:val="21"/>
          <w:szCs w:val="21"/>
        </w:rPr>
        <w:t>20.12.</w:t>
      </w:r>
      <w:r w:rsidRPr="00081E75">
        <w:rPr>
          <w:rFonts w:ascii="Cambria" w:hAnsi="Cambria" w:cs="Arial"/>
          <w:sz w:val="21"/>
          <w:szCs w:val="21"/>
        </w:rPr>
        <w:t xml:space="preserve"> Os casos omissos serão resolvidos pela Comissão Permanente de Licitação.</w:t>
      </w:r>
    </w:p>
    <w:p w:rsidR="00386E0B" w:rsidRPr="00081E75" w:rsidRDefault="00BD361C">
      <w:pPr>
        <w:spacing w:after="240"/>
        <w:jc w:val="both"/>
        <w:rPr>
          <w:rFonts w:ascii="Cambria" w:hAnsi="Cambria"/>
          <w:sz w:val="21"/>
          <w:szCs w:val="21"/>
        </w:rPr>
      </w:pPr>
      <w:r w:rsidRPr="00081E75">
        <w:rPr>
          <w:rFonts w:ascii="Cambria" w:hAnsi="Cambria" w:cs="Arial"/>
          <w:b/>
          <w:sz w:val="21"/>
          <w:szCs w:val="21"/>
        </w:rPr>
        <w:t xml:space="preserve">20.13.A execução do objeto do presente edital não criará nenhum vínculo empregatício entre o CONTRATANTE e quaisquer de seus empregados, sendo de inteira e exclusiva responsabilidade do CONTRATADO arcar com os encargos sociais, fiscais, trabalhistas e previdenciários, bem como quaisquer outros decorrentes da execução dessa avença. </w:t>
      </w:r>
    </w:p>
    <w:p w:rsidR="00386E0B" w:rsidRPr="00081E75" w:rsidRDefault="00BD361C">
      <w:pPr>
        <w:jc w:val="both"/>
        <w:rPr>
          <w:rFonts w:ascii="Cambria" w:hAnsi="Cambria" w:cs="Arial"/>
          <w:b/>
          <w:bCs/>
          <w:sz w:val="21"/>
          <w:szCs w:val="21"/>
        </w:rPr>
      </w:pPr>
      <w:r w:rsidRPr="00081E75">
        <w:rPr>
          <w:rFonts w:ascii="Cambria" w:hAnsi="Cambria" w:cs="Arial"/>
          <w:b/>
          <w:bCs/>
          <w:sz w:val="21"/>
          <w:szCs w:val="21"/>
        </w:rPr>
        <w:t>21. DO FORO</w:t>
      </w:r>
    </w:p>
    <w:p w:rsidR="00386E0B" w:rsidRPr="00081E75" w:rsidRDefault="00BD361C">
      <w:pPr>
        <w:spacing w:before="120" w:after="120"/>
        <w:jc w:val="both"/>
        <w:rPr>
          <w:rFonts w:ascii="Cambria" w:hAnsi="Cambria" w:cs="Arial"/>
          <w:sz w:val="21"/>
          <w:szCs w:val="21"/>
        </w:rPr>
      </w:pPr>
      <w:r w:rsidRPr="00081E75">
        <w:rPr>
          <w:rFonts w:ascii="Cambria" w:hAnsi="Cambria" w:cs="Arial"/>
          <w:b/>
          <w:sz w:val="21"/>
          <w:szCs w:val="21"/>
        </w:rPr>
        <w:t>21.1.</w:t>
      </w:r>
      <w:r w:rsidRPr="00081E75">
        <w:rPr>
          <w:rFonts w:ascii="Cambria" w:hAnsi="Cambria" w:cs="Arial"/>
          <w:sz w:val="21"/>
          <w:szCs w:val="21"/>
        </w:rPr>
        <w:t xml:space="preserve"> Fica eleito o foro da Comarca do Município de </w:t>
      </w:r>
      <w:r w:rsidR="00136816">
        <w:rPr>
          <w:rFonts w:ascii="Cambria" w:hAnsi="Cambria" w:cs="Arial"/>
          <w:sz w:val="21"/>
          <w:szCs w:val="21"/>
        </w:rPr>
        <w:t>Nova Fátima</w:t>
      </w:r>
      <w:r w:rsidRPr="00081E75">
        <w:rPr>
          <w:rFonts w:ascii="Cambria" w:hAnsi="Cambria" w:cs="Arial"/>
          <w:sz w:val="21"/>
          <w:szCs w:val="21"/>
        </w:rPr>
        <w:t>/BA, para solução de quaisquer pendências ou controvérsias advindas da presente licitação e do Contrato dela decorrente, renunciando as partes a qualquer outro, por mais privilegiado que seja.</w:t>
      </w:r>
    </w:p>
    <w:p w:rsidR="00386E0B" w:rsidRPr="00081E75" w:rsidRDefault="00BD361C">
      <w:pPr>
        <w:pStyle w:val="p0"/>
        <w:widowControl/>
        <w:numPr>
          <w:ilvl w:val="1"/>
          <w:numId w:val="20"/>
        </w:numPr>
        <w:spacing w:before="120" w:after="120" w:line="240" w:lineRule="auto"/>
        <w:rPr>
          <w:rFonts w:ascii="Cambria" w:hAnsi="Cambria" w:cs="Arial"/>
          <w:sz w:val="21"/>
          <w:szCs w:val="21"/>
        </w:rPr>
      </w:pPr>
      <w:r w:rsidRPr="00081E75">
        <w:rPr>
          <w:rFonts w:ascii="Cambria" w:hAnsi="Cambria" w:cs="Arial"/>
          <w:sz w:val="21"/>
          <w:szCs w:val="21"/>
        </w:rPr>
        <w:t>São os seguintes, os Anexos deste Edital, que dele fazem parte integrante:</w:t>
      </w:r>
    </w:p>
    <w:p w:rsidR="00386E0B" w:rsidRPr="00081E75" w:rsidRDefault="00BD361C">
      <w:pPr>
        <w:spacing w:before="120" w:after="120"/>
        <w:ind w:left="1800" w:hanging="1440"/>
        <w:jc w:val="both"/>
        <w:rPr>
          <w:rFonts w:ascii="Cambria" w:hAnsi="Cambria"/>
          <w:sz w:val="21"/>
          <w:szCs w:val="21"/>
        </w:rPr>
      </w:pPr>
      <w:r w:rsidRPr="00081E75">
        <w:rPr>
          <w:rFonts w:ascii="Cambria" w:hAnsi="Cambria" w:cs="Arial"/>
          <w:sz w:val="21"/>
          <w:szCs w:val="21"/>
        </w:rPr>
        <w:t xml:space="preserve">Anexo I: </w:t>
      </w:r>
      <w:r w:rsidRPr="00081E75">
        <w:rPr>
          <w:rFonts w:ascii="Cambria" w:hAnsi="Cambria" w:cs="Arial"/>
          <w:sz w:val="21"/>
          <w:szCs w:val="21"/>
        </w:rPr>
        <w:tab/>
        <w:t>Proposta de Preços, planilhas, projetos básicos e memorial descritivo;</w:t>
      </w:r>
    </w:p>
    <w:p w:rsidR="00386E0B" w:rsidRPr="00081E75" w:rsidRDefault="00BD361C">
      <w:pPr>
        <w:spacing w:before="120" w:after="120"/>
        <w:ind w:left="1800" w:hanging="1440"/>
        <w:jc w:val="both"/>
        <w:rPr>
          <w:rFonts w:ascii="Cambria" w:hAnsi="Cambria" w:cs="Arial"/>
          <w:sz w:val="21"/>
          <w:szCs w:val="21"/>
        </w:rPr>
      </w:pPr>
      <w:r w:rsidRPr="00081E75">
        <w:rPr>
          <w:rFonts w:ascii="Cambria" w:hAnsi="Cambria" w:cs="Arial"/>
          <w:sz w:val="21"/>
          <w:szCs w:val="21"/>
        </w:rPr>
        <w:t>Anexo II:</w:t>
      </w:r>
      <w:r w:rsidRPr="00081E75">
        <w:rPr>
          <w:rFonts w:ascii="Cambria" w:hAnsi="Cambria" w:cs="Arial"/>
          <w:sz w:val="21"/>
          <w:szCs w:val="21"/>
        </w:rPr>
        <w:tab/>
        <w:t>Minuta do Contrato;</w:t>
      </w:r>
    </w:p>
    <w:p w:rsidR="00386E0B" w:rsidRPr="00081E75" w:rsidRDefault="00BD361C">
      <w:pPr>
        <w:spacing w:before="120" w:after="120"/>
        <w:ind w:left="1800" w:hanging="1440"/>
        <w:jc w:val="both"/>
        <w:rPr>
          <w:rFonts w:ascii="Cambria" w:hAnsi="Cambria"/>
          <w:sz w:val="21"/>
          <w:szCs w:val="21"/>
        </w:rPr>
      </w:pPr>
      <w:r w:rsidRPr="00081E75">
        <w:rPr>
          <w:rFonts w:ascii="Cambria" w:hAnsi="Cambria" w:cs="Arial"/>
          <w:sz w:val="21"/>
          <w:szCs w:val="21"/>
        </w:rPr>
        <w:t>Anexo III:</w:t>
      </w:r>
      <w:r w:rsidRPr="00081E75">
        <w:rPr>
          <w:rFonts w:ascii="Cambria" w:hAnsi="Cambria" w:cs="Arial"/>
          <w:sz w:val="21"/>
          <w:szCs w:val="21"/>
        </w:rPr>
        <w:tab/>
        <w:t>Modelo de Carta de Credenciamento;</w:t>
      </w:r>
    </w:p>
    <w:p w:rsidR="00386E0B" w:rsidRPr="00081E75" w:rsidRDefault="00BD361C">
      <w:pPr>
        <w:pStyle w:val="p10"/>
        <w:widowControl/>
        <w:spacing w:before="120" w:after="120" w:line="240" w:lineRule="auto"/>
        <w:ind w:left="1800" w:hanging="1440"/>
        <w:jc w:val="both"/>
        <w:rPr>
          <w:rFonts w:ascii="Cambria" w:hAnsi="Cambria" w:cs="Arial"/>
          <w:sz w:val="21"/>
          <w:szCs w:val="21"/>
        </w:rPr>
      </w:pPr>
      <w:r w:rsidRPr="00081E75">
        <w:rPr>
          <w:rFonts w:ascii="Cambria" w:hAnsi="Cambria" w:cs="Arial"/>
          <w:sz w:val="21"/>
          <w:szCs w:val="21"/>
        </w:rPr>
        <w:t xml:space="preserve">Anexo IV: </w:t>
      </w:r>
      <w:r w:rsidRPr="00081E75">
        <w:rPr>
          <w:rFonts w:ascii="Cambria" w:hAnsi="Cambria" w:cs="Arial"/>
          <w:sz w:val="21"/>
          <w:szCs w:val="21"/>
        </w:rPr>
        <w:tab/>
        <w:t>Modelo (relação dos serviços executados pelo licitante);</w:t>
      </w:r>
    </w:p>
    <w:p w:rsidR="00386E0B" w:rsidRPr="00081E75" w:rsidRDefault="00BD361C">
      <w:pPr>
        <w:pStyle w:val="p10"/>
        <w:widowControl/>
        <w:spacing w:before="120" w:after="120" w:line="240" w:lineRule="auto"/>
        <w:ind w:left="1800" w:hanging="1440"/>
        <w:jc w:val="both"/>
        <w:rPr>
          <w:rFonts w:ascii="Cambria" w:hAnsi="Cambria"/>
          <w:sz w:val="21"/>
          <w:szCs w:val="21"/>
        </w:rPr>
      </w:pPr>
      <w:r w:rsidRPr="00081E75">
        <w:rPr>
          <w:rFonts w:ascii="Cambria" w:hAnsi="Cambria" w:cs="Arial"/>
          <w:sz w:val="21"/>
          <w:szCs w:val="21"/>
        </w:rPr>
        <w:t>Anexo V</w:t>
      </w:r>
      <w:r w:rsidRPr="00081E75">
        <w:rPr>
          <w:rFonts w:ascii="Cambria" w:hAnsi="Cambria" w:cs="Arial"/>
          <w:sz w:val="21"/>
          <w:szCs w:val="21"/>
        </w:rPr>
        <w:tab/>
        <w:t>Modelo de Declaração de Cumprimento ao disposto no art. 7º, inciso XXXIII da Constituição Federal;</w:t>
      </w:r>
    </w:p>
    <w:p w:rsidR="00386E0B" w:rsidRPr="00081E75" w:rsidRDefault="00BD361C">
      <w:pPr>
        <w:spacing w:before="120" w:after="120"/>
        <w:ind w:left="1800" w:hanging="1440"/>
        <w:jc w:val="both"/>
        <w:rPr>
          <w:rFonts w:ascii="Cambria" w:hAnsi="Cambria" w:cs="Arial"/>
          <w:sz w:val="21"/>
          <w:szCs w:val="21"/>
        </w:rPr>
      </w:pPr>
      <w:r w:rsidRPr="00081E75">
        <w:rPr>
          <w:rFonts w:ascii="Cambria" w:hAnsi="Cambria" w:cs="Arial"/>
          <w:sz w:val="21"/>
          <w:szCs w:val="21"/>
        </w:rPr>
        <w:t>Anexo VI:</w:t>
      </w:r>
      <w:r w:rsidRPr="00081E75">
        <w:rPr>
          <w:rFonts w:ascii="Cambria" w:hAnsi="Cambria" w:cs="Arial"/>
          <w:sz w:val="21"/>
          <w:szCs w:val="21"/>
        </w:rPr>
        <w:tab/>
        <w:t>Modelo de Atestado de Visita ao Local dos serviços;</w:t>
      </w:r>
    </w:p>
    <w:p w:rsidR="00386E0B" w:rsidRPr="00081E75" w:rsidRDefault="00BD361C">
      <w:pPr>
        <w:ind w:left="1800" w:hanging="1440"/>
        <w:jc w:val="both"/>
        <w:rPr>
          <w:rFonts w:ascii="Cambria" w:hAnsi="Cambria"/>
          <w:sz w:val="21"/>
          <w:szCs w:val="21"/>
        </w:rPr>
      </w:pPr>
      <w:r w:rsidRPr="00081E75">
        <w:rPr>
          <w:rFonts w:ascii="Cambria" w:hAnsi="Cambria" w:cs="Arial"/>
          <w:sz w:val="21"/>
          <w:szCs w:val="21"/>
        </w:rPr>
        <w:t xml:space="preserve">Anexo VII: </w:t>
      </w:r>
      <w:r w:rsidRPr="00081E75">
        <w:rPr>
          <w:rFonts w:ascii="Cambria" w:hAnsi="Cambria" w:cs="Arial"/>
          <w:sz w:val="21"/>
          <w:szCs w:val="21"/>
        </w:rPr>
        <w:tab/>
      </w:r>
      <w:r w:rsidRPr="00081E75">
        <w:rPr>
          <w:rFonts w:ascii="Cambria" w:hAnsi="Cambria" w:cs="Arial"/>
          <w:bCs/>
          <w:sz w:val="21"/>
          <w:szCs w:val="21"/>
        </w:rPr>
        <w:t>Declaração de que não se encontra</w:t>
      </w:r>
      <w:r w:rsidRPr="00081E75">
        <w:rPr>
          <w:rFonts w:ascii="Cambria" w:hAnsi="Cambria" w:cs="Arial"/>
          <w:sz w:val="21"/>
          <w:szCs w:val="21"/>
        </w:rPr>
        <w:t xml:space="preserve"> suspensa de licitar ou impedida de contratar com qualquer entidade integrante da Administração Pública Municipal, Estadual ou Federal, direta ou indireta;</w:t>
      </w:r>
    </w:p>
    <w:p w:rsidR="00386E0B" w:rsidRPr="00081E75" w:rsidRDefault="00BD361C">
      <w:pPr>
        <w:ind w:left="1800" w:hanging="1440"/>
        <w:rPr>
          <w:rFonts w:ascii="Cambria" w:hAnsi="Cambria"/>
          <w:sz w:val="21"/>
          <w:szCs w:val="21"/>
        </w:rPr>
      </w:pPr>
      <w:r w:rsidRPr="00081E75">
        <w:rPr>
          <w:rFonts w:ascii="Cambria" w:hAnsi="Cambria" w:cs="Arial"/>
          <w:sz w:val="21"/>
          <w:szCs w:val="21"/>
        </w:rPr>
        <w:t xml:space="preserve">Anexo VIII:         Diretrizes básicas para contratação a ser assinada pela empresa vencedora. </w:t>
      </w:r>
    </w:p>
    <w:p w:rsidR="00386E0B" w:rsidRPr="00081E75" w:rsidRDefault="00386E0B">
      <w:pPr>
        <w:spacing w:before="120" w:after="120"/>
        <w:rPr>
          <w:rFonts w:ascii="Cambria" w:hAnsi="Cambria" w:cs="Arial"/>
          <w:sz w:val="21"/>
          <w:szCs w:val="21"/>
        </w:rPr>
      </w:pPr>
    </w:p>
    <w:p w:rsidR="00386E0B" w:rsidRPr="00081E75" w:rsidRDefault="00136816">
      <w:pPr>
        <w:spacing w:before="120" w:after="120"/>
        <w:rPr>
          <w:rFonts w:ascii="Cambria" w:hAnsi="Cambria" w:cs="Arial"/>
          <w:sz w:val="21"/>
          <w:szCs w:val="21"/>
        </w:rPr>
      </w:pPr>
      <w:r>
        <w:rPr>
          <w:rFonts w:ascii="Cambria" w:hAnsi="Cambria" w:cs="Arial"/>
          <w:sz w:val="21"/>
          <w:szCs w:val="21"/>
        </w:rPr>
        <w:t>Nova Fátima</w:t>
      </w:r>
      <w:r w:rsidR="00BD361C" w:rsidRPr="00081E75">
        <w:rPr>
          <w:rFonts w:ascii="Cambria" w:hAnsi="Cambria" w:cs="Arial"/>
          <w:sz w:val="21"/>
          <w:szCs w:val="21"/>
        </w:rPr>
        <w:t xml:space="preserve"> - Bahia, </w:t>
      </w:r>
      <w:r w:rsidR="008403B0">
        <w:rPr>
          <w:rFonts w:ascii="Cambria" w:hAnsi="Cambria" w:cs="Arial"/>
          <w:sz w:val="21"/>
          <w:szCs w:val="21"/>
        </w:rPr>
        <w:t>09 de Setembro</w:t>
      </w:r>
      <w:r>
        <w:rPr>
          <w:rFonts w:ascii="Cambria" w:hAnsi="Cambria" w:cs="Arial"/>
          <w:sz w:val="21"/>
          <w:szCs w:val="21"/>
        </w:rPr>
        <w:t xml:space="preserve"> de 2022</w:t>
      </w:r>
    </w:p>
    <w:p w:rsidR="00386E0B" w:rsidRPr="00081E75" w:rsidRDefault="00386E0B">
      <w:pPr>
        <w:spacing w:before="120" w:after="120"/>
        <w:rPr>
          <w:rFonts w:ascii="Cambria" w:hAnsi="Cambria" w:cs="Arial"/>
          <w:sz w:val="21"/>
          <w:szCs w:val="21"/>
        </w:rPr>
      </w:pPr>
    </w:p>
    <w:p w:rsidR="00386E0B" w:rsidRPr="00081E75" w:rsidRDefault="00BD361C">
      <w:pPr>
        <w:pStyle w:val="c1"/>
        <w:spacing w:before="120" w:after="120" w:line="240" w:lineRule="auto"/>
        <w:rPr>
          <w:rFonts w:ascii="Cambria" w:hAnsi="Cambria" w:cs="Arial"/>
          <w:sz w:val="21"/>
          <w:szCs w:val="21"/>
        </w:rPr>
      </w:pPr>
      <w:r w:rsidRPr="00081E75">
        <w:rPr>
          <w:rFonts w:ascii="Cambria" w:hAnsi="Cambria" w:cs="Arial"/>
          <w:sz w:val="21"/>
          <w:szCs w:val="21"/>
        </w:rPr>
        <w:t>__________________________________________</w:t>
      </w:r>
    </w:p>
    <w:p w:rsidR="00386E0B" w:rsidRPr="00081E75" w:rsidRDefault="00136816">
      <w:pPr>
        <w:pStyle w:val="Ttulo1"/>
        <w:numPr>
          <w:ilvl w:val="0"/>
          <w:numId w:val="2"/>
        </w:numPr>
        <w:autoSpaceDE w:val="0"/>
        <w:spacing w:before="0" w:after="0"/>
        <w:jc w:val="center"/>
        <w:rPr>
          <w:rFonts w:ascii="Cambria" w:hAnsi="Cambria"/>
          <w:bCs w:val="0"/>
          <w:sz w:val="21"/>
          <w:szCs w:val="21"/>
        </w:rPr>
      </w:pPr>
      <w:r>
        <w:rPr>
          <w:rFonts w:ascii="Cambria" w:hAnsi="Cambria"/>
          <w:bCs w:val="0"/>
          <w:sz w:val="21"/>
          <w:szCs w:val="21"/>
        </w:rPr>
        <w:t>JOSÉ ADRIANO SANTOS PEREIRA</w:t>
      </w:r>
    </w:p>
    <w:p w:rsidR="00386E0B" w:rsidRPr="00081E75" w:rsidRDefault="00136816">
      <w:pPr>
        <w:jc w:val="center"/>
        <w:rPr>
          <w:rFonts w:ascii="Cambria" w:hAnsi="Cambria"/>
          <w:sz w:val="21"/>
          <w:szCs w:val="21"/>
        </w:rPr>
      </w:pPr>
      <w:r>
        <w:rPr>
          <w:rFonts w:ascii="Cambria" w:hAnsi="Cambria" w:cs="Arial"/>
          <w:b/>
          <w:sz w:val="21"/>
          <w:szCs w:val="21"/>
        </w:rPr>
        <w:t xml:space="preserve">Prefeito Municipal </w:t>
      </w:r>
    </w:p>
    <w:p w:rsidR="00386E0B" w:rsidRPr="00081E75" w:rsidRDefault="00386E0B">
      <w:pPr>
        <w:pStyle w:val="Recuodecorpodetexto21"/>
        <w:tabs>
          <w:tab w:val="left" w:pos="1418"/>
        </w:tabs>
        <w:ind w:left="0"/>
        <w:jc w:val="center"/>
        <w:rPr>
          <w:rFonts w:ascii="Cambria" w:hAnsi="Cambria" w:cs="Arial"/>
          <w:b/>
          <w:sz w:val="21"/>
          <w:szCs w:val="21"/>
        </w:rPr>
      </w:pPr>
    </w:p>
    <w:p w:rsidR="00386E0B" w:rsidRDefault="00386E0B">
      <w:pPr>
        <w:pStyle w:val="Recuodecorpodetexto21"/>
        <w:tabs>
          <w:tab w:val="left" w:pos="1418"/>
        </w:tabs>
        <w:ind w:left="0"/>
        <w:jc w:val="center"/>
        <w:rPr>
          <w:rFonts w:ascii="Cambria" w:hAnsi="Cambria" w:cs="Arial"/>
          <w:b/>
          <w:sz w:val="21"/>
          <w:szCs w:val="21"/>
        </w:rPr>
      </w:pPr>
    </w:p>
    <w:p w:rsidR="00386E0B" w:rsidRPr="00081E75" w:rsidRDefault="00386E0B">
      <w:pPr>
        <w:pStyle w:val="Recuodecorpodetexto21"/>
        <w:tabs>
          <w:tab w:val="left" w:pos="1418"/>
        </w:tabs>
        <w:ind w:left="0"/>
        <w:jc w:val="center"/>
        <w:rPr>
          <w:rFonts w:ascii="Cambria" w:hAnsi="Cambria" w:cs="Arial"/>
          <w:b/>
          <w:sz w:val="21"/>
          <w:szCs w:val="21"/>
        </w:rPr>
      </w:pPr>
    </w:p>
    <w:p w:rsidR="00386E0B" w:rsidRPr="00081E75" w:rsidRDefault="00386E0B">
      <w:pPr>
        <w:jc w:val="center"/>
        <w:rPr>
          <w:rFonts w:ascii="Cambria" w:hAnsi="Cambria" w:cs="Cambria"/>
          <w:b/>
          <w:sz w:val="21"/>
          <w:szCs w:val="21"/>
        </w:rPr>
      </w:pPr>
    </w:p>
    <w:p w:rsidR="00F957D9" w:rsidRPr="00F957D9" w:rsidRDefault="00F957D9" w:rsidP="00F957D9">
      <w:pPr>
        <w:suppressAutoHyphens w:val="0"/>
        <w:ind w:left="-142"/>
        <w:jc w:val="both"/>
        <w:rPr>
          <w:rFonts w:ascii="Cambria" w:eastAsia="Calibri" w:hAnsi="Cambria"/>
          <w:sz w:val="21"/>
          <w:szCs w:val="21"/>
          <w:lang w:eastAsia="en-US"/>
        </w:rPr>
      </w:pPr>
      <w:r w:rsidRPr="00F957D9">
        <w:rPr>
          <w:rFonts w:ascii="Cambria" w:eastAsia="Calibri" w:hAnsi="Cambria" w:cs="Arial;Arial"/>
          <w:b/>
          <w:sz w:val="21"/>
          <w:szCs w:val="21"/>
          <w:lang w:eastAsia="en-US"/>
        </w:rPr>
        <w:t xml:space="preserve">Tomada de Preços Nº </w:t>
      </w:r>
      <w:r w:rsidR="00257453">
        <w:rPr>
          <w:rFonts w:ascii="Cambria" w:eastAsia="Calibri" w:hAnsi="Cambria" w:cs="Arial;Arial"/>
          <w:b/>
          <w:sz w:val="21"/>
          <w:szCs w:val="21"/>
          <w:lang w:eastAsia="en-US"/>
        </w:rPr>
        <w:t>003/2022</w:t>
      </w:r>
    </w:p>
    <w:p w:rsidR="00F957D9" w:rsidRPr="00F957D9" w:rsidRDefault="00F957D9" w:rsidP="00F957D9">
      <w:pPr>
        <w:suppressAutoHyphens w:val="0"/>
        <w:ind w:left="-142"/>
        <w:rPr>
          <w:rFonts w:ascii="Cambria" w:eastAsia="Calibri" w:hAnsi="Cambria" w:cs="Arial;Arial"/>
          <w:b/>
          <w:sz w:val="21"/>
          <w:szCs w:val="21"/>
          <w:lang w:eastAsia="en-US"/>
        </w:rPr>
      </w:pPr>
      <w:r w:rsidRPr="00F957D9">
        <w:rPr>
          <w:rFonts w:ascii="Cambria" w:eastAsia="Calibri" w:hAnsi="Cambria" w:cs="Arial;Arial"/>
          <w:b/>
          <w:sz w:val="21"/>
          <w:szCs w:val="21"/>
          <w:lang w:eastAsia="en-US"/>
        </w:rPr>
        <w:t xml:space="preserve">Processo Administrativo Nº </w:t>
      </w:r>
      <w:r w:rsidR="00257453">
        <w:rPr>
          <w:rFonts w:ascii="Cambria" w:eastAsia="Calibri" w:hAnsi="Cambria" w:cs="Arial;Arial"/>
          <w:b/>
          <w:sz w:val="21"/>
          <w:szCs w:val="21"/>
          <w:lang w:eastAsia="en-US"/>
        </w:rPr>
        <w:t>117/2022</w:t>
      </w:r>
    </w:p>
    <w:p w:rsidR="00F957D9" w:rsidRPr="00F957D9" w:rsidRDefault="00F957D9" w:rsidP="00F957D9">
      <w:pPr>
        <w:suppressAutoHyphens w:val="0"/>
        <w:spacing w:after="160" w:line="276" w:lineRule="auto"/>
        <w:ind w:left="-142"/>
        <w:jc w:val="center"/>
        <w:rPr>
          <w:rFonts w:ascii="Cambria" w:eastAsia="Calibri" w:hAnsi="Cambria" w:cs="Arial;Arial"/>
          <w:b/>
          <w:sz w:val="21"/>
          <w:szCs w:val="21"/>
          <w:lang w:eastAsia="en-US"/>
        </w:rPr>
      </w:pPr>
      <w:r w:rsidRPr="00F957D9">
        <w:rPr>
          <w:rFonts w:ascii="Cambria" w:eastAsia="Calibri" w:hAnsi="Cambria" w:cs="Arial;Arial"/>
          <w:b/>
          <w:sz w:val="21"/>
          <w:szCs w:val="21"/>
          <w:lang w:eastAsia="en-US"/>
        </w:rPr>
        <w:t>ANEXO I</w:t>
      </w:r>
    </w:p>
    <w:p w:rsidR="00F957D9" w:rsidRPr="00F957D9" w:rsidRDefault="00F957D9" w:rsidP="00F957D9">
      <w:pPr>
        <w:suppressAutoHyphens w:val="0"/>
        <w:spacing w:after="160" w:line="276" w:lineRule="auto"/>
        <w:ind w:left="-142" w:right="-800"/>
        <w:jc w:val="center"/>
        <w:rPr>
          <w:rFonts w:ascii="Cambria" w:eastAsia="Calibri" w:hAnsi="Cambria" w:cs="Arial;Arial"/>
          <w:b/>
          <w:sz w:val="21"/>
          <w:szCs w:val="21"/>
          <w:lang w:eastAsia="en-US"/>
        </w:rPr>
      </w:pPr>
    </w:p>
    <w:p w:rsidR="00F957D9" w:rsidRPr="00F957D9" w:rsidRDefault="00F957D9" w:rsidP="00F957D9">
      <w:pPr>
        <w:suppressAutoHyphens w:val="0"/>
        <w:spacing w:after="160" w:line="276" w:lineRule="auto"/>
        <w:ind w:left="-142"/>
        <w:jc w:val="both"/>
        <w:rPr>
          <w:rFonts w:ascii="Cambria" w:eastAsia="Calibri" w:hAnsi="Cambria"/>
          <w:sz w:val="21"/>
          <w:szCs w:val="21"/>
          <w:lang w:eastAsia="en-US"/>
        </w:rPr>
      </w:pPr>
      <w:r w:rsidRPr="00F957D9">
        <w:rPr>
          <w:rFonts w:ascii="Cambria" w:eastAsia="Calibri" w:hAnsi="Cambria" w:cs="Arial;Arial"/>
          <w:sz w:val="21"/>
          <w:szCs w:val="21"/>
          <w:lang w:eastAsia="en-US"/>
        </w:rPr>
        <w:t>À Comissão Permanente de Licitação da Prefeitura Municipal de Nova Fatima - Bahia.</w:t>
      </w:r>
    </w:p>
    <w:p w:rsidR="00F957D9" w:rsidRPr="00F957D9" w:rsidRDefault="00F957D9" w:rsidP="00F957D9">
      <w:pPr>
        <w:suppressAutoHyphens w:val="0"/>
        <w:spacing w:after="160" w:line="276" w:lineRule="auto"/>
        <w:ind w:left="-142"/>
        <w:jc w:val="both"/>
        <w:rPr>
          <w:rFonts w:ascii="Cambria" w:eastAsia="Calibri" w:hAnsi="Cambria" w:cs="Arial;Arial"/>
          <w:sz w:val="21"/>
          <w:szCs w:val="21"/>
          <w:lang w:eastAsia="en-US"/>
        </w:rPr>
      </w:pPr>
    </w:p>
    <w:p w:rsidR="00F957D9" w:rsidRPr="00F957D9" w:rsidRDefault="00F957D9" w:rsidP="00F957D9">
      <w:pPr>
        <w:suppressAutoHyphens w:val="0"/>
        <w:spacing w:after="160" w:line="276" w:lineRule="auto"/>
        <w:ind w:left="-142"/>
        <w:jc w:val="center"/>
        <w:rPr>
          <w:rFonts w:ascii="Cambria" w:eastAsia="Calibri" w:hAnsi="Cambria" w:cs="Arial;Arial"/>
          <w:b/>
          <w:sz w:val="21"/>
          <w:szCs w:val="21"/>
          <w:lang w:eastAsia="en-US"/>
        </w:rPr>
      </w:pPr>
      <w:r w:rsidRPr="00F957D9">
        <w:rPr>
          <w:rFonts w:ascii="Cambria" w:eastAsia="Calibri" w:hAnsi="Cambria" w:cs="Arial;Arial"/>
          <w:b/>
          <w:sz w:val="21"/>
          <w:szCs w:val="21"/>
          <w:lang w:eastAsia="en-US"/>
        </w:rPr>
        <w:t>PLANILHA ORÇAMENTÁRIA</w:t>
      </w:r>
    </w:p>
    <w:p w:rsidR="00F957D9" w:rsidRDefault="00F957D9" w:rsidP="00F957D9">
      <w:pPr>
        <w:suppressAutoHyphens w:val="0"/>
        <w:spacing w:after="160" w:line="276" w:lineRule="auto"/>
        <w:ind w:left="-142"/>
        <w:jc w:val="both"/>
        <w:rPr>
          <w:rFonts w:ascii="Cambria" w:eastAsia="Calibri" w:hAnsi="Cambria" w:cs="Arial;Arial"/>
          <w:b/>
          <w:bCs/>
          <w:sz w:val="21"/>
          <w:szCs w:val="21"/>
          <w:lang w:eastAsia="en-US"/>
        </w:rPr>
      </w:pPr>
      <w:r w:rsidRPr="00F957D9">
        <w:rPr>
          <w:rFonts w:ascii="Cambria" w:eastAsia="Calibri" w:hAnsi="Cambria" w:cs="Arial;Arial"/>
          <w:b/>
          <w:sz w:val="21"/>
          <w:szCs w:val="21"/>
          <w:lang w:eastAsia="en-US"/>
        </w:rPr>
        <w:t>OBJETO:</w:t>
      </w:r>
      <w:r w:rsidR="008403B0" w:rsidRPr="008403B0">
        <w:rPr>
          <w:rFonts w:ascii="Cambria" w:eastAsia="Calibri" w:hAnsi="Cambria" w:cs="Arial;Arial"/>
          <w:b/>
          <w:bCs/>
          <w:sz w:val="21"/>
          <w:szCs w:val="21"/>
          <w:lang w:eastAsia="en-US"/>
        </w:rPr>
        <w:t xml:space="preserve">CONTRATAÇÃO DE EMPRESA PARA REALIZAR A CONSTRUÇÃO DE QUADRA POLIESPORTIVA NA ESCOLA MUNICIPAL ROQUE DIAS DA SILVA, NO POVOADO SANTO ANTÔNIO, MUNICIPIO DE NOVA FATIMA </w:t>
      </w:r>
      <w:r w:rsidR="008403B0">
        <w:rPr>
          <w:rFonts w:ascii="Cambria" w:eastAsia="Calibri" w:hAnsi="Cambria" w:cs="Arial;Arial"/>
          <w:b/>
          <w:bCs/>
          <w:sz w:val="21"/>
          <w:szCs w:val="21"/>
          <w:lang w:eastAsia="en-US"/>
        </w:rPr>
        <w:t>–</w:t>
      </w:r>
      <w:r w:rsidR="008403B0" w:rsidRPr="008403B0">
        <w:rPr>
          <w:rFonts w:ascii="Cambria" w:eastAsia="Calibri" w:hAnsi="Cambria" w:cs="Arial;Arial"/>
          <w:b/>
          <w:bCs/>
          <w:sz w:val="21"/>
          <w:szCs w:val="21"/>
          <w:lang w:eastAsia="en-US"/>
        </w:rPr>
        <w:t xml:space="preserve"> BAHIA</w:t>
      </w:r>
      <w:r w:rsidR="008403B0">
        <w:rPr>
          <w:rFonts w:ascii="Cambria" w:eastAsia="Calibri" w:hAnsi="Cambria" w:cs="Arial;Arial"/>
          <w:b/>
          <w:bCs/>
          <w:sz w:val="21"/>
          <w:szCs w:val="21"/>
          <w:lang w:eastAsia="en-US"/>
        </w:rPr>
        <w:t>.</w:t>
      </w:r>
    </w:p>
    <w:p w:rsidR="006371A8" w:rsidRDefault="006371A8" w:rsidP="00F957D9">
      <w:pPr>
        <w:suppressAutoHyphens w:val="0"/>
        <w:spacing w:after="160" w:line="276" w:lineRule="auto"/>
        <w:ind w:left="-142"/>
        <w:jc w:val="both"/>
        <w:rPr>
          <w:rFonts w:ascii="Cambria" w:eastAsia="Calibri" w:hAnsi="Cambria" w:cs="Arial;Arial"/>
          <w:b/>
          <w:bCs/>
          <w:sz w:val="21"/>
          <w:szCs w:val="21"/>
          <w:lang w:eastAsia="en-US"/>
        </w:rPr>
      </w:pPr>
      <w:r>
        <w:rPr>
          <w:noProof/>
          <w:lang w:eastAsia="pt-BR"/>
        </w:rPr>
        <w:lastRenderedPageBreak/>
        <w:drawing>
          <wp:inline distT="0" distB="0" distL="0" distR="0">
            <wp:extent cx="7058513" cy="3970020"/>
            <wp:effectExtent l="0" t="0" r="9525" b="0"/>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67354" cy="3974992"/>
                    </a:xfrm>
                    <a:prstGeom prst="rect">
                      <a:avLst/>
                    </a:prstGeom>
                    <a:noFill/>
                    <a:ln>
                      <a:noFill/>
                    </a:ln>
                  </pic:spPr>
                </pic:pic>
              </a:graphicData>
            </a:graphic>
          </wp:inline>
        </w:drawing>
      </w:r>
    </w:p>
    <w:p w:rsidR="006371A8" w:rsidRDefault="006371A8" w:rsidP="00F957D9">
      <w:pPr>
        <w:suppressAutoHyphens w:val="0"/>
        <w:spacing w:after="160" w:line="276" w:lineRule="auto"/>
        <w:ind w:left="-142"/>
        <w:jc w:val="both"/>
        <w:rPr>
          <w:rFonts w:ascii="Cambria" w:eastAsia="Calibri" w:hAnsi="Cambria" w:cs="Arial;Arial"/>
          <w:b/>
          <w:bCs/>
          <w:sz w:val="21"/>
          <w:szCs w:val="21"/>
          <w:lang w:eastAsia="en-US"/>
        </w:rPr>
      </w:pPr>
    </w:p>
    <w:p w:rsidR="007A10F1" w:rsidRPr="00F957D9" w:rsidRDefault="00550FD3" w:rsidP="00F957D9">
      <w:pPr>
        <w:suppressAutoHyphens w:val="0"/>
        <w:spacing w:after="160" w:line="276" w:lineRule="auto"/>
        <w:ind w:left="-142"/>
        <w:jc w:val="both"/>
        <w:rPr>
          <w:rFonts w:ascii="Cambria" w:eastAsia="Calibri" w:hAnsi="Cambria" w:cs="Arial;Arial"/>
          <w:b/>
          <w:bCs/>
          <w:sz w:val="21"/>
          <w:szCs w:val="21"/>
          <w:lang w:eastAsia="en-US"/>
        </w:rPr>
      </w:pPr>
      <w:r>
        <w:rPr>
          <w:noProof/>
          <w:lang w:eastAsia="pt-BR"/>
        </w:rPr>
        <w:drawing>
          <wp:inline distT="0" distB="0" distL="0" distR="0">
            <wp:extent cx="6858931" cy="3962400"/>
            <wp:effectExtent l="0" t="0" r="0" b="0"/>
            <wp:docPr id="8" name="Imagem 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abela&#10;&#10;Descrição gerada automaticamente"/>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2081" cy="3964220"/>
                    </a:xfrm>
                    <a:prstGeom prst="rect">
                      <a:avLst/>
                    </a:prstGeom>
                    <a:noFill/>
                    <a:ln>
                      <a:noFill/>
                    </a:ln>
                  </pic:spPr>
                </pic:pic>
              </a:graphicData>
            </a:graphic>
          </wp:inline>
        </w:drawing>
      </w:r>
    </w:p>
    <w:p w:rsidR="00550FD3" w:rsidRDefault="00F91180" w:rsidP="00F957D9">
      <w:pPr>
        <w:suppressAutoHyphens w:val="0"/>
        <w:spacing w:after="160" w:line="276" w:lineRule="auto"/>
        <w:ind w:left="-142"/>
        <w:jc w:val="both"/>
        <w:rPr>
          <w:rFonts w:ascii="Cambria" w:hAnsi="Cambria" w:cs="Arial;Arial"/>
          <w:sz w:val="21"/>
          <w:szCs w:val="21"/>
        </w:rPr>
      </w:pPr>
      <w:r w:rsidRPr="00F91180">
        <w:rPr>
          <w:rFonts w:ascii="Cambria" w:hAnsi="Cambria" w:cs="Arial;Arial"/>
          <w:noProof/>
          <w:sz w:val="21"/>
          <w:szCs w:val="21"/>
          <w:lang w:eastAsia="pt-BR"/>
        </w:rPr>
        <w:lastRenderedPageBreak/>
        <w:drawing>
          <wp:inline distT="0" distB="0" distL="0" distR="0">
            <wp:extent cx="6979920" cy="1880051"/>
            <wp:effectExtent l="0" t="0" r="0" b="6350"/>
            <wp:docPr id="9" name="Imagem 9"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Diagrama&#10;&#10;Descrição gerada automaticamente"/>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8692" cy="1887801"/>
                    </a:xfrm>
                    <a:prstGeom prst="rect">
                      <a:avLst/>
                    </a:prstGeom>
                    <a:noFill/>
                    <a:ln>
                      <a:noFill/>
                    </a:ln>
                  </pic:spPr>
                </pic:pic>
              </a:graphicData>
            </a:graphic>
          </wp:inline>
        </w:drawing>
      </w:r>
    </w:p>
    <w:p w:rsidR="00F957D9" w:rsidRPr="00F957D9" w:rsidRDefault="00F957D9" w:rsidP="00F957D9">
      <w:pPr>
        <w:suppressAutoHyphens w:val="0"/>
        <w:spacing w:after="160" w:line="276" w:lineRule="auto"/>
        <w:ind w:left="-142"/>
        <w:jc w:val="both"/>
        <w:rPr>
          <w:rFonts w:ascii="Cambria" w:hAnsi="Cambria" w:cs="Arial;Arial"/>
          <w:sz w:val="21"/>
          <w:szCs w:val="21"/>
        </w:rPr>
      </w:pPr>
      <w:r w:rsidRPr="00F957D9">
        <w:rPr>
          <w:rFonts w:ascii="Cambria" w:hAnsi="Cambria" w:cs="Arial;Arial"/>
          <w:sz w:val="21"/>
          <w:szCs w:val="21"/>
        </w:rPr>
        <w:t>OBSERVAÇÕES:</w:t>
      </w:r>
    </w:p>
    <w:p w:rsidR="004339C3" w:rsidRDefault="00F957D9" w:rsidP="00F957D9">
      <w:pPr>
        <w:spacing w:line="276" w:lineRule="auto"/>
        <w:ind w:left="-142"/>
        <w:jc w:val="both"/>
        <w:rPr>
          <w:rFonts w:ascii="Cambria" w:hAnsi="Cambria" w:cs="Arial;Arial"/>
          <w:sz w:val="21"/>
          <w:szCs w:val="21"/>
        </w:rPr>
      </w:pPr>
      <w:r w:rsidRPr="00F957D9">
        <w:rPr>
          <w:rFonts w:ascii="Cambria" w:hAnsi="Cambria" w:cs="Arial;Arial"/>
          <w:b/>
          <w:sz w:val="21"/>
          <w:szCs w:val="21"/>
        </w:rPr>
        <w:t>1 –</w:t>
      </w:r>
      <w:r w:rsidRPr="00F957D9">
        <w:rPr>
          <w:rFonts w:ascii="Cambria" w:hAnsi="Cambria" w:cs="Arial;Arial"/>
          <w:sz w:val="21"/>
          <w:szCs w:val="21"/>
        </w:rPr>
        <w:t xml:space="preserve"> A proposta de preços deverá ser apresentada na forma acima descrita, de acordo com a Planilha Orçamentária (Anexo I).</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b/>
          <w:bCs/>
          <w:i/>
          <w:iCs/>
          <w:sz w:val="21"/>
          <w:szCs w:val="21"/>
        </w:rPr>
        <w:t>Preferencialmente</w:t>
      </w:r>
      <w:r w:rsidRPr="00F957D9">
        <w:rPr>
          <w:rFonts w:ascii="Cambria" w:hAnsi="Cambria" w:cs="Arial;Arial"/>
          <w:sz w:val="21"/>
          <w:szCs w:val="21"/>
        </w:rPr>
        <w:t xml:space="preserve">, </w:t>
      </w:r>
      <w:r w:rsidR="004339C3" w:rsidRPr="00F957D9">
        <w:rPr>
          <w:rFonts w:ascii="Cambria" w:hAnsi="Cambria" w:cs="Arial;Arial"/>
          <w:sz w:val="21"/>
          <w:szCs w:val="21"/>
        </w:rPr>
        <w:t>a proposta com a planilha de formação deve</w:t>
      </w:r>
      <w:r w:rsidRPr="00F957D9">
        <w:rPr>
          <w:rFonts w:ascii="Cambria" w:hAnsi="Cambria" w:cs="Arial;Arial"/>
          <w:sz w:val="21"/>
          <w:szCs w:val="21"/>
        </w:rPr>
        <w:t xml:space="preserve"> ser entregue com o correspondente arquivo digital em mídia eletrônica (ex.: Pendrive, cartão de e/ou CD), no formato XLS, XLSX ou similar compatível com o software Microsoft Excel para conferência durante a sessão para que não seja necessário suspender a mesma;</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b/>
          <w:sz w:val="21"/>
          <w:szCs w:val="21"/>
        </w:rPr>
        <w:t>2 –</w:t>
      </w:r>
      <w:r w:rsidRPr="00F957D9">
        <w:rPr>
          <w:rFonts w:ascii="Cambria" w:hAnsi="Cambria" w:cs="Arial;Arial"/>
          <w:sz w:val="21"/>
          <w:szCs w:val="21"/>
        </w:rPr>
        <w:t xml:space="preserve"> A planilha apresentada pelo participante deverá conter preços unitários e global para a execução da obra e ainda a composição dos preços unitários para todos os serviços, respeitados os tetos da Planilha Orçamentária (Anexo I) do Edital;</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b/>
          <w:sz w:val="21"/>
          <w:szCs w:val="21"/>
        </w:rPr>
        <w:t>2.1</w:t>
      </w:r>
      <w:r w:rsidRPr="00F957D9">
        <w:rPr>
          <w:rFonts w:ascii="Cambria" w:hAnsi="Cambria" w:cs="Arial;Arial"/>
          <w:sz w:val="21"/>
          <w:szCs w:val="21"/>
        </w:rPr>
        <w:t xml:space="preserve"> As empresas proponentes deverão declarar em suas propostas que nos preços propostos estão incluídos, além do lucro, todas as despesas e custos, como por exemplo: transportes, tributos de qualquer natureza e todas as despesas, diretas ou indiretas, relacionadas com a execução do objeto da presente licitação.</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b/>
          <w:sz w:val="21"/>
          <w:szCs w:val="21"/>
        </w:rPr>
        <w:t>2.1.1</w:t>
      </w:r>
      <w:r w:rsidRPr="00F957D9">
        <w:rPr>
          <w:rFonts w:ascii="Cambria" w:hAnsi="Cambria" w:cs="Arial;Arial"/>
          <w:sz w:val="21"/>
          <w:szCs w:val="21"/>
        </w:rPr>
        <w:t xml:space="preserve"> A declaração que o item acima refere-se deverá ser apresentada no envelope “B – PROPOSTA DE PREÇOS”.</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b/>
          <w:sz w:val="21"/>
          <w:szCs w:val="21"/>
        </w:rPr>
        <w:t>3 –</w:t>
      </w:r>
      <w:r w:rsidRPr="00F957D9">
        <w:rPr>
          <w:rFonts w:ascii="Cambria" w:hAnsi="Cambria" w:cs="Arial;Arial"/>
          <w:sz w:val="21"/>
          <w:szCs w:val="21"/>
        </w:rPr>
        <w:t xml:space="preserve"> Para elaborar a planilha a ser apresentada pelo participante, o licitante deverá considerar:</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sz w:val="21"/>
          <w:szCs w:val="21"/>
        </w:rPr>
        <w:t>a) a inclusão de todos os custos relacionados com a completa e perfeita execução do objeto da licitação, tais como, mão-de-obra, materiais, equipamentos; serviços; tributos; despesas de transporte; todas as despesas diretas, BDI e quaisquer outras necessárias à total execução do contrato desta licitação, constituindo-se, portanto, na única remuneração devida, para composição do valor global proposto, bem como para composição do valor de cada um dos preços unitários formadores da proposta de preços;</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sz w:val="21"/>
          <w:szCs w:val="21"/>
        </w:rPr>
        <w:t>b) que os itens e os quantitativos indicados nas colunas do arquivo da Planilha Orçamentária (Anexo I), servirão de parâmetro para a planilha de formação de preços a ser apresentada pelo licitante, deverão ser seguidos inteiramente o referido modelo – sendo, portanto, de inteira responsabilidade do licitante a modificação, a supressão ou a inclusão de itens ou quantitativos, o que causará a desclassificação, não lhe sendo admitida a arguição de omissões, enganos e erros, ou propostas de ajustes futuros;</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sz w:val="21"/>
          <w:szCs w:val="21"/>
        </w:rPr>
        <w:t>c) os valores Unitários e Totais indicados devem obedecer este Edital;</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sz w:val="21"/>
          <w:szCs w:val="21"/>
        </w:rPr>
        <w:t>d) o teto limite estipulado para o valor global e os valores unitários dos itens, conforme a Planilha Orçamentária (Anexo I) deste Edital;</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sz w:val="21"/>
          <w:szCs w:val="21"/>
        </w:rPr>
        <w:t>e) que os valores ofertados devem corresponder ao quanto na data de recebimento da proposta, considerando-se a condição de pagamento à vista, excluindo-se, portanto, quaisquer custos financeiros decorrentes do processamento de faturas;</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sz w:val="21"/>
          <w:szCs w:val="21"/>
        </w:rPr>
        <w:t>f) que NÃO poderá apresentar alternativas de preços;</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b/>
          <w:sz w:val="21"/>
          <w:szCs w:val="21"/>
        </w:rPr>
        <w:t>4 –</w:t>
      </w:r>
      <w:r w:rsidRPr="00F957D9">
        <w:rPr>
          <w:rFonts w:ascii="Cambria" w:hAnsi="Cambria" w:cs="Arial;Arial"/>
          <w:sz w:val="21"/>
          <w:szCs w:val="21"/>
        </w:rPr>
        <w:t xml:space="preserve"> As condições de execução do serviço, seu regime e a forma, e as de recebimento do objeto; a vigência; os prazos; a garantia e a fiscalização do instrumento contratual estão estabelecidas no Anexo – Minuta do Contrato;</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b/>
          <w:sz w:val="21"/>
          <w:szCs w:val="21"/>
        </w:rPr>
        <w:t>5 –</w:t>
      </w:r>
      <w:r w:rsidRPr="00F957D9">
        <w:rPr>
          <w:rFonts w:ascii="Cambria" w:hAnsi="Cambria" w:cs="Arial;Arial"/>
          <w:sz w:val="21"/>
          <w:szCs w:val="21"/>
        </w:rPr>
        <w:t xml:space="preserve"> As informações técnicas pertinentes ao serviço estão no Anexo – Memorial Descritivo e no Anexo – Minuta do Contrato;</w:t>
      </w:r>
    </w:p>
    <w:p w:rsidR="00F957D9" w:rsidRPr="00F957D9" w:rsidRDefault="00F957D9" w:rsidP="00F957D9">
      <w:pPr>
        <w:spacing w:line="276" w:lineRule="auto"/>
        <w:ind w:left="-142"/>
        <w:jc w:val="both"/>
        <w:rPr>
          <w:rFonts w:ascii="Cambria" w:hAnsi="Cambria"/>
          <w:sz w:val="21"/>
          <w:szCs w:val="21"/>
        </w:rPr>
      </w:pPr>
      <w:r w:rsidRPr="00F957D9">
        <w:rPr>
          <w:rFonts w:ascii="Cambria" w:hAnsi="Cambria" w:cs="Arial;Arial"/>
          <w:b/>
          <w:sz w:val="21"/>
          <w:szCs w:val="21"/>
        </w:rPr>
        <w:t>6 –</w:t>
      </w:r>
      <w:r w:rsidRPr="00F957D9">
        <w:rPr>
          <w:rFonts w:ascii="Cambria" w:hAnsi="Cambria" w:cs="Arial;Arial"/>
          <w:sz w:val="21"/>
          <w:szCs w:val="21"/>
        </w:rPr>
        <w:t xml:space="preserve"> Validade da proposta: no mínimo de 60 (sessenta) dias</w:t>
      </w:r>
    </w:p>
    <w:p w:rsidR="00F957D9" w:rsidRPr="00F957D9" w:rsidRDefault="00F957D9" w:rsidP="00F957D9">
      <w:pPr>
        <w:spacing w:line="276" w:lineRule="auto"/>
        <w:ind w:left="-142"/>
        <w:jc w:val="both"/>
        <w:rPr>
          <w:rFonts w:ascii="Cambria" w:hAnsi="Cambria" w:cs="Arial;Arial"/>
          <w:sz w:val="21"/>
          <w:szCs w:val="21"/>
        </w:rPr>
      </w:pPr>
      <w:r w:rsidRPr="00F957D9">
        <w:rPr>
          <w:rFonts w:ascii="Cambria" w:hAnsi="Cambria" w:cs="Arial;Arial"/>
          <w:b/>
          <w:sz w:val="21"/>
          <w:szCs w:val="21"/>
        </w:rPr>
        <w:t>7 –</w:t>
      </w:r>
      <w:r w:rsidRPr="00F957D9">
        <w:rPr>
          <w:rFonts w:ascii="Cambria" w:hAnsi="Cambria" w:cs="Arial;Arial"/>
          <w:sz w:val="21"/>
          <w:szCs w:val="21"/>
        </w:rPr>
        <w:t xml:space="preserve"> Condições de Pagamento: de acordo com o previsto no Anexo – Minuta do Contrato deste Edital;</w:t>
      </w:r>
    </w:p>
    <w:p w:rsidR="00F957D9" w:rsidRPr="00F957D9" w:rsidRDefault="00F957D9" w:rsidP="00F957D9">
      <w:pPr>
        <w:spacing w:line="276" w:lineRule="auto"/>
        <w:ind w:left="-142"/>
        <w:jc w:val="both"/>
        <w:rPr>
          <w:rFonts w:ascii="Cambria" w:hAnsi="Cambria"/>
          <w:sz w:val="21"/>
          <w:szCs w:val="21"/>
        </w:rPr>
      </w:pPr>
    </w:p>
    <w:p w:rsidR="00F957D9" w:rsidRPr="00F957D9" w:rsidRDefault="00F957D9" w:rsidP="00F957D9">
      <w:pPr>
        <w:spacing w:line="276" w:lineRule="auto"/>
        <w:ind w:left="-142"/>
        <w:jc w:val="both"/>
        <w:rPr>
          <w:rFonts w:ascii="Cambria" w:hAnsi="Cambria"/>
          <w:sz w:val="21"/>
          <w:szCs w:val="21"/>
        </w:rPr>
      </w:pPr>
    </w:p>
    <w:p w:rsidR="00F957D9" w:rsidRPr="00F957D9" w:rsidRDefault="00F957D9" w:rsidP="00F957D9">
      <w:pPr>
        <w:rPr>
          <w:rFonts w:ascii="Cambria" w:hAnsi="Cambria" w:cs="Arial;Arial"/>
          <w:bCs/>
          <w:sz w:val="21"/>
          <w:szCs w:val="21"/>
        </w:rPr>
      </w:pPr>
      <w:r w:rsidRPr="00F957D9">
        <w:rPr>
          <w:rFonts w:ascii="Cambria" w:hAnsi="Cambria" w:cs="Arial;Arial"/>
          <w:bCs/>
          <w:sz w:val="21"/>
          <w:szCs w:val="21"/>
        </w:rPr>
        <w:t>Atenciosamente,</w:t>
      </w:r>
    </w:p>
    <w:p w:rsidR="00F957D9" w:rsidRPr="00F957D9" w:rsidRDefault="00F957D9" w:rsidP="00F957D9">
      <w:pPr>
        <w:rPr>
          <w:rFonts w:ascii="Cambria" w:hAnsi="Cambria" w:cs="Arial;Arial"/>
          <w:b/>
          <w:sz w:val="21"/>
          <w:szCs w:val="21"/>
        </w:rPr>
      </w:pPr>
    </w:p>
    <w:p w:rsidR="00F957D9" w:rsidRPr="00F957D9" w:rsidRDefault="00F957D9" w:rsidP="00F957D9">
      <w:pPr>
        <w:ind w:left="-142"/>
        <w:jc w:val="center"/>
        <w:rPr>
          <w:rFonts w:ascii="Cambria" w:hAnsi="Cambria" w:cs="Arial;Arial"/>
          <w:b/>
          <w:sz w:val="21"/>
          <w:szCs w:val="21"/>
        </w:rPr>
      </w:pPr>
    </w:p>
    <w:p w:rsidR="00F957D9" w:rsidRPr="00F957D9" w:rsidRDefault="00F957D9" w:rsidP="00F957D9">
      <w:pPr>
        <w:ind w:left="-142"/>
        <w:jc w:val="center"/>
        <w:rPr>
          <w:rFonts w:ascii="Cambria" w:hAnsi="Cambria" w:cs="Arial;Arial"/>
          <w:sz w:val="21"/>
          <w:szCs w:val="21"/>
        </w:rPr>
      </w:pPr>
      <w:r w:rsidRPr="00F957D9">
        <w:rPr>
          <w:rFonts w:ascii="Cambria" w:hAnsi="Cambria" w:cs="Arial;Arial"/>
          <w:sz w:val="21"/>
          <w:szCs w:val="21"/>
        </w:rPr>
        <w:t xml:space="preserve">Gerbes Barbosa Gomes </w:t>
      </w:r>
    </w:p>
    <w:p w:rsidR="00F957D9" w:rsidRPr="00F957D9" w:rsidRDefault="00F957D9" w:rsidP="00F957D9">
      <w:pPr>
        <w:ind w:left="-142"/>
        <w:jc w:val="center"/>
        <w:rPr>
          <w:rFonts w:ascii="Cambria" w:hAnsi="Cambria" w:cs="Arial;Arial"/>
          <w:sz w:val="21"/>
          <w:szCs w:val="21"/>
        </w:rPr>
      </w:pPr>
      <w:r w:rsidRPr="00F957D9">
        <w:rPr>
          <w:rFonts w:ascii="Cambria" w:hAnsi="Cambria" w:cs="Arial;Arial"/>
          <w:sz w:val="21"/>
          <w:szCs w:val="21"/>
        </w:rPr>
        <w:t>Engenheiro Civil</w:t>
      </w:r>
    </w:p>
    <w:p w:rsidR="00F957D9" w:rsidRPr="00F957D9" w:rsidRDefault="00F957D9" w:rsidP="00F957D9">
      <w:pPr>
        <w:suppressAutoHyphens w:val="0"/>
        <w:spacing w:after="160" w:line="259" w:lineRule="auto"/>
        <w:jc w:val="center"/>
        <w:rPr>
          <w:rFonts w:ascii="Cambria" w:hAnsi="Cambria" w:cs="Arial;Arial"/>
          <w:sz w:val="21"/>
          <w:szCs w:val="21"/>
        </w:rPr>
      </w:pPr>
      <w:r w:rsidRPr="00F957D9">
        <w:rPr>
          <w:rFonts w:ascii="Cambria" w:hAnsi="Cambria" w:cs="Arial;Arial"/>
          <w:sz w:val="21"/>
          <w:szCs w:val="21"/>
        </w:rPr>
        <w:t>CREA/BA 89322/D</w:t>
      </w:r>
    </w:p>
    <w:p w:rsidR="00F957D9" w:rsidRPr="00F957D9" w:rsidRDefault="00F957D9" w:rsidP="00F957D9">
      <w:pPr>
        <w:suppressAutoHyphens w:val="0"/>
        <w:spacing w:after="160" w:line="259" w:lineRule="auto"/>
        <w:rPr>
          <w:rFonts w:ascii="Cambria" w:hAnsi="Cambria" w:cs="Arial;Arial"/>
          <w:sz w:val="21"/>
          <w:szCs w:val="21"/>
        </w:rPr>
      </w:pPr>
    </w:p>
    <w:p w:rsidR="00F957D9" w:rsidRPr="00F957D9" w:rsidRDefault="00F957D9" w:rsidP="00F957D9">
      <w:pPr>
        <w:suppressAutoHyphens w:val="0"/>
        <w:spacing w:after="160" w:line="259" w:lineRule="auto"/>
        <w:rPr>
          <w:rFonts w:ascii="Cambria" w:hAnsi="Cambria" w:cs="Arial;Arial"/>
          <w:sz w:val="21"/>
          <w:szCs w:val="21"/>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993"/>
        <w:jc w:val="both"/>
        <w:rPr>
          <w:rFonts w:ascii="Arial;Arial" w:eastAsia="Calibri" w:hAnsi="Arial;Arial" w:cs="Arial;Arial"/>
          <w:b/>
          <w:sz w:val="18"/>
          <w:szCs w:val="16"/>
          <w:lang w:eastAsia="en-US"/>
        </w:rPr>
      </w:pPr>
    </w:p>
    <w:p w:rsidR="00F957D9" w:rsidRPr="00F957D9" w:rsidRDefault="00F957D9" w:rsidP="00F957D9">
      <w:pPr>
        <w:suppressAutoHyphens w:val="0"/>
        <w:jc w:val="both"/>
        <w:rPr>
          <w:rFonts w:ascii="Cambria" w:eastAsia="Calibri" w:hAnsi="Cambria"/>
          <w:sz w:val="21"/>
          <w:szCs w:val="21"/>
          <w:lang w:eastAsia="en-US"/>
        </w:rPr>
      </w:pPr>
      <w:r w:rsidRPr="00F957D9">
        <w:rPr>
          <w:rFonts w:ascii="Cambria" w:eastAsia="Calibri" w:hAnsi="Cambria" w:cs="Arial;Arial"/>
          <w:b/>
          <w:sz w:val="21"/>
          <w:szCs w:val="21"/>
          <w:lang w:eastAsia="en-US"/>
        </w:rPr>
        <w:t xml:space="preserve">Tomada de Preços Nº </w:t>
      </w:r>
      <w:r w:rsidR="00257453">
        <w:rPr>
          <w:rFonts w:ascii="Cambria" w:eastAsia="Calibri" w:hAnsi="Cambria" w:cs="Arial;Arial"/>
          <w:b/>
          <w:sz w:val="21"/>
          <w:szCs w:val="21"/>
          <w:lang w:eastAsia="en-US"/>
        </w:rPr>
        <w:t>003/2022</w:t>
      </w:r>
    </w:p>
    <w:p w:rsidR="00F957D9" w:rsidRPr="00F957D9" w:rsidRDefault="00F957D9" w:rsidP="00F957D9">
      <w:pPr>
        <w:suppressAutoHyphens w:val="0"/>
        <w:rPr>
          <w:rFonts w:ascii="Cambria" w:eastAsia="Calibri" w:hAnsi="Cambria" w:cs="Arial;Arial"/>
          <w:b/>
          <w:sz w:val="21"/>
          <w:szCs w:val="21"/>
          <w:lang w:eastAsia="en-US"/>
        </w:rPr>
      </w:pPr>
      <w:r w:rsidRPr="00F957D9">
        <w:rPr>
          <w:rFonts w:ascii="Cambria" w:eastAsia="Calibri" w:hAnsi="Cambria" w:cs="Arial;Arial"/>
          <w:b/>
          <w:sz w:val="21"/>
          <w:szCs w:val="21"/>
          <w:lang w:eastAsia="en-US"/>
        </w:rPr>
        <w:t xml:space="preserve">Processo Administrativo Nº </w:t>
      </w:r>
      <w:r w:rsidR="00257453">
        <w:rPr>
          <w:rFonts w:ascii="Cambria" w:eastAsia="Calibri" w:hAnsi="Cambria" w:cs="Arial;Arial"/>
          <w:b/>
          <w:sz w:val="21"/>
          <w:szCs w:val="21"/>
          <w:lang w:eastAsia="en-US"/>
        </w:rPr>
        <w:t>117/2022</w:t>
      </w:r>
    </w:p>
    <w:p w:rsidR="00F957D9" w:rsidRPr="00F957D9" w:rsidRDefault="00F957D9" w:rsidP="00F957D9">
      <w:pPr>
        <w:suppressAutoHyphens w:val="0"/>
        <w:spacing w:after="160" w:line="276" w:lineRule="auto"/>
        <w:ind w:right="-34"/>
        <w:jc w:val="center"/>
        <w:rPr>
          <w:rFonts w:ascii="Cambria" w:eastAsia="Calibri" w:hAnsi="Cambria" w:cs="Arial;Arial"/>
          <w:b/>
          <w:sz w:val="21"/>
          <w:szCs w:val="21"/>
          <w:lang w:eastAsia="en-US"/>
        </w:rPr>
      </w:pPr>
    </w:p>
    <w:p w:rsidR="00F957D9" w:rsidRPr="00F957D9" w:rsidRDefault="00F957D9" w:rsidP="00F957D9">
      <w:pPr>
        <w:suppressAutoHyphens w:val="0"/>
        <w:spacing w:after="160" w:line="276" w:lineRule="auto"/>
        <w:ind w:right="-34"/>
        <w:jc w:val="center"/>
        <w:rPr>
          <w:rFonts w:ascii="Cambria" w:eastAsia="Calibri" w:hAnsi="Cambria" w:cs="Arial;Arial"/>
          <w:b/>
          <w:sz w:val="21"/>
          <w:szCs w:val="21"/>
          <w:lang w:eastAsia="en-US"/>
        </w:rPr>
      </w:pPr>
      <w:r w:rsidRPr="00F957D9">
        <w:rPr>
          <w:rFonts w:ascii="Cambria" w:eastAsia="Calibri" w:hAnsi="Cambria" w:cs="Arial;Arial"/>
          <w:b/>
          <w:sz w:val="21"/>
          <w:szCs w:val="21"/>
          <w:lang w:eastAsia="en-US"/>
        </w:rPr>
        <w:t xml:space="preserve">ANEXO </w:t>
      </w:r>
    </w:p>
    <w:p w:rsidR="00F957D9" w:rsidRPr="00F957D9" w:rsidRDefault="00F957D9" w:rsidP="00F957D9">
      <w:pPr>
        <w:suppressAutoHyphens w:val="0"/>
        <w:spacing w:after="160" w:line="276" w:lineRule="auto"/>
        <w:ind w:right="-34"/>
        <w:jc w:val="center"/>
        <w:rPr>
          <w:rFonts w:ascii="Cambria" w:eastAsia="Calibri" w:hAnsi="Cambria" w:cs="Arial;Arial"/>
          <w:b/>
          <w:sz w:val="21"/>
          <w:szCs w:val="21"/>
          <w:lang w:eastAsia="en-US"/>
        </w:rPr>
      </w:pPr>
    </w:p>
    <w:p w:rsidR="00F957D9" w:rsidRDefault="00F957D9" w:rsidP="00F957D9">
      <w:pPr>
        <w:suppressAutoHyphens w:val="0"/>
        <w:spacing w:after="160" w:line="276" w:lineRule="auto"/>
        <w:ind w:right="-34"/>
        <w:jc w:val="center"/>
        <w:rPr>
          <w:rFonts w:ascii="Cambria" w:eastAsia="Calibri" w:hAnsi="Cambria" w:cs="Arial;Arial"/>
          <w:b/>
          <w:sz w:val="21"/>
          <w:szCs w:val="21"/>
          <w:lang w:eastAsia="en-US"/>
        </w:rPr>
      </w:pPr>
      <w:r w:rsidRPr="00F957D9">
        <w:rPr>
          <w:rFonts w:ascii="Cambria" w:eastAsia="Calibri" w:hAnsi="Cambria" w:cs="Arial;Arial"/>
          <w:b/>
          <w:sz w:val="21"/>
          <w:szCs w:val="21"/>
          <w:lang w:eastAsia="en-US"/>
        </w:rPr>
        <w:t>CRONOGRAMA FÍSICO-FINANCEIRO e BDI</w:t>
      </w:r>
    </w:p>
    <w:p w:rsidR="00E16ED8" w:rsidRDefault="00E16ED8" w:rsidP="00F957D9">
      <w:pPr>
        <w:suppressAutoHyphens w:val="0"/>
        <w:spacing w:after="160" w:line="276" w:lineRule="auto"/>
        <w:ind w:right="-34"/>
        <w:jc w:val="center"/>
        <w:rPr>
          <w:rFonts w:ascii="Cambria" w:eastAsia="Calibri" w:hAnsi="Cambria" w:cs="Arial;Arial"/>
          <w:b/>
          <w:sz w:val="21"/>
          <w:szCs w:val="21"/>
          <w:lang w:eastAsia="en-US"/>
        </w:rPr>
      </w:pPr>
    </w:p>
    <w:p w:rsidR="00E16ED8" w:rsidRPr="00F957D9" w:rsidRDefault="00E16ED8" w:rsidP="00F957D9">
      <w:pPr>
        <w:suppressAutoHyphens w:val="0"/>
        <w:spacing w:after="160" w:line="276" w:lineRule="auto"/>
        <w:ind w:right="-34"/>
        <w:jc w:val="center"/>
        <w:rPr>
          <w:rFonts w:ascii="Cambria" w:eastAsia="Calibri" w:hAnsi="Cambria" w:cs="Arial;Arial"/>
          <w:b/>
          <w:sz w:val="21"/>
          <w:szCs w:val="21"/>
          <w:lang w:eastAsia="en-US"/>
        </w:rPr>
      </w:pPr>
    </w:p>
    <w:p w:rsidR="00F957D9" w:rsidRPr="00F957D9" w:rsidRDefault="00B74AFF" w:rsidP="00F957D9">
      <w:pPr>
        <w:suppressAutoHyphens w:val="0"/>
        <w:spacing w:after="160" w:line="276" w:lineRule="auto"/>
        <w:ind w:right="-34"/>
        <w:jc w:val="center"/>
        <w:rPr>
          <w:rFonts w:ascii="Arial;Arial" w:eastAsia="Calibri" w:hAnsi="Arial;Arial" w:cs="Arial;Arial"/>
          <w:b/>
          <w:sz w:val="18"/>
          <w:szCs w:val="16"/>
          <w:lang w:eastAsia="en-US"/>
        </w:rPr>
      </w:pPr>
      <w:r w:rsidRPr="00B74AFF">
        <w:rPr>
          <w:rFonts w:eastAsia="Calibri"/>
          <w:noProof/>
          <w:lang w:eastAsia="pt-BR"/>
        </w:rPr>
        <w:lastRenderedPageBreak/>
        <w:drawing>
          <wp:inline distT="0" distB="0" distL="0" distR="0">
            <wp:extent cx="6480810" cy="290131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810" cy="2901315"/>
                    </a:xfrm>
                    <a:prstGeom prst="rect">
                      <a:avLst/>
                    </a:prstGeom>
                    <a:noFill/>
                    <a:ln>
                      <a:noFill/>
                    </a:ln>
                  </pic:spPr>
                </pic:pic>
              </a:graphicData>
            </a:graphic>
          </wp:inline>
        </w:drawing>
      </w:r>
    </w:p>
    <w:p w:rsidR="00F957D9" w:rsidRPr="00F957D9" w:rsidRDefault="00F957D9" w:rsidP="00F957D9">
      <w:pPr>
        <w:suppressAutoHyphens w:val="0"/>
        <w:spacing w:after="160" w:line="276" w:lineRule="auto"/>
        <w:ind w:right="-34"/>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right="-34"/>
        <w:jc w:val="center"/>
        <w:rPr>
          <w:rFonts w:ascii="Arial;Arial" w:eastAsia="Calibri" w:hAnsi="Arial;Arial" w:cs="Arial;Arial"/>
          <w:b/>
          <w:sz w:val="18"/>
          <w:szCs w:val="16"/>
          <w:lang w:eastAsia="en-US"/>
        </w:rPr>
      </w:pPr>
    </w:p>
    <w:p w:rsidR="00C3420F" w:rsidRDefault="00E16ED8" w:rsidP="008832B7">
      <w:pPr>
        <w:suppressAutoHyphens w:val="0"/>
        <w:ind w:left="-284"/>
        <w:jc w:val="center"/>
        <w:rPr>
          <w:rFonts w:ascii="Cambria" w:eastAsia="Calibri" w:hAnsi="Cambria" w:cs="Arial;Arial"/>
          <w:b/>
          <w:sz w:val="21"/>
          <w:szCs w:val="21"/>
          <w:lang w:eastAsia="en-US"/>
        </w:rPr>
      </w:pPr>
      <w:r w:rsidRPr="00E16ED8">
        <w:rPr>
          <w:rFonts w:eastAsia="Calibri"/>
          <w:noProof/>
          <w:lang w:eastAsia="pt-BR"/>
        </w:rPr>
        <w:lastRenderedPageBreak/>
        <w:drawing>
          <wp:inline distT="0" distB="0" distL="0" distR="0">
            <wp:extent cx="5679369" cy="79705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202" cy="7977303"/>
                    </a:xfrm>
                    <a:prstGeom prst="rect">
                      <a:avLst/>
                    </a:prstGeom>
                    <a:noFill/>
                    <a:ln>
                      <a:noFill/>
                    </a:ln>
                  </pic:spPr>
                </pic:pic>
              </a:graphicData>
            </a:graphic>
          </wp:inline>
        </w:drawing>
      </w:r>
    </w:p>
    <w:p w:rsidR="00C3420F" w:rsidRDefault="00C3420F" w:rsidP="00F957D9">
      <w:pPr>
        <w:suppressAutoHyphens w:val="0"/>
        <w:ind w:left="-284"/>
        <w:jc w:val="both"/>
        <w:rPr>
          <w:rFonts w:ascii="Cambria" w:eastAsia="Calibri" w:hAnsi="Cambria" w:cs="Arial;Arial"/>
          <w:b/>
          <w:sz w:val="21"/>
          <w:szCs w:val="21"/>
          <w:lang w:eastAsia="en-US"/>
        </w:rPr>
      </w:pPr>
    </w:p>
    <w:p w:rsidR="00C3420F" w:rsidRDefault="00C3420F" w:rsidP="00F957D9">
      <w:pPr>
        <w:suppressAutoHyphens w:val="0"/>
        <w:ind w:left="-284"/>
        <w:jc w:val="both"/>
        <w:rPr>
          <w:rFonts w:ascii="Cambria" w:eastAsia="Calibri" w:hAnsi="Cambria" w:cs="Arial;Arial"/>
          <w:b/>
          <w:sz w:val="21"/>
          <w:szCs w:val="21"/>
          <w:lang w:eastAsia="en-US"/>
        </w:rPr>
      </w:pPr>
    </w:p>
    <w:p w:rsidR="008832B7" w:rsidRDefault="008832B7" w:rsidP="00F957D9">
      <w:pPr>
        <w:suppressAutoHyphens w:val="0"/>
        <w:ind w:left="-284"/>
        <w:jc w:val="both"/>
        <w:rPr>
          <w:rFonts w:ascii="Cambria" w:eastAsia="Calibri" w:hAnsi="Cambria" w:cs="Arial;Arial"/>
          <w:b/>
          <w:sz w:val="21"/>
          <w:szCs w:val="21"/>
          <w:lang w:eastAsia="en-US"/>
        </w:rPr>
      </w:pPr>
    </w:p>
    <w:p w:rsidR="008832B7" w:rsidRDefault="008832B7" w:rsidP="00F957D9">
      <w:pPr>
        <w:suppressAutoHyphens w:val="0"/>
        <w:ind w:left="-284"/>
        <w:jc w:val="both"/>
        <w:rPr>
          <w:rFonts w:ascii="Cambria" w:eastAsia="Calibri" w:hAnsi="Cambria" w:cs="Arial;Arial"/>
          <w:b/>
          <w:sz w:val="21"/>
          <w:szCs w:val="21"/>
          <w:lang w:eastAsia="en-US"/>
        </w:rPr>
      </w:pPr>
    </w:p>
    <w:p w:rsidR="008832B7" w:rsidRDefault="008832B7" w:rsidP="00F957D9">
      <w:pPr>
        <w:suppressAutoHyphens w:val="0"/>
        <w:ind w:left="-284"/>
        <w:jc w:val="both"/>
        <w:rPr>
          <w:rFonts w:ascii="Cambria" w:eastAsia="Calibri" w:hAnsi="Cambria" w:cs="Arial;Arial"/>
          <w:b/>
          <w:sz w:val="21"/>
          <w:szCs w:val="21"/>
          <w:lang w:eastAsia="en-US"/>
        </w:rPr>
      </w:pPr>
    </w:p>
    <w:p w:rsidR="008832B7" w:rsidRDefault="008832B7" w:rsidP="00F957D9">
      <w:pPr>
        <w:suppressAutoHyphens w:val="0"/>
        <w:ind w:left="-284"/>
        <w:jc w:val="both"/>
        <w:rPr>
          <w:rFonts w:ascii="Cambria" w:eastAsia="Calibri" w:hAnsi="Cambria" w:cs="Arial;Arial"/>
          <w:b/>
          <w:sz w:val="21"/>
          <w:szCs w:val="21"/>
          <w:lang w:eastAsia="en-US"/>
        </w:rPr>
      </w:pPr>
    </w:p>
    <w:p w:rsidR="008832B7" w:rsidRDefault="008832B7" w:rsidP="00F957D9">
      <w:pPr>
        <w:suppressAutoHyphens w:val="0"/>
        <w:ind w:left="-284"/>
        <w:jc w:val="both"/>
        <w:rPr>
          <w:rFonts w:ascii="Cambria" w:eastAsia="Calibri" w:hAnsi="Cambria" w:cs="Arial;Arial"/>
          <w:b/>
          <w:sz w:val="21"/>
          <w:szCs w:val="21"/>
          <w:lang w:eastAsia="en-US"/>
        </w:rPr>
      </w:pPr>
    </w:p>
    <w:p w:rsidR="00F957D9" w:rsidRPr="00F957D9" w:rsidRDefault="00F957D9" w:rsidP="00F957D9">
      <w:pPr>
        <w:suppressAutoHyphens w:val="0"/>
        <w:ind w:left="-284"/>
        <w:jc w:val="both"/>
        <w:rPr>
          <w:rFonts w:ascii="Cambria" w:eastAsia="Calibri" w:hAnsi="Cambria"/>
          <w:sz w:val="21"/>
          <w:szCs w:val="21"/>
          <w:lang w:eastAsia="en-US"/>
        </w:rPr>
      </w:pPr>
      <w:r w:rsidRPr="00F957D9">
        <w:rPr>
          <w:rFonts w:ascii="Cambria" w:eastAsia="Calibri" w:hAnsi="Cambria" w:cs="Arial;Arial"/>
          <w:b/>
          <w:sz w:val="21"/>
          <w:szCs w:val="21"/>
          <w:lang w:eastAsia="en-US"/>
        </w:rPr>
        <w:t xml:space="preserve">Tomada de Preços Nº </w:t>
      </w:r>
      <w:r w:rsidR="00257453">
        <w:rPr>
          <w:rFonts w:ascii="Cambria" w:eastAsia="Calibri" w:hAnsi="Cambria" w:cs="Arial;Arial"/>
          <w:b/>
          <w:sz w:val="21"/>
          <w:szCs w:val="21"/>
          <w:lang w:eastAsia="en-US"/>
        </w:rPr>
        <w:t>003/2022</w:t>
      </w:r>
    </w:p>
    <w:p w:rsidR="00F957D9" w:rsidRPr="00F957D9" w:rsidRDefault="00F957D9" w:rsidP="00F957D9">
      <w:pPr>
        <w:suppressAutoHyphens w:val="0"/>
        <w:ind w:left="-284"/>
        <w:rPr>
          <w:rFonts w:ascii="Cambria" w:eastAsia="Calibri" w:hAnsi="Cambria" w:cs="Arial;Arial"/>
          <w:b/>
          <w:sz w:val="21"/>
          <w:szCs w:val="21"/>
          <w:lang w:eastAsia="en-US"/>
        </w:rPr>
      </w:pPr>
      <w:r w:rsidRPr="00F957D9">
        <w:rPr>
          <w:rFonts w:ascii="Cambria" w:eastAsia="Calibri" w:hAnsi="Cambria" w:cs="Arial;Arial"/>
          <w:b/>
          <w:sz w:val="21"/>
          <w:szCs w:val="21"/>
          <w:lang w:eastAsia="en-US"/>
        </w:rPr>
        <w:t xml:space="preserve">Processo Administrativo Nº </w:t>
      </w:r>
      <w:r w:rsidR="00257453">
        <w:rPr>
          <w:rFonts w:ascii="Cambria" w:eastAsia="Calibri" w:hAnsi="Cambria" w:cs="Arial;Arial"/>
          <w:b/>
          <w:sz w:val="21"/>
          <w:szCs w:val="21"/>
          <w:lang w:eastAsia="en-US"/>
        </w:rPr>
        <w:t>117/2022</w:t>
      </w:r>
    </w:p>
    <w:p w:rsidR="00F957D9" w:rsidRPr="00F957D9" w:rsidRDefault="00F957D9" w:rsidP="00F957D9">
      <w:pPr>
        <w:suppressAutoHyphens w:val="0"/>
        <w:spacing w:after="160" w:line="276" w:lineRule="auto"/>
        <w:ind w:left="-284"/>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ind w:left="-284"/>
        <w:jc w:val="center"/>
        <w:rPr>
          <w:rFonts w:ascii="Cambria" w:eastAsia="Calibri" w:hAnsi="Cambria" w:cs="Arial;Arial"/>
          <w:b/>
          <w:sz w:val="21"/>
          <w:szCs w:val="21"/>
          <w:lang w:eastAsia="en-US"/>
        </w:rPr>
      </w:pPr>
      <w:r w:rsidRPr="00F957D9">
        <w:rPr>
          <w:rFonts w:ascii="Cambria" w:eastAsia="Calibri" w:hAnsi="Cambria" w:cs="Arial;Arial"/>
          <w:b/>
          <w:sz w:val="21"/>
          <w:szCs w:val="21"/>
          <w:lang w:eastAsia="en-US"/>
        </w:rPr>
        <w:t xml:space="preserve">ANEXO </w:t>
      </w:r>
    </w:p>
    <w:p w:rsidR="00F957D9" w:rsidRPr="00F957D9" w:rsidRDefault="005B6681" w:rsidP="00F957D9">
      <w:pPr>
        <w:suppressAutoHyphens w:val="0"/>
        <w:spacing w:after="160" w:line="276" w:lineRule="auto"/>
        <w:ind w:left="-284"/>
        <w:jc w:val="center"/>
        <w:rPr>
          <w:rFonts w:ascii="Cambria" w:eastAsia="Calibri" w:hAnsi="Cambria" w:cs="Arial;Arial"/>
          <w:b/>
          <w:sz w:val="21"/>
          <w:szCs w:val="21"/>
          <w:lang w:eastAsia="en-US"/>
        </w:rPr>
      </w:pPr>
      <w:r>
        <w:rPr>
          <w:rFonts w:ascii="Cambria" w:eastAsia="Calibri" w:hAnsi="Cambria" w:cs="Arial;Arial"/>
          <w:b/>
          <w:sz w:val="21"/>
          <w:szCs w:val="21"/>
          <w:lang w:eastAsia="en-US"/>
        </w:rPr>
        <w:t xml:space="preserve">PLANTA BAIXA </w:t>
      </w:r>
    </w:p>
    <w:p w:rsidR="00F957D9" w:rsidRPr="00F957D9" w:rsidRDefault="00F957D9" w:rsidP="00F957D9">
      <w:pPr>
        <w:suppressAutoHyphens w:val="0"/>
        <w:spacing w:after="160" w:line="276" w:lineRule="auto"/>
        <w:ind w:left="-284"/>
        <w:jc w:val="center"/>
        <w:rPr>
          <w:rFonts w:ascii="Arial;Arial" w:eastAsia="Calibri" w:hAnsi="Arial;Arial" w:cs="Arial;Arial"/>
          <w:b/>
          <w:sz w:val="18"/>
          <w:szCs w:val="16"/>
          <w:lang w:eastAsia="en-US"/>
        </w:rPr>
      </w:pPr>
    </w:p>
    <w:p w:rsidR="00F957D9" w:rsidRPr="00F957D9" w:rsidRDefault="007A4635" w:rsidP="00F957D9">
      <w:pPr>
        <w:suppressAutoHyphens w:val="0"/>
        <w:spacing w:after="160" w:line="276" w:lineRule="auto"/>
        <w:jc w:val="center"/>
        <w:rPr>
          <w:rFonts w:ascii="Arial;Arial" w:eastAsia="Calibri" w:hAnsi="Arial;Arial" w:cs="Arial;Arial"/>
          <w:b/>
          <w:sz w:val="18"/>
          <w:szCs w:val="16"/>
          <w:lang w:eastAsia="en-US"/>
        </w:rPr>
      </w:pPr>
      <w:r>
        <w:rPr>
          <w:noProof/>
          <w:lang w:eastAsia="pt-BR"/>
        </w:rPr>
        <w:drawing>
          <wp:inline distT="0" distB="0" distL="0" distR="0">
            <wp:extent cx="6316980" cy="5940041"/>
            <wp:effectExtent l="0" t="0" r="7620" b="3810"/>
            <wp:docPr id="13" name="Imagem 13"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 Desenho técnico&#10;&#10;Descrição gerada automaticamente"/>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1673" cy="5944454"/>
                    </a:xfrm>
                    <a:prstGeom prst="rect">
                      <a:avLst/>
                    </a:prstGeom>
                    <a:noFill/>
                    <a:ln>
                      <a:noFill/>
                    </a:ln>
                  </pic:spPr>
                </pic:pic>
              </a:graphicData>
            </a:graphic>
          </wp:inline>
        </w:drawing>
      </w: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96312E" w:rsidP="00F957D9">
      <w:pPr>
        <w:suppressAutoHyphens w:val="0"/>
        <w:spacing w:after="160" w:line="276" w:lineRule="auto"/>
        <w:jc w:val="center"/>
        <w:rPr>
          <w:rFonts w:ascii="Arial;Arial" w:eastAsia="Calibri" w:hAnsi="Arial;Arial" w:cs="Arial;Arial"/>
          <w:b/>
          <w:sz w:val="18"/>
          <w:szCs w:val="16"/>
          <w:lang w:eastAsia="en-US"/>
        </w:rPr>
      </w:pPr>
      <w:r>
        <w:rPr>
          <w:noProof/>
          <w:lang w:eastAsia="pt-BR"/>
        </w:rPr>
        <w:drawing>
          <wp:inline distT="0" distB="0" distL="0" distR="0">
            <wp:extent cx="6480810" cy="6160135"/>
            <wp:effectExtent l="0" t="0" r="0" b="0"/>
            <wp:docPr id="14" name="Imagem 14"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 Desenho técnico&#10;&#10;Descrição gerada automaticamente"/>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810" cy="6160135"/>
                    </a:xfrm>
                    <a:prstGeom prst="rect">
                      <a:avLst/>
                    </a:prstGeom>
                    <a:noFill/>
                    <a:ln>
                      <a:noFill/>
                    </a:ln>
                  </pic:spPr>
                </pic:pic>
              </a:graphicData>
            </a:graphic>
          </wp:inline>
        </w:drawing>
      </w: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Arial;Arial" w:eastAsia="Calibri" w:hAnsi="Arial;Arial" w:cs="Arial;Arial"/>
          <w:b/>
          <w:sz w:val="18"/>
          <w:szCs w:val="16"/>
          <w:lang w:eastAsia="en-US"/>
        </w:rPr>
      </w:pPr>
    </w:p>
    <w:p w:rsidR="00F957D9" w:rsidRPr="00F957D9" w:rsidRDefault="00F957D9" w:rsidP="00F957D9">
      <w:pPr>
        <w:suppressAutoHyphens w:val="0"/>
        <w:spacing w:after="160" w:line="276" w:lineRule="auto"/>
        <w:jc w:val="center"/>
        <w:rPr>
          <w:rFonts w:ascii="Cambria" w:eastAsia="Calibri" w:hAnsi="Cambria" w:cs="Arial;Arial"/>
          <w:b/>
          <w:sz w:val="21"/>
          <w:szCs w:val="21"/>
          <w:lang w:eastAsia="en-US"/>
        </w:rPr>
      </w:pPr>
    </w:p>
    <w:p w:rsidR="00F957D9" w:rsidRDefault="00F957D9" w:rsidP="00F957D9">
      <w:pPr>
        <w:suppressAutoHyphens w:val="0"/>
        <w:spacing w:after="160" w:line="276" w:lineRule="auto"/>
        <w:jc w:val="center"/>
        <w:rPr>
          <w:rFonts w:ascii="Cambria" w:eastAsia="Calibri" w:hAnsi="Cambria" w:cs="Arial;Arial"/>
          <w:b/>
          <w:sz w:val="21"/>
          <w:szCs w:val="21"/>
          <w:lang w:eastAsia="en-US"/>
        </w:rPr>
      </w:pPr>
    </w:p>
    <w:p w:rsidR="0096312E" w:rsidRPr="00F957D9" w:rsidRDefault="0096312E" w:rsidP="00F957D9">
      <w:pPr>
        <w:suppressAutoHyphens w:val="0"/>
        <w:spacing w:after="160" w:line="276" w:lineRule="auto"/>
        <w:jc w:val="center"/>
        <w:rPr>
          <w:rFonts w:ascii="Cambria" w:eastAsia="Calibri" w:hAnsi="Cambria" w:cs="Arial;Arial"/>
          <w:b/>
          <w:sz w:val="21"/>
          <w:szCs w:val="21"/>
          <w:lang w:eastAsia="en-US"/>
        </w:rPr>
      </w:pPr>
    </w:p>
    <w:p w:rsidR="00F957D9" w:rsidRPr="00F957D9" w:rsidRDefault="00F957D9" w:rsidP="00F957D9">
      <w:pPr>
        <w:suppressAutoHyphens w:val="0"/>
        <w:spacing w:after="160" w:line="276" w:lineRule="auto"/>
        <w:jc w:val="center"/>
        <w:rPr>
          <w:rFonts w:ascii="Cambria" w:eastAsia="Calibri" w:hAnsi="Cambria" w:cs="Arial;Arial"/>
          <w:b/>
          <w:sz w:val="21"/>
          <w:szCs w:val="21"/>
          <w:lang w:eastAsia="en-US"/>
        </w:rPr>
      </w:pPr>
    </w:p>
    <w:p w:rsidR="00F957D9" w:rsidRPr="00F957D9" w:rsidRDefault="00F957D9" w:rsidP="00F957D9">
      <w:pPr>
        <w:suppressAutoHyphens w:val="0"/>
        <w:spacing w:after="160" w:line="276" w:lineRule="auto"/>
        <w:jc w:val="center"/>
        <w:rPr>
          <w:rFonts w:ascii="Cambria" w:eastAsia="Calibri" w:hAnsi="Cambria" w:cs="Arial;Arial"/>
          <w:b/>
          <w:sz w:val="21"/>
          <w:szCs w:val="21"/>
          <w:lang w:eastAsia="en-US"/>
        </w:rPr>
      </w:pPr>
    </w:p>
    <w:p w:rsidR="00F957D9" w:rsidRPr="00F957D9" w:rsidRDefault="00F957D9" w:rsidP="00F957D9">
      <w:pPr>
        <w:suppressAutoHyphens w:val="0"/>
        <w:ind w:left="-284"/>
        <w:jc w:val="both"/>
        <w:rPr>
          <w:rFonts w:ascii="Cambria" w:eastAsia="Calibri" w:hAnsi="Cambria"/>
          <w:sz w:val="21"/>
          <w:szCs w:val="21"/>
          <w:lang w:eastAsia="en-US"/>
        </w:rPr>
      </w:pPr>
      <w:r w:rsidRPr="00F957D9">
        <w:rPr>
          <w:rFonts w:ascii="Cambria" w:eastAsia="Calibri" w:hAnsi="Cambria" w:cs="Arial;Arial"/>
          <w:b/>
          <w:sz w:val="21"/>
          <w:szCs w:val="21"/>
          <w:lang w:eastAsia="en-US"/>
        </w:rPr>
        <w:lastRenderedPageBreak/>
        <w:t xml:space="preserve">Tomada de Preços Nº </w:t>
      </w:r>
      <w:r w:rsidR="00257453">
        <w:rPr>
          <w:rFonts w:ascii="Cambria" w:eastAsia="Calibri" w:hAnsi="Cambria" w:cs="Arial;Arial"/>
          <w:b/>
          <w:sz w:val="21"/>
          <w:szCs w:val="21"/>
          <w:lang w:eastAsia="en-US"/>
        </w:rPr>
        <w:t>003/2022</w:t>
      </w:r>
    </w:p>
    <w:p w:rsidR="00F957D9" w:rsidRPr="00F957D9" w:rsidRDefault="00F957D9" w:rsidP="00F957D9">
      <w:pPr>
        <w:suppressAutoHyphens w:val="0"/>
        <w:ind w:left="-284"/>
        <w:rPr>
          <w:rFonts w:ascii="Cambria" w:eastAsia="Calibri" w:hAnsi="Cambria" w:cs="Arial;Arial"/>
          <w:b/>
          <w:sz w:val="21"/>
          <w:szCs w:val="21"/>
          <w:lang w:eastAsia="en-US"/>
        </w:rPr>
      </w:pPr>
      <w:r w:rsidRPr="00F957D9">
        <w:rPr>
          <w:rFonts w:ascii="Cambria" w:eastAsia="Calibri" w:hAnsi="Cambria" w:cs="Arial;Arial"/>
          <w:b/>
          <w:sz w:val="21"/>
          <w:szCs w:val="21"/>
          <w:lang w:eastAsia="en-US"/>
        </w:rPr>
        <w:t xml:space="preserve">Processo Administrativo Nº </w:t>
      </w:r>
      <w:r w:rsidR="00257453">
        <w:rPr>
          <w:rFonts w:ascii="Cambria" w:eastAsia="Calibri" w:hAnsi="Cambria" w:cs="Arial;Arial"/>
          <w:b/>
          <w:sz w:val="21"/>
          <w:szCs w:val="21"/>
          <w:lang w:eastAsia="en-US"/>
        </w:rPr>
        <w:t>117/2022</w:t>
      </w:r>
    </w:p>
    <w:p w:rsidR="00F957D9" w:rsidRPr="00F957D9" w:rsidRDefault="00F957D9" w:rsidP="00F957D9">
      <w:pPr>
        <w:suppressAutoHyphens w:val="0"/>
        <w:spacing w:after="160" w:line="276" w:lineRule="auto"/>
        <w:ind w:left="-284"/>
        <w:rPr>
          <w:rFonts w:ascii="Cambria" w:eastAsia="Calibri" w:hAnsi="Cambria" w:cs="Arial;Arial"/>
          <w:b/>
          <w:sz w:val="21"/>
          <w:szCs w:val="21"/>
          <w:lang w:eastAsia="en-US"/>
        </w:rPr>
      </w:pPr>
    </w:p>
    <w:p w:rsidR="00F957D9" w:rsidRPr="00F957D9" w:rsidRDefault="00F957D9" w:rsidP="00F957D9">
      <w:pPr>
        <w:autoSpaceDE w:val="0"/>
        <w:jc w:val="center"/>
        <w:rPr>
          <w:rFonts w:ascii="Cambria" w:hAnsi="Cambria" w:cs="Arial;Arial"/>
          <w:b/>
          <w:bCs/>
          <w:color w:val="000000"/>
          <w:sz w:val="21"/>
          <w:szCs w:val="21"/>
        </w:rPr>
      </w:pPr>
      <w:r w:rsidRPr="00F957D9">
        <w:rPr>
          <w:rFonts w:ascii="Cambria" w:hAnsi="Cambria" w:cs="Arial;Arial"/>
          <w:b/>
          <w:bCs/>
          <w:color w:val="000000"/>
          <w:sz w:val="21"/>
          <w:szCs w:val="21"/>
        </w:rPr>
        <w:t>MEMORIAL DESCRITIVO</w:t>
      </w:r>
    </w:p>
    <w:p w:rsidR="00F957D9" w:rsidRPr="00F957D9" w:rsidRDefault="00F957D9" w:rsidP="00F957D9">
      <w:pPr>
        <w:autoSpaceDE w:val="0"/>
        <w:jc w:val="center"/>
        <w:rPr>
          <w:rFonts w:ascii="Cambria" w:hAnsi="Cambria" w:cs="Arial;Arial"/>
          <w:color w:val="000000"/>
          <w:sz w:val="21"/>
          <w:szCs w:val="21"/>
        </w:rPr>
      </w:pPr>
    </w:p>
    <w:p w:rsidR="00386E0B" w:rsidRPr="00081E75" w:rsidRDefault="00386E0B">
      <w:pPr>
        <w:jc w:val="center"/>
        <w:rPr>
          <w:rFonts w:ascii="Cambria" w:hAnsi="Cambria" w:cs="Cambria"/>
          <w:b/>
          <w:sz w:val="21"/>
          <w:szCs w:val="21"/>
        </w:rPr>
      </w:pPr>
    </w:p>
    <w:p w:rsidR="002A1789" w:rsidRPr="002A1789" w:rsidRDefault="002A1789" w:rsidP="002A1789">
      <w:pPr>
        <w:suppressAutoHyphens w:val="0"/>
        <w:spacing w:after="160" w:line="360" w:lineRule="auto"/>
        <w:jc w:val="both"/>
        <w:rPr>
          <w:rFonts w:ascii="Arial" w:eastAsia="Calibri" w:hAnsi="Arial" w:cs="Arial"/>
          <w:b/>
          <w:bCs/>
          <w:lang w:eastAsia="en-US"/>
        </w:rPr>
      </w:pPr>
      <w:r w:rsidRPr="002A1789">
        <w:rPr>
          <w:rFonts w:ascii="Arial" w:eastAsia="Arial" w:hAnsi="Arial" w:cs="Arial"/>
          <w:b/>
          <w:bCs/>
          <w:color w:val="000000"/>
          <w:lang w:val="pt-PT" w:eastAsia="en-US"/>
        </w:rPr>
        <w:t xml:space="preserve">OBRA: </w:t>
      </w:r>
      <w:r w:rsidRPr="002A1789">
        <w:rPr>
          <w:rFonts w:ascii="Arial" w:eastAsia="Calibri" w:hAnsi="Arial" w:cs="Arial"/>
          <w:b/>
          <w:bCs/>
          <w:lang w:eastAsia="en-US"/>
        </w:rPr>
        <w:t>Construção de quadra poliesportiva na Escola Municipal Roque Dias da Silva.</w:t>
      </w:r>
    </w:p>
    <w:p w:rsidR="002A1789" w:rsidRPr="002A1789" w:rsidRDefault="002A1789" w:rsidP="002A1789">
      <w:pPr>
        <w:suppressAutoHyphens w:val="0"/>
        <w:spacing w:after="160" w:line="360" w:lineRule="auto"/>
        <w:jc w:val="both"/>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ENDERE</w:t>
      </w:r>
      <w:r w:rsidRPr="002A1789">
        <w:rPr>
          <w:rFonts w:ascii="Segoe UI" w:eastAsia="Segoe UI" w:hAnsi="Segoe UI" w:cs="Segoe UI"/>
          <w:b/>
          <w:bCs/>
          <w:color w:val="000000"/>
          <w:sz w:val="20"/>
          <w:szCs w:val="20"/>
          <w:lang w:val="pt-PT" w:eastAsia="en-US"/>
        </w:rPr>
        <w:t>Ç</w:t>
      </w:r>
      <w:r w:rsidRPr="002A1789">
        <w:rPr>
          <w:rFonts w:ascii="Arial" w:eastAsia="Arial" w:hAnsi="Arial" w:cs="Arial"/>
          <w:b/>
          <w:bCs/>
          <w:color w:val="000000"/>
          <w:sz w:val="20"/>
          <w:szCs w:val="20"/>
          <w:lang w:val="pt-PT" w:eastAsia="en-US"/>
        </w:rPr>
        <w:t>O: Povoado Santo Antônio, Nova Fátima – BA.</w:t>
      </w:r>
    </w:p>
    <w:p w:rsidR="002A1789" w:rsidRPr="002A1789" w:rsidRDefault="002A1789" w:rsidP="002A1789">
      <w:pPr>
        <w:suppressAutoHyphens w:val="0"/>
        <w:spacing w:after="160" w:line="360" w:lineRule="auto"/>
        <w:jc w:val="both"/>
        <w:rPr>
          <w:rFonts w:ascii="Arial" w:eastAsia="Arial" w:hAnsi="Arial" w:cs="Arial"/>
          <w:color w:val="000000"/>
          <w:sz w:val="20"/>
          <w:szCs w:val="20"/>
          <w:lang w:val="pt-PT" w:eastAsia="en-US"/>
        </w:rPr>
      </w:pPr>
      <w:r w:rsidRPr="002A1789">
        <w:rPr>
          <w:rFonts w:ascii="Arial" w:eastAsia="Arial" w:hAnsi="Arial" w:cs="Arial"/>
          <w:b/>
          <w:bCs/>
          <w:color w:val="000000"/>
          <w:sz w:val="20"/>
          <w:szCs w:val="20"/>
          <w:lang w:val="pt-PT" w:eastAsia="en-US"/>
        </w:rPr>
        <w:t>1.1 GENERALIDADES:</w:t>
      </w:r>
    </w:p>
    <w:p w:rsidR="002A1789" w:rsidRPr="002A1789" w:rsidRDefault="002A1789" w:rsidP="002A1789">
      <w:pPr>
        <w:suppressAutoHyphens w:val="0"/>
        <w:spacing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O presente memorial descritivo tem por finalidade a construção de uma poliesportiva na Escola Municipal Roque Dias da Silva, no povoado Santo Antônio em Nova Fátima - BA.</w:t>
      </w:r>
    </w:p>
    <w:p w:rsidR="002A1789" w:rsidRPr="002A1789" w:rsidRDefault="002A1789" w:rsidP="002A1789">
      <w:pPr>
        <w:suppressAutoHyphens w:val="0"/>
        <w:spacing w:before="2"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A execução da obra obedecerá aos padrões e normas da ABNT (ASSOCIAÇÃO BRASILEIRA DE NORMAS TÉCNICAS), código de obras e plano diretor de Nova Fátima/BA.</w:t>
      </w:r>
    </w:p>
    <w:p w:rsidR="002A1789" w:rsidRPr="002A1789" w:rsidRDefault="002A1789" w:rsidP="002A1789">
      <w:pPr>
        <w:keepNext/>
        <w:keepLines/>
        <w:suppressAutoHyphens w:val="0"/>
        <w:spacing w:before="24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1.2 PROJETOS:</w:t>
      </w:r>
    </w:p>
    <w:p w:rsidR="002A1789" w:rsidRPr="002A1789" w:rsidRDefault="002A1789" w:rsidP="002A1789">
      <w:pPr>
        <w:suppressAutoHyphens w:val="0"/>
        <w:spacing w:before="3"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O projeto será constituído das plantas de situação e localização, plantas baixas, cortes, devidamente assinadas pelos autores e executadas na íntegra.</w:t>
      </w:r>
    </w:p>
    <w:p w:rsidR="002A1789" w:rsidRPr="002A1789" w:rsidRDefault="002A1789" w:rsidP="002A1789">
      <w:pPr>
        <w:suppressAutoHyphens w:val="0"/>
        <w:spacing w:before="1"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A obra obedecerá aos projetos e seus respectivos detalhes aprovados pela Prefeitura Municipal de Nova Fátima/BA, os quais serão executados com materiais de primeira qualidade e mão-de-obra especializada.</w:t>
      </w:r>
    </w:p>
    <w:p w:rsidR="002A1789" w:rsidRPr="002A1789" w:rsidRDefault="002A1789" w:rsidP="002A1789">
      <w:pPr>
        <w:keepNext/>
        <w:keepLines/>
        <w:suppressAutoHyphens w:val="0"/>
        <w:spacing w:before="1"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1.3 TERRENO:</w:t>
      </w:r>
    </w:p>
    <w:p w:rsidR="002A1789" w:rsidRPr="002A1789" w:rsidRDefault="002A1789" w:rsidP="002A1789">
      <w:pPr>
        <w:suppressAutoHyphens w:val="0"/>
        <w:spacing w:before="2" w:after="160" w:line="360" w:lineRule="auto"/>
        <w:jc w:val="both"/>
        <w:rPr>
          <w:rFonts w:ascii="Arial" w:eastAsia="Arial" w:hAnsi="Arial" w:cs="Arial"/>
          <w:b/>
          <w:bCs/>
          <w:color w:val="000000"/>
          <w:sz w:val="20"/>
          <w:szCs w:val="20"/>
          <w:lang w:val="pt-PT" w:eastAsia="en-US"/>
        </w:rPr>
      </w:pPr>
      <w:r w:rsidRPr="002A1789">
        <w:rPr>
          <w:rFonts w:ascii="Arial" w:eastAsia="Arial" w:hAnsi="Arial" w:cs="Arial"/>
          <w:color w:val="000000"/>
          <w:sz w:val="20"/>
          <w:szCs w:val="20"/>
          <w:lang w:val="pt-PT" w:eastAsia="en-US"/>
        </w:rPr>
        <w:t>O terreno é plano e não possui árvores imunes ao corte.</w:t>
      </w:r>
    </w:p>
    <w:p w:rsidR="002A1789" w:rsidRPr="002A1789" w:rsidRDefault="002A1789" w:rsidP="002A1789">
      <w:pPr>
        <w:suppressAutoHyphens w:val="0"/>
        <w:spacing w:before="2" w:after="160" w:line="360" w:lineRule="auto"/>
        <w:jc w:val="both"/>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1.4 INSTALAÇÃO:</w:t>
      </w:r>
    </w:p>
    <w:p w:rsidR="002A1789" w:rsidRPr="002A1789" w:rsidRDefault="002A1789" w:rsidP="002A1789">
      <w:pPr>
        <w:suppressAutoHyphens w:val="0"/>
        <w:spacing w:before="3"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Em local adequado, será afixado um conjunto de placas indicativas dos projetistas e do responsável técnico da obra, obedecendo-se aos padrões estipulados pelo CREA.</w:t>
      </w:r>
    </w:p>
    <w:p w:rsidR="002A1789" w:rsidRPr="002A1789" w:rsidRDefault="002A1789" w:rsidP="002A1789">
      <w:pPr>
        <w:suppressAutoHyphens w:val="0"/>
        <w:spacing w:before="3"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 xml:space="preserve">No canteiro de obras será executado uma proteção com tapume de madeira </w:t>
      </w:r>
      <w:r w:rsidRPr="002A1789">
        <w:rPr>
          <w:rFonts w:ascii="Arial" w:eastAsia="Arial" w:hAnsi="Arial" w:cs="Arial"/>
          <w:color w:val="202124"/>
          <w:sz w:val="20"/>
          <w:szCs w:val="20"/>
          <w:lang w:val="pt-PT" w:eastAsia="en-US"/>
        </w:rPr>
        <w:t>para demarcação e sinalização de áreas, Placa de obra em chapa de aco galvanizado</w:t>
      </w:r>
      <w:r w:rsidRPr="002A1789">
        <w:rPr>
          <w:rFonts w:ascii="Arial" w:eastAsia="Arial" w:hAnsi="Arial" w:cs="Arial"/>
          <w:color w:val="000000"/>
          <w:sz w:val="20"/>
          <w:szCs w:val="20"/>
          <w:lang w:val="pt-PT" w:eastAsia="en-US"/>
        </w:rPr>
        <w:t>, e espaço destinado à utilização dos responsáveis técnicos</w:t>
      </w:r>
    </w:p>
    <w:p w:rsidR="002A1789" w:rsidRPr="002A1789" w:rsidRDefault="002A1789" w:rsidP="002A1789">
      <w:pPr>
        <w:keepNext/>
        <w:keepLines/>
        <w:suppressAutoHyphens w:val="0"/>
        <w:spacing w:before="8"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1.5 MARCAÇÃO DA OBRA:</w:t>
      </w:r>
    </w:p>
    <w:p w:rsidR="002A1789" w:rsidRPr="002A1789" w:rsidRDefault="002A1789" w:rsidP="002A1789">
      <w:pPr>
        <w:keepNext/>
        <w:keepLines/>
        <w:suppressAutoHyphens w:val="0"/>
        <w:spacing w:before="8"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color w:val="000000"/>
          <w:sz w:val="20"/>
          <w:szCs w:val="20"/>
          <w:lang w:val="pt-PT" w:eastAsia="en-US"/>
        </w:rPr>
        <w:t>A área de implantação deverá ser locado sob a fiscalização do responsável técnico, de modo a corresponder exatamente às posições, formas e dimensões constantes no projeto.</w:t>
      </w:r>
    </w:p>
    <w:p w:rsidR="002A1789" w:rsidRPr="002A1789" w:rsidRDefault="002A1789" w:rsidP="002A1789">
      <w:pPr>
        <w:keepNext/>
        <w:keepLines/>
        <w:suppressAutoHyphens w:val="0"/>
        <w:spacing w:before="1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1.6 SERVIÇOS PRELIMINARES: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Placa de obra em chapa aço galvanizado e locação de pavimentação.</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Locação de construção de edificação entre 200 e 1000 m2, inclusive execução de gabarito de madeira.</w:t>
      </w:r>
    </w:p>
    <w:p w:rsidR="002A1789" w:rsidRPr="002A1789" w:rsidRDefault="002A1789" w:rsidP="002A1789">
      <w:pPr>
        <w:keepNext/>
        <w:keepLines/>
        <w:suppressAutoHyphens w:val="0"/>
        <w:spacing w:before="1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 xml:space="preserve">1.7 </w:t>
      </w:r>
      <w:r w:rsidRPr="002A1789">
        <w:rPr>
          <w:rFonts w:ascii="Arial" w:eastAsia="Calibri Light" w:hAnsi="Arial" w:cs="Arial"/>
          <w:b/>
          <w:bCs/>
          <w:sz w:val="20"/>
          <w:szCs w:val="20"/>
          <w:lang w:eastAsia="en-US"/>
        </w:rPr>
        <w:t>FUNDAÇÃO E MURETA EM ALVENARIA</w:t>
      </w:r>
      <w:r w:rsidRPr="002A1789">
        <w:rPr>
          <w:rFonts w:ascii="Arial" w:eastAsia="Arial" w:hAnsi="Arial" w:cs="Arial"/>
          <w:b/>
          <w:bCs/>
          <w:color w:val="000000"/>
          <w:sz w:val="20"/>
          <w:szCs w:val="20"/>
          <w:lang w:val="pt-PT" w:eastAsia="en-US"/>
        </w:rPr>
        <w:t>:</w:t>
      </w:r>
    </w:p>
    <w:p w:rsidR="002A1789" w:rsidRPr="002A1789" w:rsidRDefault="002A1789" w:rsidP="002A1789">
      <w:pPr>
        <w:keepNext/>
        <w:keepLines/>
        <w:suppressAutoHyphens w:val="0"/>
        <w:spacing w:before="10" w:line="360" w:lineRule="auto"/>
        <w:jc w:val="both"/>
        <w:outlineLvl w:val="0"/>
        <w:rPr>
          <w:rFonts w:ascii="Arial" w:eastAsia="Calibri Light" w:hAnsi="Arial" w:cs="Arial"/>
          <w:sz w:val="20"/>
          <w:szCs w:val="20"/>
          <w:lang w:eastAsia="en-US"/>
        </w:rPr>
      </w:pPr>
      <w:r w:rsidRPr="002A1789">
        <w:rPr>
          <w:rFonts w:ascii="Arial" w:eastAsia="Calibri Light" w:hAnsi="Arial" w:cs="Arial"/>
          <w:sz w:val="20"/>
          <w:szCs w:val="20"/>
          <w:lang w:eastAsia="en-US"/>
        </w:rPr>
        <w:t>Execução e compactação de base e ou sub-base para pavimentação de brita graduada simples - exclusive carga e transporte.</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Lançamento com uso de baldes, adensamento e acabamento de concreto em estruturas.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lastRenderedPageBreak/>
        <w:t>Alvenaria em pedra rachão ou pedra de mão, assentada com argamassa traço 1:6 (cimento e areia).</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Alvenaria de vedação de blocos cerâmicos furados na vertical de 19x19x39 cm (espessura 19 cm) e argamassa de assentamento com preparo em betoneira.</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Chapisco aplicado em alvenaria (com presença de vãos) e estruturas de concreto de fachada, com colher de p</w:t>
      </w:r>
      <w:r w:rsidRPr="002A1789">
        <w:rPr>
          <w:rFonts w:ascii="Arial" w:eastAsia="Calibri" w:hAnsi="Arial" w:cs="Arial"/>
          <w:sz w:val="20"/>
          <w:szCs w:val="20"/>
          <w:lang w:eastAsia="en-US"/>
        </w:rPr>
        <w:t>e</w:t>
      </w:r>
      <w:r w:rsidRPr="002A1789">
        <w:rPr>
          <w:rFonts w:ascii="Arial" w:eastAsia="Calibri" w:hAnsi="Arial" w:cs="Arial"/>
          <w:sz w:val="20"/>
          <w:szCs w:val="20"/>
          <w:lang w:eastAsia="en-US"/>
        </w:rPr>
        <w:t>dreiro. Argamassa traço 1:3 com preparo em betoneira 400l.</w:t>
      </w:r>
    </w:p>
    <w:p w:rsidR="002A1789" w:rsidRPr="002A1789" w:rsidRDefault="002A1789" w:rsidP="002A1789">
      <w:pPr>
        <w:suppressAutoHyphens w:val="0"/>
        <w:spacing w:after="160" w:line="360" w:lineRule="auto"/>
        <w:jc w:val="both"/>
        <w:rPr>
          <w:rFonts w:ascii="Arial" w:eastAsia="Calibri" w:hAnsi="Arial" w:cs="Arial"/>
          <w:sz w:val="20"/>
          <w:szCs w:val="20"/>
          <w:lang w:val="pt-PT" w:eastAsia="en-US"/>
        </w:rPr>
      </w:pPr>
      <w:r w:rsidRPr="002A1789">
        <w:rPr>
          <w:rFonts w:ascii="Arial" w:eastAsia="Calibri" w:hAnsi="Arial" w:cs="Arial"/>
          <w:sz w:val="20"/>
          <w:szCs w:val="20"/>
          <w:lang w:eastAsia="en-US"/>
        </w:rPr>
        <w:t>Massa única, para recebimento de pintura, em argamassa traço 1:2:8, preparo mecânico com betoneira 400l, apl</w:t>
      </w:r>
      <w:r w:rsidRPr="002A1789">
        <w:rPr>
          <w:rFonts w:ascii="Arial" w:eastAsia="Calibri" w:hAnsi="Arial" w:cs="Arial"/>
          <w:sz w:val="20"/>
          <w:szCs w:val="20"/>
          <w:lang w:eastAsia="en-US"/>
        </w:rPr>
        <w:t>i</w:t>
      </w:r>
      <w:r w:rsidRPr="002A1789">
        <w:rPr>
          <w:rFonts w:ascii="Arial" w:eastAsia="Calibri" w:hAnsi="Arial" w:cs="Arial"/>
          <w:sz w:val="20"/>
          <w:szCs w:val="20"/>
          <w:lang w:eastAsia="en-US"/>
        </w:rPr>
        <w:t>cada manualmente em faces internas de paredes, espessura de 10mm, com execução de taliscas.</w:t>
      </w:r>
    </w:p>
    <w:p w:rsidR="002A1789" w:rsidRPr="002A1789" w:rsidRDefault="002A1789" w:rsidP="002A1789">
      <w:pPr>
        <w:keepNext/>
        <w:keepLines/>
        <w:suppressAutoHyphens w:val="0"/>
        <w:spacing w:before="1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1.8</w:t>
      </w:r>
      <w:r w:rsidRPr="002A1789">
        <w:rPr>
          <w:rFonts w:ascii="Arial" w:eastAsia="Calibri Light" w:hAnsi="Arial" w:cs="Arial"/>
          <w:b/>
          <w:bCs/>
          <w:sz w:val="20"/>
          <w:szCs w:val="20"/>
          <w:lang w:eastAsia="en-US"/>
        </w:rPr>
        <w:t>IMPERMEABILIZAÇÃO</w:t>
      </w:r>
      <w:r w:rsidRPr="002A1789">
        <w:rPr>
          <w:rFonts w:ascii="Arial" w:eastAsia="Arial" w:hAnsi="Arial" w:cs="Arial"/>
          <w:b/>
          <w:bCs/>
          <w:color w:val="000000"/>
          <w:sz w:val="20"/>
          <w:szCs w:val="20"/>
          <w:lang w:val="pt-PT" w:eastAsia="en-US"/>
        </w:rPr>
        <w:t>:</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Fornecimento/instalação lona plástica preta, para impermeabilização, espessura 150 micras.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Impermeabilização de paredes com argamassa de cimento e areia, com aditivo impermeabilizante, e = 2cm.</w:t>
      </w:r>
    </w:p>
    <w:p w:rsidR="002A1789" w:rsidRPr="002A1789" w:rsidRDefault="002A1789" w:rsidP="002A1789">
      <w:pPr>
        <w:keepNext/>
        <w:keepLines/>
        <w:suppressAutoHyphens w:val="0"/>
        <w:spacing w:before="24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 xml:space="preserve">1.9 </w:t>
      </w:r>
      <w:r w:rsidRPr="002A1789">
        <w:rPr>
          <w:rFonts w:ascii="Arial" w:eastAsia="Calibri Light" w:hAnsi="Arial" w:cs="Arial"/>
          <w:b/>
          <w:bCs/>
          <w:sz w:val="20"/>
          <w:szCs w:val="20"/>
          <w:lang w:eastAsia="en-US"/>
        </w:rPr>
        <w:t>PISO DE CONCRETO</w:t>
      </w:r>
      <w:r w:rsidRPr="002A1789">
        <w:rPr>
          <w:rFonts w:ascii="Arial" w:eastAsia="Arial" w:hAnsi="Arial" w:cs="Arial"/>
          <w:b/>
          <w:bCs/>
          <w:color w:val="000000"/>
          <w:sz w:val="20"/>
          <w:szCs w:val="20"/>
          <w:lang w:val="pt-PT" w:eastAsia="en-US"/>
        </w:rPr>
        <w:t>:</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Assentamento de guia (meio-fio) em trecho reto, confeccionada em concreto pré-fabricado, dimensões 100x15x13x20 cm (comprimento x base inferior x base superior x altura), para urbanização interna de empreend</w:t>
      </w:r>
      <w:r w:rsidRPr="002A1789">
        <w:rPr>
          <w:rFonts w:ascii="Arial" w:eastAsia="Calibri" w:hAnsi="Arial" w:cs="Arial"/>
          <w:sz w:val="20"/>
          <w:szCs w:val="20"/>
          <w:lang w:eastAsia="en-US"/>
        </w:rPr>
        <w:t>i</w:t>
      </w:r>
      <w:r w:rsidRPr="002A1789">
        <w:rPr>
          <w:rFonts w:ascii="Arial" w:eastAsia="Calibri" w:hAnsi="Arial" w:cs="Arial"/>
          <w:sz w:val="20"/>
          <w:szCs w:val="20"/>
          <w:lang w:eastAsia="en-US"/>
        </w:rPr>
        <w:t>mentos.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Lançamento com uso de bomba, adensamento e acabamento de concreto em estruturas.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Fornecimento e assentamento de juntas plásticas para pisos 27 x 3mm.</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Concreto FCK = 20mpa, traço 1:2,7:3 (em massa seca de cimento/ areia média/ brita 1) - preparo mecânico com betoneira 400 l.</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Armação para execução de radier, piso de concreto ou laje sobre solo, com uso de tela q-138.</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Acabamento polido para piso de concreto armado ou laje sobre solo de alta resistência.</w:t>
      </w:r>
    </w:p>
    <w:p w:rsidR="002A1789" w:rsidRPr="002A1789" w:rsidRDefault="002A1789" w:rsidP="002A1789">
      <w:pPr>
        <w:keepNext/>
        <w:keepLines/>
        <w:suppressAutoHyphens w:val="0"/>
        <w:spacing w:before="240" w:line="360" w:lineRule="auto"/>
        <w:jc w:val="both"/>
        <w:outlineLvl w:val="0"/>
        <w:rPr>
          <w:rFonts w:ascii="Arial" w:eastAsia="Calibri Light" w:hAnsi="Arial" w:cs="Arial"/>
          <w:b/>
          <w:bCs/>
          <w:sz w:val="20"/>
          <w:szCs w:val="20"/>
          <w:lang w:eastAsia="en-US"/>
        </w:rPr>
      </w:pPr>
      <w:r w:rsidRPr="002A1789">
        <w:rPr>
          <w:rFonts w:ascii="Arial" w:eastAsia="Calibri Light" w:hAnsi="Arial" w:cs="Arial"/>
          <w:b/>
          <w:bCs/>
          <w:sz w:val="20"/>
          <w:szCs w:val="20"/>
          <w:lang w:eastAsia="en-US"/>
        </w:rPr>
        <w:t>1.10 ESQUADRIAS: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Portão em tubo ferro galvanizado, com quadro ø= 2", cantoneira 1"x1" e tela de arame galvanizado, fio 12 bwg, malha quadrada d=1".</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Alambrado para quadra poliesportiva, estruturado por tubos de aço galvanizado, (montantes com diâmetro 2", travessas e escoras com diâmetro 1 ¼), com tela de arame galvanizado, fio 10 bwg e malha quadrada 5x5cm (exceto mureta).</w:t>
      </w:r>
    </w:p>
    <w:p w:rsidR="002A1789" w:rsidRPr="002A1789" w:rsidRDefault="002A1789" w:rsidP="002A1789">
      <w:pPr>
        <w:keepNext/>
        <w:keepLines/>
        <w:suppressAutoHyphens w:val="0"/>
        <w:spacing w:before="240" w:line="360" w:lineRule="auto"/>
        <w:jc w:val="both"/>
        <w:outlineLvl w:val="0"/>
        <w:rPr>
          <w:rFonts w:ascii="Arial" w:eastAsia="Calibri Light" w:hAnsi="Arial" w:cs="Arial"/>
          <w:b/>
          <w:bCs/>
          <w:sz w:val="20"/>
          <w:szCs w:val="20"/>
          <w:lang w:eastAsia="en-US"/>
        </w:rPr>
      </w:pPr>
      <w:r w:rsidRPr="002A1789">
        <w:rPr>
          <w:rFonts w:ascii="Arial" w:eastAsia="Calibri Light" w:hAnsi="Arial" w:cs="Arial"/>
          <w:b/>
          <w:bCs/>
          <w:sz w:val="20"/>
          <w:szCs w:val="20"/>
          <w:lang w:eastAsia="en-US"/>
        </w:rPr>
        <w:t>1.11 PINTURAS: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Emassamento com massa epóxi, 2 demãos.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Pintura de demarcação de quadra poliesportiva com tinta epóxi, e = 5 cm, aplicação manual.</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Pintura de piso com tinta epóxi, aplicação manual, 2 demãos, incluso primer epóxi.</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Pintura com tinta alquídica de acabamento (esmalte sintético fosco) pulverizada sobre superfícies metálicas (exc</w:t>
      </w:r>
      <w:r w:rsidRPr="002A1789">
        <w:rPr>
          <w:rFonts w:ascii="Arial" w:eastAsia="Calibri" w:hAnsi="Arial" w:cs="Arial"/>
          <w:sz w:val="20"/>
          <w:szCs w:val="20"/>
          <w:lang w:eastAsia="en-US"/>
        </w:rPr>
        <w:t>e</w:t>
      </w:r>
      <w:r w:rsidRPr="002A1789">
        <w:rPr>
          <w:rFonts w:ascii="Arial" w:eastAsia="Calibri" w:hAnsi="Arial" w:cs="Arial"/>
          <w:sz w:val="20"/>
          <w:szCs w:val="20"/>
          <w:lang w:eastAsia="en-US"/>
        </w:rPr>
        <w:t>to perfil) executado em obra (02 demãos).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lastRenderedPageBreak/>
        <w:t>Aplicação manual de pintura com tinta látex acrílico em paredes, duas demãos.</w:t>
      </w:r>
    </w:p>
    <w:p w:rsidR="002A1789" w:rsidRPr="002A1789" w:rsidRDefault="002A1789" w:rsidP="002A1789">
      <w:pPr>
        <w:keepNext/>
        <w:keepLines/>
        <w:suppressAutoHyphens w:val="0"/>
        <w:spacing w:before="240" w:line="360" w:lineRule="auto"/>
        <w:jc w:val="both"/>
        <w:outlineLvl w:val="0"/>
        <w:rPr>
          <w:rFonts w:ascii="Arial" w:eastAsia="Calibri Light" w:hAnsi="Arial" w:cs="Arial"/>
          <w:b/>
          <w:bCs/>
          <w:sz w:val="20"/>
          <w:szCs w:val="20"/>
          <w:lang w:eastAsia="en-US"/>
        </w:rPr>
      </w:pPr>
      <w:r w:rsidRPr="002A1789">
        <w:rPr>
          <w:rFonts w:ascii="Arial" w:eastAsia="Calibri Light" w:hAnsi="Arial" w:cs="Arial"/>
          <w:b/>
          <w:bCs/>
          <w:sz w:val="20"/>
          <w:szCs w:val="20"/>
          <w:lang w:eastAsia="en-US"/>
        </w:rPr>
        <w:t>1.12 MOBILIÁRIOS:</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Traves oficial para futebol de salão 3x2m em aço galv.3", com requadro e redes de polietileno fio 4mm (conjunto p/futsal).</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Poste oficial para vôlei em aço galvanizado d=3", c/esticador e catraca.</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Rede para vôlei profissional, em nylon e com medidor de altura.</w:t>
      </w:r>
    </w:p>
    <w:p w:rsidR="002A1789" w:rsidRPr="002A1789" w:rsidRDefault="002A1789" w:rsidP="002A1789">
      <w:pPr>
        <w:suppressAutoHyphens w:val="0"/>
        <w:spacing w:after="160" w:line="360" w:lineRule="auto"/>
        <w:jc w:val="both"/>
        <w:rPr>
          <w:rFonts w:ascii="Arial" w:eastAsia="Calibri" w:hAnsi="Arial" w:cs="Arial"/>
          <w:sz w:val="20"/>
          <w:szCs w:val="20"/>
          <w:lang w:eastAsia="en-US"/>
        </w:rPr>
      </w:pPr>
      <w:r w:rsidRPr="002A1789">
        <w:rPr>
          <w:rFonts w:ascii="Arial" w:eastAsia="Calibri" w:hAnsi="Arial" w:cs="Arial"/>
          <w:sz w:val="20"/>
          <w:szCs w:val="20"/>
          <w:lang w:eastAsia="en-US"/>
        </w:rPr>
        <w:t>Estrutura metálica fixa, p/ tabela em fibra de vidro, com aro e cesta para basquete, padrão oficial, em tubo galvan</w:t>
      </w:r>
      <w:r w:rsidRPr="002A1789">
        <w:rPr>
          <w:rFonts w:ascii="Arial" w:eastAsia="Calibri" w:hAnsi="Arial" w:cs="Arial"/>
          <w:sz w:val="20"/>
          <w:szCs w:val="20"/>
          <w:lang w:eastAsia="en-US"/>
        </w:rPr>
        <w:t>i</w:t>
      </w:r>
      <w:r w:rsidRPr="002A1789">
        <w:rPr>
          <w:rFonts w:ascii="Arial" w:eastAsia="Calibri" w:hAnsi="Arial" w:cs="Arial"/>
          <w:sz w:val="20"/>
          <w:szCs w:val="20"/>
          <w:lang w:eastAsia="en-US"/>
        </w:rPr>
        <w:t>zado d=5" – instalada.</w:t>
      </w:r>
    </w:p>
    <w:p w:rsidR="002A1789" w:rsidRPr="002A1789" w:rsidRDefault="002A1789" w:rsidP="002A1789">
      <w:pPr>
        <w:keepNext/>
        <w:keepLines/>
        <w:suppressAutoHyphens w:val="0"/>
        <w:spacing w:before="24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1.13 SERVIÇOS COMPLEMENTARES:</w:t>
      </w:r>
    </w:p>
    <w:p w:rsidR="002A1789" w:rsidRPr="002A1789" w:rsidRDefault="002A1789" w:rsidP="002A1789">
      <w:pPr>
        <w:suppressAutoHyphens w:val="0"/>
        <w:spacing w:after="160" w:line="360" w:lineRule="auto"/>
        <w:jc w:val="both"/>
        <w:rPr>
          <w:rFonts w:ascii="Arial" w:eastAsia="Calibri" w:hAnsi="Arial" w:cs="Arial"/>
          <w:sz w:val="20"/>
          <w:szCs w:val="20"/>
          <w:lang w:val="pt-PT" w:eastAsia="en-US"/>
        </w:rPr>
      </w:pPr>
      <w:r w:rsidRPr="002A1789">
        <w:rPr>
          <w:rFonts w:ascii="Arial" w:eastAsia="Calibri" w:hAnsi="Arial" w:cs="Arial"/>
          <w:sz w:val="20"/>
          <w:szCs w:val="20"/>
          <w:lang w:eastAsia="en-US"/>
        </w:rPr>
        <w:t>Limpeza geral.</w:t>
      </w:r>
    </w:p>
    <w:p w:rsidR="002A1789" w:rsidRPr="002A1789" w:rsidRDefault="002A1789" w:rsidP="002A1789">
      <w:pPr>
        <w:keepNext/>
        <w:keepLines/>
        <w:suppressAutoHyphens w:val="0"/>
        <w:spacing w:before="24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1.14 CONDIÇÕES DE ENTREGA:</w:t>
      </w:r>
    </w:p>
    <w:p w:rsidR="002A1789" w:rsidRPr="002A1789" w:rsidRDefault="002A1789" w:rsidP="002A1789">
      <w:pPr>
        <w:suppressAutoHyphens w:val="0"/>
        <w:spacing w:before="3"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A obra será entregue em perfeitas condições.</w:t>
      </w:r>
    </w:p>
    <w:p w:rsidR="002A1789" w:rsidRPr="002A1789" w:rsidRDefault="002A1789" w:rsidP="002A1789">
      <w:pPr>
        <w:keepNext/>
        <w:keepLines/>
        <w:suppressAutoHyphens w:val="0"/>
        <w:spacing w:before="1"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1.15 LIMPEZA DA OBRA:</w:t>
      </w:r>
    </w:p>
    <w:p w:rsidR="002A1789" w:rsidRPr="002A1789" w:rsidRDefault="002A1789" w:rsidP="002A1789">
      <w:pPr>
        <w:suppressAutoHyphens w:val="0"/>
        <w:spacing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 xml:space="preserve">A obra será entregue totalmente limpa interna e externamente. </w:t>
      </w:r>
    </w:p>
    <w:p w:rsidR="002A1789" w:rsidRPr="002A1789" w:rsidRDefault="002A1789" w:rsidP="002A1789">
      <w:pPr>
        <w:suppressAutoHyphens w:val="0"/>
        <w:spacing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Todos os materiais não aproveitados como terra, caliças e outros materiais de sobras, serão removidos do terreno.</w:t>
      </w:r>
    </w:p>
    <w:p w:rsidR="002A1789" w:rsidRPr="002A1789" w:rsidRDefault="002A1789" w:rsidP="002A1789">
      <w:pPr>
        <w:keepNext/>
        <w:keepLines/>
        <w:suppressAutoHyphens w:val="0"/>
        <w:spacing w:before="240" w:line="360" w:lineRule="auto"/>
        <w:jc w:val="both"/>
        <w:outlineLvl w:val="0"/>
        <w:rPr>
          <w:rFonts w:ascii="Arial" w:eastAsia="Arial" w:hAnsi="Arial" w:cs="Arial"/>
          <w:b/>
          <w:bCs/>
          <w:color w:val="000000"/>
          <w:sz w:val="20"/>
          <w:szCs w:val="20"/>
          <w:lang w:val="pt-PT" w:eastAsia="en-US"/>
        </w:rPr>
      </w:pPr>
      <w:r w:rsidRPr="002A1789">
        <w:rPr>
          <w:rFonts w:ascii="Arial" w:eastAsia="Arial" w:hAnsi="Arial" w:cs="Arial"/>
          <w:b/>
          <w:bCs/>
          <w:color w:val="000000"/>
          <w:sz w:val="20"/>
          <w:szCs w:val="20"/>
          <w:lang w:val="pt-PT" w:eastAsia="en-US"/>
        </w:rPr>
        <w:t>1.16 CRONOGRAMA DE ENTREGA E PAGAMENTO:</w:t>
      </w:r>
    </w:p>
    <w:p w:rsidR="002A1789" w:rsidRPr="002A1789" w:rsidRDefault="002A1789" w:rsidP="002A1789">
      <w:pPr>
        <w:suppressAutoHyphens w:val="0"/>
        <w:spacing w:after="160" w:line="360" w:lineRule="auto"/>
        <w:jc w:val="both"/>
        <w:rPr>
          <w:rFonts w:ascii="Arial" w:eastAsia="Arial" w:hAnsi="Arial" w:cs="Arial"/>
          <w:color w:val="000000"/>
          <w:sz w:val="20"/>
          <w:szCs w:val="20"/>
          <w:lang w:val="pt-PT" w:eastAsia="en-US"/>
        </w:rPr>
      </w:pPr>
      <w:r w:rsidRPr="002A1789">
        <w:rPr>
          <w:rFonts w:ascii="Arial" w:eastAsia="Arial" w:hAnsi="Arial" w:cs="Arial"/>
          <w:color w:val="000000"/>
          <w:sz w:val="20"/>
          <w:szCs w:val="20"/>
          <w:lang w:val="pt-PT" w:eastAsia="en-US"/>
        </w:rPr>
        <w:t xml:space="preserve">De acordo com contrato a ser assinado e anexado a este documento. </w:t>
      </w:r>
    </w:p>
    <w:p w:rsidR="00386E0B" w:rsidRDefault="00386E0B">
      <w:pPr>
        <w:jc w:val="center"/>
        <w:rPr>
          <w:rFonts w:ascii="Cambria" w:hAnsi="Cambria" w:cs="Cambria"/>
          <w:b/>
          <w:sz w:val="21"/>
          <w:szCs w:val="21"/>
        </w:rPr>
      </w:pPr>
    </w:p>
    <w:p w:rsidR="00B73DE8" w:rsidRPr="00081E75" w:rsidRDefault="00B73DE8">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386E0B">
      <w:pPr>
        <w:jc w:val="center"/>
        <w:rPr>
          <w:rFonts w:ascii="Cambria" w:hAnsi="Cambria" w:cs="Cambria"/>
          <w:b/>
          <w:sz w:val="21"/>
          <w:szCs w:val="21"/>
        </w:rPr>
      </w:pPr>
    </w:p>
    <w:p w:rsidR="00386E0B" w:rsidRPr="00081E75" w:rsidRDefault="00BD361C">
      <w:pPr>
        <w:jc w:val="center"/>
        <w:rPr>
          <w:rFonts w:ascii="Cambria" w:hAnsi="Cambria" w:cs="Cambria"/>
          <w:b/>
          <w:sz w:val="21"/>
          <w:szCs w:val="21"/>
        </w:rPr>
      </w:pPr>
      <w:r w:rsidRPr="00081E75">
        <w:rPr>
          <w:rFonts w:ascii="Cambria" w:hAnsi="Cambria" w:cs="Cambria"/>
          <w:b/>
          <w:sz w:val="21"/>
          <w:szCs w:val="21"/>
        </w:rPr>
        <w:t>ANEXO II</w:t>
      </w:r>
    </w:p>
    <w:p w:rsidR="00386E0B" w:rsidRPr="00081E75" w:rsidRDefault="00386E0B">
      <w:pPr>
        <w:rPr>
          <w:rFonts w:ascii="Cambria" w:hAnsi="Cambria" w:cs="Cambria"/>
          <w:b/>
          <w:sz w:val="21"/>
          <w:szCs w:val="21"/>
        </w:rPr>
      </w:pPr>
    </w:p>
    <w:p w:rsidR="00386E0B" w:rsidRPr="00081E75" w:rsidRDefault="00BD361C">
      <w:pPr>
        <w:autoSpaceDE w:val="0"/>
        <w:jc w:val="both"/>
        <w:rPr>
          <w:rFonts w:ascii="Cambria" w:hAnsi="Cambria" w:cs="Cambria"/>
          <w:b/>
          <w:sz w:val="21"/>
          <w:szCs w:val="21"/>
        </w:rPr>
      </w:pPr>
      <w:r w:rsidRPr="00081E75">
        <w:rPr>
          <w:rFonts w:ascii="Cambria" w:hAnsi="Cambria" w:cs="Cambria"/>
          <w:b/>
          <w:sz w:val="21"/>
          <w:szCs w:val="21"/>
        </w:rPr>
        <w:t>MINUTA DO CONTRATO N</w:t>
      </w:r>
      <w:r w:rsidRPr="00081E75">
        <w:rPr>
          <w:rFonts w:ascii="Cambria" w:hAnsi="Cambria" w:cs="Cambria"/>
          <w:b/>
          <w:sz w:val="21"/>
          <w:szCs w:val="21"/>
          <w:u w:val="single"/>
          <w:vertAlign w:val="superscript"/>
        </w:rPr>
        <w:t>o</w:t>
      </w:r>
      <w:r w:rsidRPr="00081E75">
        <w:rPr>
          <w:rFonts w:ascii="Cambria" w:hAnsi="Cambria" w:cs="Cambria"/>
          <w:b/>
          <w:position w:val="6"/>
          <w:sz w:val="21"/>
          <w:szCs w:val="21"/>
        </w:rPr>
        <w:t>...</w:t>
      </w:r>
      <w:r w:rsidRPr="00081E75">
        <w:rPr>
          <w:rFonts w:ascii="Cambria" w:hAnsi="Cambria" w:cs="Cambria"/>
          <w:b/>
          <w:sz w:val="21"/>
          <w:szCs w:val="21"/>
        </w:rPr>
        <w:t>/202</w:t>
      </w:r>
      <w:r w:rsidR="00C3420F">
        <w:rPr>
          <w:rFonts w:ascii="Cambria" w:hAnsi="Cambria" w:cs="Cambria"/>
          <w:b/>
          <w:sz w:val="21"/>
          <w:szCs w:val="21"/>
        </w:rPr>
        <w:t>2</w:t>
      </w:r>
    </w:p>
    <w:p w:rsidR="00386E0B" w:rsidRPr="00081E75" w:rsidRDefault="00765F0F">
      <w:pPr>
        <w:pStyle w:val="p0"/>
        <w:spacing w:line="240" w:lineRule="auto"/>
        <w:ind w:left="5529"/>
        <w:rPr>
          <w:rFonts w:ascii="Cambria" w:hAnsi="Cambria"/>
          <w:sz w:val="21"/>
          <w:szCs w:val="21"/>
        </w:rPr>
      </w:pPr>
      <w:r w:rsidRPr="00765F0F">
        <w:rPr>
          <w:rFonts w:ascii="Cambria" w:hAnsi="Cambria" w:cs="Cambria"/>
          <w:b/>
          <w:bCs/>
          <w:sz w:val="21"/>
          <w:szCs w:val="21"/>
        </w:rPr>
        <w:t xml:space="preserve">CONTRATAÇÃO DE EMPRESA PARA REALIZAR A CONSTRUÇÃO DE QUADRA POLIESPORTIVA NA ESCOLA MUNICIPAL ROQUE DIAS DA SILVA, NO POVOADO SANTO ANTÔNIO, MUNICIPIO DE NOVA FATIMA </w:t>
      </w:r>
      <w:r>
        <w:rPr>
          <w:rFonts w:ascii="Cambria" w:hAnsi="Cambria" w:cs="Cambria"/>
          <w:b/>
          <w:bCs/>
          <w:sz w:val="21"/>
          <w:szCs w:val="21"/>
        </w:rPr>
        <w:t>–</w:t>
      </w:r>
      <w:r w:rsidRPr="00765F0F">
        <w:rPr>
          <w:rFonts w:ascii="Cambria" w:hAnsi="Cambria" w:cs="Cambria"/>
          <w:b/>
          <w:bCs/>
          <w:sz w:val="21"/>
          <w:szCs w:val="21"/>
        </w:rPr>
        <w:t xml:space="preserve"> BAHIA</w:t>
      </w:r>
      <w:r w:rsidR="00BD361C" w:rsidRPr="00081E75">
        <w:rPr>
          <w:rFonts w:ascii="Cambria" w:hAnsi="Cambria" w:cs="Cambria"/>
          <w:b/>
          <w:sz w:val="21"/>
          <w:szCs w:val="21"/>
        </w:rPr>
        <w:t xml:space="preserve">, QUE FAZEM ENTRE SI A PREFEITURA MUNICIPAL DE </w:t>
      </w:r>
      <w:r w:rsidR="00123D10" w:rsidRPr="00081E75">
        <w:rPr>
          <w:rFonts w:ascii="Cambria" w:hAnsi="Cambria" w:cs="Cambria"/>
          <w:b/>
          <w:sz w:val="21"/>
          <w:szCs w:val="21"/>
        </w:rPr>
        <w:t>NOVA FÁTIMA</w:t>
      </w:r>
      <w:r w:rsidR="00BD361C" w:rsidRPr="00081E75">
        <w:rPr>
          <w:rFonts w:ascii="Cambria" w:hAnsi="Cambria" w:cs="Cambria"/>
          <w:b/>
          <w:sz w:val="21"/>
          <w:szCs w:val="21"/>
        </w:rPr>
        <w:t>/</w:t>
      </w:r>
      <w:r w:rsidR="00C22557" w:rsidRPr="00081E75">
        <w:rPr>
          <w:rFonts w:ascii="Cambria" w:hAnsi="Cambria" w:cs="Cambria"/>
          <w:b/>
          <w:sz w:val="21"/>
          <w:szCs w:val="21"/>
        </w:rPr>
        <w:t>SECRETARIA MUNICIPAL DE INFRAESTRUTURA</w:t>
      </w:r>
      <w:r w:rsidR="00BD361C" w:rsidRPr="00081E75">
        <w:rPr>
          <w:rFonts w:ascii="Cambria" w:hAnsi="Cambria" w:cs="Cambria"/>
          <w:b/>
          <w:sz w:val="21"/>
          <w:szCs w:val="21"/>
        </w:rPr>
        <w:t>– BAHIA E A EMPRESA .......................</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sz w:val="21"/>
          <w:szCs w:val="21"/>
        </w:rPr>
        <w:t xml:space="preserve">O </w:t>
      </w:r>
      <w:r w:rsidRPr="00081E75">
        <w:rPr>
          <w:rFonts w:ascii="Cambria" w:hAnsi="Cambria" w:cs="Cambria"/>
          <w:b/>
          <w:sz w:val="21"/>
          <w:szCs w:val="21"/>
        </w:rPr>
        <w:t xml:space="preserve">MUNICÍPIO DE </w:t>
      </w:r>
      <w:r w:rsidR="00123D10" w:rsidRPr="00081E75">
        <w:rPr>
          <w:rFonts w:ascii="Cambria" w:hAnsi="Cambria" w:cs="Cambria"/>
          <w:b/>
          <w:sz w:val="21"/>
          <w:szCs w:val="21"/>
        </w:rPr>
        <w:t>NOVA FÁTIMA</w:t>
      </w:r>
      <w:r w:rsidRPr="00081E75">
        <w:rPr>
          <w:rFonts w:ascii="Cambria" w:hAnsi="Cambria" w:cs="Cambria"/>
          <w:sz w:val="21"/>
          <w:szCs w:val="21"/>
        </w:rPr>
        <w:t xml:space="preserve">, Estado da Bahia, pessoa jurídica de direito público interno, com sede à </w:t>
      </w:r>
      <w:r w:rsidR="00C3420F">
        <w:rPr>
          <w:rFonts w:ascii="Cambria" w:hAnsi="Cambria" w:cs="Cambria"/>
          <w:sz w:val="21"/>
          <w:szCs w:val="21"/>
        </w:rPr>
        <w:t>Praça Eliel Martins, S/N, Centro</w:t>
      </w:r>
      <w:r w:rsidRPr="00081E75">
        <w:rPr>
          <w:rFonts w:ascii="Cambria" w:hAnsi="Cambria" w:cs="Cambria"/>
          <w:sz w:val="21"/>
          <w:szCs w:val="21"/>
        </w:rPr>
        <w:t>, neste Município, inscrita no CNPJ sob o n</w:t>
      </w:r>
      <w:r w:rsidRPr="00081E75">
        <w:rPr>
          <w:rFonts w:ascii="Cambria" w:hAnsi="Cambria" w:cs="Cambria"/>
          <w:sz w:val="21"/>
          <w:szCs w:val="21"/>
          <w:u w:val="single"/>
          <w:vertAlign w:val="superscript"/>
        </w:rPr>
        <w:t>o</w:t>
      </w:r>
      <w:r w:rsidRPr="00081E75">
        <w:rPr>
          <w:rFonts w:ascii="Cambria" w:hAnsi="Cambria" w:cs="Cambria"/>
          <w:sz w:val="21"/>
          <w:szCs w:val="21"/>
        </w:rPr>
        <w:t xml:space="preserve"> __________, doravante denominada </w:t>
      </w:r>
      <w:r w:rsidRPr="00081E75">
        <w:rPr>
          <w:rFonts w:ascii="Cambria" w:hAnsi="Cambria" w:cs="Cambria"/>
          <w:b/>
          <w:sz w:val="21"/>
          <w:szCs w:val="21"/>
        </w:rPr>
        <w:t>CONTRATANTE</w:t>
      </w:r>
      <w:r w:rsidRPr="00081E75">
        <w:rPr>
          <w:rFonts w:ascii="Cambria" w:hAnsi="Cambria" w:cs="Cambria"/>
          <w:sz w:val="21"/>
          <w:szCs w:val="21"/>
        </w:rPr>
        <w:t>, representada neste ato pelo seu Gestor, Sr. XXXXXXXX e ..............., com sede à................................., inscrita no CNPJ sob o n</w:t>
      </w:r>
      <w:r w:rsidRPr="00081E75">
        <w:rPr>
          <w:rFonts w:ascii="Cambria" w:hAnsi="Cambria" w:cs="Cambria"/>
          <w:sz w:val="21"/>
          <w:szCs w:val="21"/>
          <w:u w:val="single"/>
          <w:vertAlign w:val="superscript"/>
        </w:rPr>
        <w:t>o</w:t>
      </w:r>
      <w:r w:rsidRPr="00081E75">
        <w:rPr>
          <w:rFonts w:ascii="Cambria" w:hAnsi="Cambria" w:cs="Cambria"/>
          <w:sz w:val="21"/>
          <w:szCs w:val="21"/>
        </w:rPr>
        <w:t xml:space="preserve"> ................., doravante denominada </w:t>
      </w:r>
      <w:r w:rsidRPr="00081E75">
        <w:rPr>
          <w:rFonts w:ascii="Cambria" w:hAnsi="Cambria" w:cs="Cambria"/>
          <w:b/>
          <w:sz w:val="21"/>
          <w:szCs w:val="21"/>
        </w:rPr>
        <w:t>CONTRATADA</w:t>
      </w:r>
      <w:r w:rsidRPr="00081E75">
        <w:rPr>
          <w:rFonts w:ascii="Cambria" w:hAnsi="Cambria" w:cs="Cambria"/>
          <w:sz w:val="21"/>
          <w:szCs w:val="21"/>
        </w:rPr>
        <w:t>, representada neste ato pelo seu representante legal, Sr.................., têm justo e acordado a assinatura do presente Contrato mediante as seguintes cláusulas e condições:</w:t>
      </w:r>
    </w:p>
    <w:p w:rsidR="00386E0B" w:rsidRPr="00081E75" w:rsidRDefault="00386E0B">
      <w:pPr>
        <w:pStyle w:val="p0"/>
        <w:spacing w:line="240" w:lineRule="auto"/>
        <w:rPr>
          <w:rFonts w:ascii="Cambria" w:hAnsi="Cambria" w:cs="Cambria"/>
          <w:sz w:val="21"/>
          <w:szCs w:val="21"/>
        </w:rPr>
      </w:pPr>
    </w:p>
    <w:p w:rsidR="00386E0B" w:rsidRPr="00081E75" w:rsidRDefault="00BD361C">
      <w:pPr>
        <w:pStyle w:val="Ttulo4"/>
        <w:widowControl w:val="0"/>
        <w:numPr>
          <w:ilvl w:val="3"/>
          <w:numId w:val="2"/>
        </w:numPr>
        <w:tabs>
          <w:tab w:val="left" w:pos="0"/>
        </w:tabs>
        <w:spacing w:before="0" w:after="0"/>
        <w:jc w:val="both"/>
        <w:rPr>
          <w:rFonts w:ascii="Cambria" w:hAnsi="Cambria" w:cs="Cambria"/>
          <w:sz w:val="21"/>
          <w:szCs w:val="21"/>
          <w:u w:val="single"/>
        </w:rPr>
      </w:pPr>
      <w:r w:rsidRPr="00081E75">
        <w:rPr>
          <w:rFonts w:ascii="Cambria" w:hAnsi="Cambria" w:cs="Cambria"/>
          <w:sz w:val="21"/>
          <w:szCs w:val="21"/>
          <w:u w:val="single"/>
        </w:rPr>
        <w:t>CLÁUSULA PRIMEIRA – DO OBJETO</w:t>
      </w:r>
    </w:p>
    <w:p w:rsidR="00386E0B" w:rsidRPr="00081E75" w:rsidRDefault="00386E0B">
      <w:pPr>
        <w:pStyle w:val="p0"/>
        <w:spacing w:line="240" w:lineRule="auto"/>
        <w:rPr>
          <w:rFonts w:ascii="Cambria" w:hAnsi="Cambria" w:cs="Cambria"/>
          <w:sz w:val="21"/>
          <w:szCs w:val="21"/>
          <w:u w:val="single"/>
        </w:rPr>
      </w:pPr>
    </w:p>
    <w:p w:rsidR="00386E0B" w:rsidRPr="00081E75" w:rsidRDefault="00BD361C">
      <w:pPr>
        <w:pStyle w:val="Recuodecorpodetexto21"/>
        <w:ind w:left="0"/>
        <w:jc w:val="both"/>
        <w:rPr>
          <w:rFonts w:ascii="Cambria" w:hAnsi="Cambria"/>
          <w:sz w:val="21"/>
          <w:szCs w:val="21"/>
        </w:rPr>
      </w:pPr>
      <w:r w:rsidRPr="00081E75">
        <w:rPr>
          <w:rFonts w:ascii="Cambria" w:hAnsi="Cambria" w:cs="Cambria"/>
          <w:b/>
          <w:bCs/>
          <w:sz w:val="21"/>
          <w:szCs w:val="21"/>
        </w:rPr>
        <w:t>1.1.</w:t>
      </w:r>
      <w:r w:rsidRPr="00081E75">
        <w:rPr>
          <w:rFonts w:ascii="Cambria" w:hAnsi="Cambria" w:cs="Cambria"/>
          <w:sz w:val="21"/>
          <w:szCs w:val="21"/>
        </w:rPr>
        <w:t xml:space="preserve"> – O presente Contrato tem por </w:t>
      </w:r>
      <w:r w:rsidR="00C3420F">
        <w:rPr>
          <w:rFonts w:ascii="Cambria" w:hAnsi="Cambria" w:cs="Cambria"/>
          <w:sz w:val="21"/>
          <w:szCs w:val="21"/>
        </w:rPr>
        <w:t>o</w:t>
      </w:r>
      <w:r w:rsidRPr="00081E75">
        <w:rPr>
          <w:rFonts w:ascii="Cambria" w:hAnsi="Cambria" w:cs="Cambria"/>
          <w:sz w:val="21"/>
          <w:szCs w:val="21"/>
        </w:rPr>
        <w:t>bjeto a execução indireta, sob o regime de empreitada por preço unitário,dos serviços necessários à realização de</w:t>
      </w:r>
      <w:r w:rsidR="00C150CA" w:rsidRPr="00C150CA">
        <w:rPr>
          <w:rFonts w:ascii="Cambria" w:hAnsi="Cambria" w:cs="Cambria"/>
          <w:b/>
          <w:bCs/>
          <w:sz w:val="21"/>
          <w:szCs w:val="21"/>
        </w:rPr>
        <w:t>CONTRATAÇÃO DE EMPRESA PARA REALIZAR A CONSTRUÇÃO DE QUADRA POLIESPORTIVA NA ESCOLA MUNICIPAL ROQUE DIAS DA SILVA, NO POVOADO SANTO ANTÔNIO, MUNICIPIO DE NOVA FATIMA - BAHIA</w:t>
      </w:r>
      <w:r w:rsidRPr="00081E75">
        <w:rPr>
          <w:rFonts w:ascii="Cambria" w:hAnsi="Cambria" w:cs="Cambria"/>
          <w:sz w:val="21"/>
          <w:szCs w:val="21"/>
        </w:rPr>
        <w:t xml:space="preserve">, conforme Planilhas e Anexo deste Edital, de acordo com as Especificações Técnicas, Planilhas de Quantidades e Preços, tal como discriminado no Edital de Licitação – </w:t>
      </w:r>
      <w:r w:rsidRPr="00081E75">
        <w:rPr>
          <w:rFonts w:ascii="Cambria" w:hAnsi="Cambria" w:cs="Cambria"/>
          <w:b/>
          <w:sz w:val="21"/>
          <w:szCs w:val="21"/>
        </w:rPr>
        <w:t>TOMADA DE PREÇOS N</w:t>
      </w:r>
      <w:r w:rsidR="00C3420F">
        <w:rPr>
          <w:rFonts w:ascii="Cambria" w:hAnsi="Cambria" w:cs="Cambria"/>
          <w:b/>
          <w:sz w:val="21"/>
          <w:szCs w:val="21"/>
        </w:rPr>
        <w:t>°</w:t>
      </w:r>
      <w:r w:rsidR="00257453">
        <w:rPr>
          <w:rFonts w:ascii="Cambria" w:hAnsi="Cambria" w:cs="Cambria"/>
          <w:b/>
          <w:sz w:val="21"/>
          <w:szCs w:val="21"/>
        </w:rPr>
        <w:t>003/2022</w:t>
      </w:r>
      <w:r w:rsidRPr="00081E75">
        <w:rPr>
          <w:rFonts w:ascii="Cambria" w:hAnsi="Cambria" w:cs="Cambria"/>
          <w:sz w:val="21"/>
          <w:szCs w:val="21"/>
        </w:rPr>
        <w:t xml:space="preserve">, e solicitado pelo </w:t>
      </w:r>
      <w:r w:rsidRPr="00081E75">
        <w:rPr>
          <w:rFonts w:ascii="Cambria" w:hAnsi="Cambria" w:cs="Cambria"/>
          <w:b/>
          <w:sz w:val="21"/>
          <w:szCs w:val="21"/>
        </w:rPr>
        <w:t xml:space="preserve">Processo Administrativo nº </w:t>
      </w:r>
      <w:r w:rsidR="00257453">
        <w:rPr>
          <w:rFonts w:ascii="Cambria" w:hAnsi="Cambria" w:cs="Cambria"/>
          <w:b/>
          <w:sz w:val="21"/>
          <w:szCs w:val="21"/>
        </w:rPr>
        <w:t>117/2022</w:t>
      </w:r>
      <w:r w:rsidRPr="00081E75">
        <w:rPr>
          <w:rFonts w:ascii="Cambria" w:hAnsi="Cambria" w:cs="Cambria"/>
          <w:b/>
          <w:sz w:val="21"/>
          <w:szCs w:val="21"/>
        </w:rPr>
        <w:t>.</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u w:val="single"/>
        </w:rPr>
        <w:t xml:space="preserve">CLÁUSULA SEGUNDA – DOS DOCUMENTOS INTEGRANTES DO CONTRATO </w:t>
      </w:r>
    </w:p>
    <w:p w:rsidR="00386E0B" w:rsidRPr="00081E75" w:rsidRDefault="00386E0B">
      <w:pPr>
        <w:pStyle w:val="reservado3"/>
        <w:suppressAutoHyphens w:val="0"/>
        <w:jc w:val="left"/>
        <w:rPr>
          <w:rFonts w:ascii="Cambria" w:hAnsi="Cambria" w:cs="Cambria"/>
          <w:b/>
          <w:spacing w:val="0"/>
          <w:sz w:val="21"/>
          <w:szCs w:val="21"/>
          <w:u w:val="single"/>
          <w:lang w:val="pt-BR"/>
        </w:rPr>
      </w:pPr>
    </w:p>
    <w:p w:rsidR="00386E0B" w:rsidRPr="00081E75" w:rsidRDefault="00BD361C">
      <w:pPr>
        <w:rPr>
          <w:rFonts w:ascii="Cambria" w:hAnsi="Cambria"/>
          <w:sz w:val="21"/>
          <w:szCs w:val="21"/>
        </w:rPr>
      </w:pPr>
      <w:r w:rsidRPr="00081E75">
        <w:rPr>
          <w:rFonts w:ascii="Cambria" w:hAnsi="Cambria" w:cs="Cambria"/>
          <w:b/>
          <w:sz w:val="21"/>
          <w:szCs w:val="21"/>
        </w:rPr>
        <w:t xml:space="preserve">2.1. – </w:t>
      </w:r>
      <w:r w:rsidRPr="00081E75">
        <w:rPr>
          <w:rFonts w:ascii="Cambria" w:hAnsi="Cambria" w:cs="Cambria"/>
          <w:sz w:val="21"/>
          <w:szCs w:val="21"/>
        </w:rPr>
        <w:t>Fazem parte integrante do presente Contrato</w:t>
      </w:r>
      <w:r w:rsidRPr="00081E75">
        <w:rPr>
          <w:rFonts w:ascii="Cambria" w:hAnsi="Cambria" w:cs="Cambria"/>
          <w:bCs/>
          <w:sz w:val="21"/>
          <w:szCs w:val="21"/>
        </w:rPr>
        <w:t>:</w:t>
      </w:r>
    </w:p>
    <w:p w:rsidR="00386E0B" w:rsidRPr="00081E75" w:rsidRDefault="00386E0B">
      <w:pPr>
        <w:rPr>
          <w:rFonts w:ascii="Cambria" w:hAnsi="Cambria" w:cs="Cambria"/>
          <w:bCs/>
          <w:sz w:val="21"/>
          <w:szCs w:val="21"/>
        </w:rPr>
      </w:pPr>
    </w:p>
    <w:p w:rsidR="00386E0B" w:rsidRPr="00081E75" w:rsidRDefault="00BD361C">
      <w:pPr>
        <w:numPr>
          <w:ilvl w:val="0"/>
          <w:numId w:val="22"/>
        </w:numPr>
        <w:tabs>
          <w:tab w:val="left" w:pos="1080"/>
        </w:tabs>
        <w:ind w:left="1080"/>
        <w:rPr>
          <w:rFonts w:ascii="Cambria" w:hAnsi="Cambria"/>
          <w:sz w:val="21"/>
          <w:szCs w:val="21"/>
        </w:rPr>
      </w:pPr>
      <w:r w:rsidRPr="00081E75">
        <w:rPr>
          <w:rFonts w:ascii="Cambria" w:hAnsi="Cambria" w:cs="Cambria"/>
          <w:sz w:val="21"/>
          <w:szCs w:val="21"/>
        </w:rPr>
        <w:t xml:space="preserve">Edital de Licitação </w:t>
      </w:r>
      <w:r w:rsidRPr="00081E75">
        <w:rPr>
          <w:rFonts w:ascii="Cambria" w:hAnsi="Cambria" w:cs="Cambria"/>
          <w:b/>
          <w:sz w:val="21"/>
          <w:szCs w:val="21"/>
        </w:rPr>
        <w:t>TOMADA DE PREÇOS N</w:t>
      </w:r>
      <w:r w:rsidR="00C3420F">
        <w:rPr>
          <w:rFonts w:ascii="Cambria" w:hAnsi="Cambria" w:cs="Cambria"/>
          <w:b/>
          <w:sz w:val="21"/>
          <w:szCs w:val="21"/>
        </w:rPr>
        <w:t>°</w:t>
      </w:r>
      <w:r w:rsidR="00257453">
        <w:rPr>
          <w:rFonts w:ascii="Cambria" w:hAnsi="Cambria" w:cs="Cambria"/>
          <w:b/>
          <w:sz w:val="21"/>
          <w:szCs w:val="21"/>
        </w:rPr>
        <w:t>003/2022</w:t>
      </w:r>
      <w:r w:rsidRPr="00081E75">
        <w:rPr>
          <w:rFonts w:ascii="Cambria" w:hAnsi="Cambria" w:cs="Cambria"/>
          <w:sz w:val="21"/>
          <w:szCs w:val="21"/>
        </w:rPr>
        <w:t xml:space="preserve"> e seus Anexos;</w:t>
      </w:r>
    </w:p>
    <w:p w:rsidR="00386E0B" w:rsidRPr="00081E75" w:rsidRDefault="00BD361C">
      <w:pPr>
        <w:numPr>
          <w:ilvl w:val="0"/>
          <w:numId w:val="22"/>
        </w:numPr>
        <w:tabs>
          <w:tab w:val="left" w:pos="1080"/>
        </w:tabs>
        <w:ind w:left="1080"/>
        <w:rPr>
          <w:rFonts w:ascii="Cambria" w:hAnsi="Cambria"/>
          <w:sz w:val="21"/>
          <w:szCs w:val="21"/>
        </w:rPr>
      </w:pPr>
      <w:r w:rsidRPr="00081E75">
        <w:rPr>
          <w:rFonts w:ascii="Cambria" w:hAnsi="Cambria" w:cs="Cambria"/>
          <w:sz w:val="21"/>
          <w:szCs w:val="21"/>
        </w:rPr>
        <w:t xml:space="preserve">Proposta da </w:t>
      </w:r>
      <w:r w:rsidRPr="00081E75">
        <w:rPr>
          <w:rFonts w:ascii="Cambria" w:hAnsi="Cambria" w:cs="Cambria"/>
          <w:b/>
          <w:sz w:val="21"/>
          <w:szCs w:val="21"/>
        </w:rPr>
        <w:t>CONTRATADA</w:t>
      </w:r>
      <w:r w:rsidRPr="00081E75">
        <w:rPr>
          <w:rFonts w:ascii="Cambria" w:hAnsi="Cambria" w:cs="Cambria"/>
          <w:sz w:val="21"/>
          <w:szCs w:val="21"/>
        </w:rPr>
        <w:t>.</w:t>
      </w:r>
    </w:p>
    <w:p w:rsidR="00386E0B" w:rsidRPr="00081E75" w:rsidRDefault="00386E0B">
      <w:pPr>
        <w:rPr>
          <w:rFonts w:ascii="Cambria" w:hAnsi="Cambria" w:cs="Cambria"/>
          <w:b/>
          <w:sz w:val="21"/>
          <w:szCs w:val="21"/>
          <w:u w:val="single"/>
        </w:rPr>
      </w:pPr>
    </w:p>
    <w:p w:rsidR="00386E0B" w:rsidRPr="00081E75" w:rsidRDefault="00BD361C">
      <w:pPr>
        <w:rPr>
          <w:rFonts w:ascii="Cambria" w:hAnsi="Cambria"/>
          <w:sz w:val="21"/>
          <w:szCs w:val="21"/>
        </w:rPr>
      </w:pPr>
      <w:r w:rsidRPr="00081E75">
        <w:rPr>
          <w:rFonts w:ascii="Cambria" w:hAnsi="Cambria" w:cs="Cambria"/>
          <w:b/>
          <w:sz w:val="21"/>
          <w:szCs w:val="21"/>
          <w:u w:val="single"/>
        </w:rPr>
        <w:t>CLÁUSULA TERCEIRA – DO PRAZO</w:t>
      </w:r>
    </w:p>
    <w:p w:rsidR="00386E0B" w:rsidRPr="00081E75" w:rsidRDefault="00386E0B">
      <w:pPr>
        <w:rPr>
          <w:rFonts w:ascii="Cambria" w:hAnsi="Cambria" w:cs="Cambria"/>
          <w:sz w:val="21"/>
          <w:szCs w:val="21"/>
          <w:u w:val="single"/>
        </w:rPr>
      </w:pPr>
    </w:p>
    <w:p w:rsidR="00386E0B" w:rsidRPr="00081E75" w:rsidRDefault="00BD361C">
      <w:pPr>
        <w:rPr>
          <w:rFonts w:ascii="Cambria" w:hAnsi="Cambria"/>
          <w:sz w:val="21"/>
          <w:szCs w:val="21"/>
        </w:rPr>
      </w:pPr>
      <w:r w:rsidRPr="00081E75">
        <w:rPr>
          <w:rFonts w:ascii="Cambria" w:hAnsi="Cambria" w:cs="Cambria"/>
          <w:b/>
          <w:sz w:val="21"/>
          <w:szCs w:val="21"/>
        </w:rPr>
        <w:t xml:space="preserve">3.1. – </w:t>
      </w:r>
      <w:r w:rsidRPr="00081E75">
        <w:rPr>
          <w:rFonts w:ascii="Cambria" w:hAnsi="Cambria" w:cs="Cambria"/>
          <w:sz w:val="21"/>
          <w:szCs w:val="21"/>
        </w:rPr>
        <w:t xml:space="preserve">O prazo de vigência dos serviços </w:t>
      </w:r>
      <w:r w:rsidR="00C3420F">
        <w:rPr>
          <w:rFonts w:ascii="Cambria" w:hAnsi="Cambria" w:cs="Cambria"/>
          <w:sz w:val="21"/>
          <w:szCs w:val="21"/>
        </w:rPr>
        <w:t>o</w:t>
      </w:r>
      <w:r w:rsidRPr="00081E75">
        <w:rPr>
          <w:rFonts w:ascii="Cambria" w:hAnsi="Cambria" w:cs="Cambria"/>
          <w:sz w:val="21"/>
          <w:szCs w:val="21"/>
        </w:rPr>
        <w:t xml:space="preserve">bjeto deste Contrato, </w:t>
      </w:r>
      <w:r w:rsidR="00C3420F">
        <w:rPr>
          <w:rFonts w:ascii="Cambria" w:hAnsi="Cambria" w:cs="Cambria"/>
          <w:sz w:val="21"/>
          <w:szCs w:val="21"/>
        </w:rPr>
        <w:t xml:space="preserve">será por 120 (cento e vinte) dias, </w:t>
      </w:r>
      <w:r w:rsidRPr="00081E75">
        <w:rPr>
          <w:rFonts w:ascii="Cambria" w:hAnsi="Cambria" w:cs="Cambria"/>
          <w:sz w:val="21"/>
          <w:szCs w:val="21"/>
        </w:rPr>
        <w:t>contados</w:t>
      </w:r>
      <w:r w:rsidR="00C3420F">
        <w:rPr>
          <w:rFonts w:ascii="Cambria" w:hAnsi="Cambria" w:cs="Cambria"/>
          <w:sz w:val="21"/>
          <w:szCs w:val="21"/>
        </w:rPr>
        <w:t xml:space="preserve"> a partir</w:t>
      </w:r>
      <w:r w:rsidRPr="00081E75">
        <w:rPr>
          <w:rFonts w:ascii="Cambria" w:hAnsi="Cambria" w:cs="Cambria"/>
          <w:sz w:val="21"/>
          <w:szCs w:val="21"/>
        </w:rPr>
        <w:t xml:space="preserve"> da data da emissão da ordem de serviço pela </w:t>
      </w:r>
      <w:r w:rsidR="00C22557" w:rsidRPr="00081E75">
        <w:rPr>
          <w:rFonts w:ascii="Cambria" w:hAnsi="Cambria" w:cs="Cambria"/>
          <w:sz w:val="21"/>
          <w:szCs w:val="21"/>
        </w:rPr>
        <w:t>SECRETARIA MUNICIPAL DE INFRAESTRUTURA</w:t>
      </w:r>
      <w:r w:rsidR="00C3420F">
        <w:rPr>
          <w:rFonts w:ascii="Cambria" w:hAnsi="Cambria" w:cs="Cambria"/>
          <w:sz w:val="21"/>
          <w:szCs w:val="21"/>
        </w:rPr>
        <w:t>.</w:t>
      </w:r>
    </w:p>
    <w:p w:rsidR="00386E0B" w:rsidRPr="00081E75" w:rsidRDefault="00386E0B">
      <w:pPr>
        <w:jc w:val="center"/>
        <w:rPr>
          <w:rFonts w:ascii="Cambria" w:hAnsi="Cambria" w:cs="Cambria"/>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3.2. – </w:t>
      </w:r>
      <w:r w:rsidRPr="00C3420F">
        <w:rPr>
          <w:rFonts w:ascii="Cambria" w:hAnsi="Cambria" w:cs="Cambria"/>
          <w:bCs/>
          <w:sz w:val="21"/>
          <w:szCs w:val="21"/>
        </w:rPr>
        <w:t>A</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deverá emitir Ordens de Serviços em que sejam especificados os serviços, nas quais deverão constar, obrigatoriamente, os seguintes dados:</w:t>
      </w:r>
    </w:p>
    <w:p w:rsidR="00386E0B" w:rsidRPr="00081E75" w:rsidRDefault="00386E0B">
      <w:pPr>
        <w:rPr>
          <w:rFonts w:ascii="Cambria" w:hAnsi="Cambria" w:cs="Cambria"/>
          <w:sz w:val="21"/>
          <w:szCs w:val="21"/>
        </w:rPr>
      </w:pPr>
    </w:p>
    <w:p w:rsidR="00386E0B" w:rsidRPr="00081E75" w:rsidRDefault="00BD361C">
      <w:pPr>
        <w:ind w:left="1004" w:hanging="284"/>
        <w:rPr>
          <w:rFonts w:ascii="Cambria" w:hAnsi="Cambria"/>
          <w:sz w:val="21"/>
          <w:szCs w:val="21"/>
        </w:rPr>
      </w:pPr>
      <w:r w:rsidRPr="00081E75">
        <w:rPr>
          <w:rFonts w:ascii="Cambria" w:hAnsi="Cambria" w:cs="Cambria"/>
          <w:b/>
          <w:sz w:val="21"/>
          <w:szCs w:val="21"/>
        </w:rPr>
        <w:t>1.</w:t>
      </w:r>
      <w:r w:rsidRPr="00081E75">
        <w:rPr>
          <w:rFonts w:ascii="Cambria" w:hAnsi="Cambria" w:cs="Cambria"/>
          <w:sz w:val="21"/>
          <w:szCs w:val="21"/>
        </w:rPr>
        <w:t xml:space="preserve"> Programação que deverá ser seguida pela </w:t>
      </w:r>
      <w:r w:rsidRPr="00081E75">
        <w:rPr>
          <w:rFonts w:ascii="Cambria" w:hAnsi="Cambria" w:cs="Cambria"/>
          <w:b/>
          <w:sz w:val="21"/>
          <w:szCs w:val="21"/>
        </w:rPr>
        <w:t>CONTRATADA</w:t>
      </w:r>
      <w:r w:rsidRPr="00081E75">
        <w:rPr>
          <w:rFonts w:ascii="Cambria" w:hAnsi="Cambria" w:cs="Cambria"/>
          <w:sz w:val="21"/>
          <w:szCs w:val="21"/>
        </w:rPr>
        <w:t>.</w:t>
      </w:r>
    </w:p>
    <w:p w:rsidR="00386E0B" w:rsidRPr="00081E75" w:rsidRDefault="00BD361C">
      <w:pPr>
        <w:ind w:left="1004" w:hanging="284"/>
        <w:rPr>
          <w:rFonts w:ascii="Cambria" w:hAnsi="Cambria"/>
          <w:sz w:val="21"/>
          <w:szCs w:val="21"/>
        </w:rPr>
      </w:pPr>
      <w:r w:rsidRPr="00081E75">
        <w:rPr>
          <w:rFonts w:ascii="Cambria" w:hAnsi="Cambria" w:cs="Cambria"/>
          <w:b/>
          <w:sz w:val="21"/>
          <w:szCs w:val="21"/>
        </w:rPr>
        <w:t>2.</w:t>
      </w:r>
      <w:r w:rsidRPr="00081E75">
        <w:rPr>
          <w:rFonts w:ascii="Cambria" w:hAnsi="Cambria" w:cs="Cambria"/>
          <w:sz w:val="21"/>
          <w:szCs w:val="21"/>
        </w:rPr>
        <w:t xml:space="preserve"> Quantitativos globais estimados dos serviços principais a serem executados, em consonância com os itens que integram o Cronograma Físico.</w:t>
      </w:r>
    </w:p>
    <w:p w:rsidR="00386E0B" w:rsidRPr="00081E75" w:rsidRDefault="00BD361C">
      <w:pPr>
        <w:ind w:left="720"/>
        <w:rPr>
          <w:rFonts w:ascii="Cambria" w:hAnsi="Cambria"/>
          <w:sz w:val="21"/>
          <w:szCs w:val="21"/>
        </w:rPr>
      </w:pPr>
      <w:r w:rsidRPr="00081E75">
        <w:rPr>
          <w:rFonts w:ascii="Cambria" w:hAnsi="Cambria" w:cs="Cambria"/>
          <w:b/>
          <w:sz w:val="21"/>
          <w:szCs w:val="21"/>
        </w:rPr>
        <w:t>3.</w:t>
      </w:r>
      <w:r w:rsidRPr="00081E75">
        <w:rPr>
          <w:rFonts w:ascii="Cambria" w:hAnsi="Cambria" w:cs="Cambria"/>
          <w:sz w:val="21"/>
          <w:szCs w:val="21"/>
        </w:rPr>
        <w:t xml:space="preserve"> Definição dos locais onde os serviços serão executados.</w:t>
      </w:r>
    </w:p>
    <w:p w:rsidR="00386E0B" w:rsidRPr="00081E75" w:rsidRDefault="00BD361C">
      <w:pPr>
        <w:ind w:left="720"/>
        <w:rPr>
          <w:rFonts w:ascii="Cambria" w:hAnsi="Cambria"/>
          <w:sz w:val="21"/>
          <w:szCs w:val="21"/>
        </w:rPr>
      </w:pPr>
      <w:r w:rsidRPr="00081E75">
        <w:rPr>
          <w:rFonts w:ascii="Cambria" w:hAnsi="Cambria" w:cs="Cambria"/>
          <w:b/>
          <w:sz w:val="21"/>
          <w:szCs w:val="21"/>
        </w:rPr>
        <w:t>4.</w:t>
      </w:r>
      <w:r w:rsidRPr="00081E75">
        <w:rPr>
          <w:rFonts w:ascii="Cambria" w:hAnsi="Cambria" w:cs="Cambria"/>
          <w:sz w:val="21"/>
          <w:szCs w:val="21"/>
        </w:rPr>
        <w:t xml:space="preserve"> Prazos de execução dos serviços.</w:t>
      </w:r>
    </w:p>
    <w:p w:rsidR="00386E0B" w:rsidRPr="00081E75" w:rsidRDefault="00BD361C">
      <w:pPr>
        <w:ind w:left="720"/>
        <w:rPr>
          <w:rFonts w:ascii="Cambria" w:hAnsi="Cambria"/>
          <w:sz w:val="21"/>
          <w:szCs w:val="21"/>
        </w:rPr>
      </w:pPr>
      <w:r w:rsidRPr="00081E75">
        <w:rPr>
          <w:rFonts w:ascii="Cambria" w:hAnsi="Cambria" w:cs="Cambria"/>
          <w:b/>
          <w:sz w:val="21"/>
          <w:szCs w:val="21"/>
        </w:rPr>
        <w:t>5.</w:t>
      </w:r>
      <w:r w:rsidRPr="00081E75">
        <w:rPr>
          <w:rFonts w:ascii="Cambria" w:hAnsi="Cambria" w:cs="Cambria"/>
          <w:sz w:val="21"/>
          <w:szCs w:val="21"/>
        </w:rPr>
        <w:t xml:space="preserve"> Numeração que permita sua individualização.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3.3.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no prazo de até 05 (cinco) dias corridos, após o recebimento das Ordens de Serviços, deverá contestar quaisquer dados das mesmas que não estiverem de acordo com este Contrato, ou com o projeto </w:t>
      </w:r>
      <w:r w:rsidRPr="00081E75">
        <w:rPr>
          <w:rFonts w:ascii="Cambria" w:hAnsi="Cambria" w:cs="Cambria"/>
          <w:sz w:val="21"/>
          <w:szCs w:val="21"/>
        </w:rPr>
        <w:lastRenderedPageBreak/>
        <w:t>citado. Depois de decorrido este prazo a Ordem de Serviço será considerada aceita e subsidiará a aferição de medições, cronogramas, multas e outras finalidades previstas neste Contrato.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3.4. – </w:t>
      </w:r>
      <w:r w:rsidRPr="00081E75">
        <w:rPr>
          <w:rFonts w:ascii="Cambria" w:hAnsi="Cambria" w:cs="Cambria"/>
          <w:sz w:val="21"/>
          <w:szCs w:val="21"/>
        </w:rPr>
        <w:t xml:space="preserve">Na contagem dos prazos, é excluído o dia do início e incluído o do vencimento. </w:t>
      </w:r>
    </w:p>
    <w:p w:rsidR="00386E0B" w:rsidRPr="00081E75" w:rsidRDefault="00386E0B">
      <w:pPr>
        <w:rPr>
          <w:rFonts w:ascii="Cambria" w:hAnsi="Cambria" w:cs="Cambria"/>
          <w:b/>
          <w:sz w:val="21"/>
          <w:szCs w:val="21"/>
        </w:rPr>
      </w:pPr>
    </w:p>
    <w:p w:rsidR="00386E0B" w:rsidRPr="00081E75" w:rsidRDefault="00BD361C">
      <w:pPr>
        <w:rPr>
          <w:rFonts w:ascii="Cambria" w:hAnsi="Cambria"/>
          <w:sz w:val="21"/>
          <w:szCs w:val="21"/>
        </w:rPr>
      </w:pPr>
      <w:r w:rsidRPr="00081E75">
        <w:rPr>
          <w:rFonts w:ascii="Cambria" w:hAnsi="Cambria" w:cs="Cambria"/>
          <w:b/>
          <w:sz w:val="21"/>
          <w:szCs w:val="21"/>
        </w:rPr>
        <w:t xml:space="preserve">3.5. – </w:t>
      </w:r>
      <w:r w:rsidRPr="00081E75">
        <w:rPr>
          <w:rFonts w:ascii="Cambria" w:hAnsi="Cambria" w:cs="Cambria"/>
          <w:sz w:val="21"/>
          <w:szCs w:val="21"/>
        </w:rPr>
        <w:t>O prazo de execução dos serviços poderá ser prorrogado nas hipóteses e na forma do art. 57 da Lei Federal n</w:t>
      </w:r>
      <w:r w:rsidRPr="00081E75">
        <w:rPr>
          <w:rFonts w:ascii="Cambria" w:hAnsi="Cambria" w:cs="Cambria"/>
          <w:sz w:val="21"/>
          <w:szCs w:val="21"/>
          <w:u w:val="single"/>
          <w:vertAlign w:val="superscript"/>
        </w:rPr>
        <w:t>o</w:t>
      </w:r>
      <w:r w:rsidRPr="00081E75">
        <w:rPr>
          <w:rFonts w:ascii="Cambria" w:hAnsi="Cambria" w:cs="Cambria"/>
          <w:sz w:val="21"/>
          <w:szCs w:val="21"/>
        </w:rPr>
        <w:t xml:space="preserve"> 8.666/93, observando-se, ainda, o </w:t>
      </w:r>
      <w:r w:rsidRPr="00081E75">
        <w:rPr>
          <w:rFonts w:ascii="Cambria" w:hAnsi="Cambria" w:cs="Cambria"/>
          <w:b/>
          <w:sz w:val="21"/>
          <w:szCs w:val="21"/>
        </w:rPr>
        <w:t>item 5.2 do Edital.</w:t>
      </w:r>
    </w:p>
    <w:p w:rsidR="00386E0B" w:rsidRPr="00081E75" w:rsidRDefault="00386E0B">
      <w:pPr>
        <w:rPr>
          <w:rFonts w:ascii="Cambria" w:hAnsi="Cambria" w:cs="Cambria"/>
          <w:b/>
          <w:sz w:val="21"/>
          <w:szCs w:val="21"/>
          <w:u w:val="single"/>
        </w:rPr>
      </w:pPr>
    </w:p>
    <w:p w:rsidR="00386E0B" w:rsidRPr="00081E75" w:rsidRDefault="00BD361C">
      <w:pPr>
        <w:rPr>
          <w:rFonts w:ascii="Cambria" w:hAnsi="Cambria" w:cs="Cambria"/>
          <w:b/>
          <w:sz w:val="21"/>
          <w:szCs w:val="21"/>
          <w:u w:val="single"/>
        </w:rPr>
      </w:pPr>
      <w:r w:rsidRPr="00081E75">
        <w:rPr>
          <w:rFonts w:ascii="Cambria" w:hAnsi="Cambria" w:cs="Cambria"/>
          <w:b/>
          <w:sz w:val="21"/>
          <w:szCs w:val="21"/>
          <w:u w:val="single"/>
        </w:rPr>
        <w:t>CLÁUSULA QUARTA – DA EQUIPE TÉCNICA DA CONTRATADA</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4.1. – </w:t>
      </w:r>
      <w:r w:rsidRPr="00081E75">
        <w:rPr>
          <w:rFonts w:ascii="Cambria" w:hAnsi="Cambria" w:cs="Cambria"/>
          <w:sz w:val="21"/>
          <w:szCs w:val="21"/>
        </w:rPr>
        <w:t xml:space="preserve">Na execução do presente Contrato, a </w:t>
      </w:r>
      <w:r w:rsidRPr="00081E75">
        <w:rPr>
          <w:rFonts w:ascii="Cambria" w:hAnsi="Cambria" w:cs="Cambria"/>
          <w:b/>
          <w:sz w:val="21"/>
          <w:szCs w:val="21"/>
        </w:rPr>
        <w:t>CONTRATADA</w:t>
      </w:r>
      <w:r w:rsidRPr="00081E75">
        <w:rPr>
          <w:rFonts w:ascii="Cambria" w:hAnsi="Cambria" w:cs="Cambria"/>
          <w:sz w:val="21"/>
          <w:szCs w:val="21"/>
        </w:rPr>
        <w:t xml:space="preserve"> deverá empregar profissional capacitado, nos limites das necessidades exigidas para tanto, assim entendidas como detentor de diploma de nível superior para as tarefas que o exijam e de declaração de responsabilidade técnica pela execução dos serviços descritos na CLÁUSULA PRIMEIRA retro, emitida por pessoas jurídicas de direito público ou privado.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4.2. – </w:t>
      </w:r>
      <w:r w:rsidRPr="00081E75">
        <w:rPr>
          <w:rFonts w:ascii="Cambria" w:hAnsi="Cambria" w:cs="Cambria"/>
          <w:sz w:val="21"/>
          <w:szCs w:val="21"/>
        </w:rPr>
        <w:t xml:space="preserve">Os profissionais da Equipe Técnica, incluindo-se os integrantes dos quadros das subcontratadas, deverão estar presentes em todas as atividades decorrentes do serviço, e não poderão ser substituídos sem prévia anuência, de acordo com o juízo discricionário </w:t>
      </w:r>
      <w:r w:rsidR="00C3420F" w:rsidRPr="00081E75">
        <w:rPr>
          <w:rFonts w:ascii="Cambria" w:hAnsi="Cambria" w:cs="Cambria"/>
          <w:sz w:val="21"/>
          <w:szCs w:val="21"/>
        </w:rPr>
        <w:t>da SECRETARIA</w:t>
      </w:r>
      <w:r w:rsidR="00C22557" w:rsidRPr="00081E75">
        <w:rPr>
          <w:rFonts w:ascii="Cambria" w:hAnsi="Cambria" w:cs="Cambria"/>
          <w:sz w:val="21"/>
          <w:szCs w:val="21"/>
        </w:rPr>
        <w:t xml:space="preserve"> MUNICIPAL DE INFRAESTRUTURA</w:t>
      </w:r>
      <w:r w:rsidRPr="00081E75">
        <w:rPr>
          <w:rFonts w:ascii="Cambria" w:hAnsi="Cambria" w:cs="Cambria"/>
          <w:sz w:val="21"/>
          <w:szCs w:val="21"/>
        </w:rPr>
        <w:t xml:space="preserve"> e mediante a apresentação de justificativa prévia pela </w:t>
      </w:r>
      <w:r w:rsidRPr="00081E75">
        <w:rPr>
          <w:rFonts w:ascii="Cambria" w:hAnsi="Cambria" w:cs="Cambria"/>
          <w:b/>
          <w:sz w:val="21"/>
          <w:szCs w:val="21"/>
        </w:rPr>
        <w:t>CONTRATADA</w:t>
      </w:r>
      <w:r w:rsidRPr="00081E75">
        <w:rPr>
          <w:rFonts w:ascii="Cambria" w:hAnsi="Cambria" w:cs="Cambria"/>
          <w:sz w:val="21"/>
          <w:szCs w:val="21"/>
        </w:rPr>
        <w:t>.</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4.3. – </w:t>
      </w:r>
      <w:r w:rsidRPr="00081E75">
        <w:rPr>
          <w:rFonts w:ascii="Cambria" w:hAnsi="Cambria" w:cs="Cambria"/>
          <w:sz w:val="21"/>
          <w:szCs w:val="21"/>
        </w:rPr>
        <w:t xml:space="preserve">No caso do responsável técnico pelos serviços Objeto deste Contrato, não ser o mesmo da Proposta da </w:t>
      </w:r>
      <w:r w:rsidRPr="00081E75">
        <w:rPr>
          <w:rFonts w:ascii="Cambria" w:hAnsi="Cambria" w:cs="Cambria"/>
          <w:b/>
          <w:sz w:val="21"/>
          <w:szCs w:val="21"/>
        </w:rPr>
        <w:t>CONTRATADA</w:t>
      </w:r>
      <w:r w:rsidRPr="00081E75">
        <w:rPr>
          <w:rFonts w:ascii="Cambria" w:hAnsi="Cambria" w:cs="Cambria"/>
          <w:sz w:val="21"/>
          <w:szCs w:val="21"/>
        </w:rPr>
        <w:t>, o substituto deverá atender o exigido no Edital.</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cs="Cambria"/>
          <w:b/>
          <w:sz w:val="21"/>
          <w:szCs w:val="21"/>
          <w:u w:val="single"/>
        </w:rPr>
      </w:pPr>
      <w:r w:rsidRPr="00081E75">
        <w:rPr>
          <w:rFonts w:ascii="Cambria" w:hAnsi="Cambria" w:cs="Cambria"/>
          <w:b/>
          <w:sz w:val="21"/>
          <w:szCs w:val="21"/>
          <w:u w:val="single"/>
        </w:rPr>
        <w:t>CLÁUSULA QUINTA – DAS MEDIÇÕES</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5.1. – </w:t>
      </w:r>
      <w:r w:rsidRPr="00081E75">
        <w:rPr>
          <w:rFonts w:ascii="Cambria" w:hAnsi="Cambria" w:cs="Cambria"/>
          <w:sz w:val="21"/>
          <w:szCs w:val="21"/>
        </w:rPr>
        <w:t xml:space="preserve">As medições para efeito de pagamento serão procedidas independentemente da solicitação da </w:t>
      </w:r>
      <w:r w:rsidRPr="00081E75">
        <w:rPr>
          <w:rFonts w:ascii="Cambria" w:hAnsi="Cambria" w:cs="Cambria"/>
          <w:b/>
          <w:sz w:val="21"/>
          <w:szCs w:val="21"/>
        </w:rPr>
        <w:t>CONTRATADA</w:t>
      </w:r>
      <w:r w:rsidRPr="00081E75">
        <w:rPr>
          <w:rFonts w:ascii="Cambria" w:hAnsi="Cambria" w:cs="Cambria"/>
          <w:sz w:val="21"/>
          <w:szCs w:val="21"/>
        </w:rPr>
        <w:t>, ao término de cada mês, em conformidade com o Cronograma Físico-Financeiro, abrangendo as Ordens de Serviço executadas integralmente no mês em referência, exceto a medição final que corresponderá, no mínimo, a 5% (cinco por cento) do valor atualizado do Contrato e só será liberada após a aceitação definitiva de todo o Objeto deste Contrato.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5.2. – </w:t>
      </w:r>
      <w:r w:rsidRPr="00081E75">
        <w:rPr>
          <w:rFonts w:ascii="Cambria" w:hAnsi="Cambria" w:cs="Cambria"/>
          <w:sz w:val="21"/>
          <w:szCs w:val="21"/>
        </w:rPr>
        <w:t xml:space="preserve">A cada alteração contratual necessária, por acréscimo ou redução do Objeto, valor ou prazo do Contrato, observado o limite legal de até 25% (vinte e cinco por cento) do valor inicial atualizado do Contrato, será acordado novo Cronograma, atendido o interesse da </w:t>
      </w:r>
      <w:r w:rsidR="00527F23" w:rsidRPr="00081E75">
        <w:rPr>
          <w:rFonts w:ascii="Cambria" w:hAnsi="Cambria" w:cs="Cambria"/>
          <w:sz w:val="21"/>
          <w:szCs w:val="21"/>
        </w:rPr>
        <w:t>PMNF</w:t>
      </w:r>
      <w:r w:rsidRPr="00081E75">
        <w:rPr>
          <w:rFonts w:ascii="Cambria" w:hAnsi="Cambria" w:cs="Cambria"/>
          <w:sz w:val="21"/>
          <w:szCs w:val="21"/>
        </w:rPr>
        <w:t>.</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5.3. – </w:t>
      </w:r>
      <w:r w:rsidRPr="00081E75">
        <w:rPr>
          <w:rFonts w:ascii="Cambria" w:hAnsi="Cambria" w:cs="Cambria"/>
          <w:sz w:val="21"/>
          <w:szCs w:val="21"/>
        </w:rPr>
        <w:t>Não serão considerados nas medições quaisquer serviços executados, mas não discriminados na Planilha fornecida, ou em suas eventuais alterações no curso do Contrato.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cs="Cambria"/>
          <w:sz w:val="21"/>
          <w:szCs w:val="21"/>
        </w:rPr>
      </w:pPr>
      <w:r w:rsidRPr="00081E75">
        <w:rPr>
          <w:rFonts w:ascii="Cambria" w:hAnsi="Cambria" w:cs="Cambria"/>
          <w:b/>
          <w:sz w:val="21"/>
          <w:szCs w:val="21"/>
        </w:rPr>
        <w:t xml:space="preserve">5.4. – </w:t>
      </w:r>
      <w:r w:rsidRPr="00081E75">
        <w:rPr>
          <w:rFonts w:ascii="Cambria" w:hAnsi="Cambria" w:cs="Cambria"/>
          <w:sz w:val="21"/>
          <w:szCs w:val="21"/>
        </w:rPr>
        <w:t xml:space="preserve">Poderão ser realizadas medições intermediárias, a critério da </w:t>
      </w:r>
      <w:r w:rsidR="00C22557" w:rsidRPr="00081E75">
        <w:rPr>
          <w:rFonts w:ascii="Cambria" w:hAnsi="Cambria" w:cs="Cambria"/>
          <w:sz w:val="21"/>
          <w:szCs w:val="21"/>
        </w:rPr>
        <w:t>SECRETARIA MUNICIPAL DE INFRAESTRUTURA</w:t>
      </w:r>
      <w:r w:rsidRPr="00081E75">
        <w:rPr>
          <w:rFonts w:ascii="Cambria" w:hAnsi="Cambria" w:cs="Cambria"/>
          <w:sz w:val="21"/>
          <w:szCs w:val="21"/>
        </w:rPr>
        <w:t>.</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5.5. – </w:t>
      </w:r>
      <w:r w:rsidRPr="00081E75">
        <w:rPr>
          <w:rFonts w:ascii="Cambria" w:hAnsi="Cambria" w:cs="Cambria"/>
          <w:sz w:val="21"/>
          <w:szCs w:val="21"/>
        </w:rPr>
        <w:t>A medição final corresponderá no mínimo, a 5% (cinco por cento) do valor atualizado do Contrato e só será liberada após a aceitação definitiva global do serviço.</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cs="Cambria"/>
          <w:b/>
          <w:sz w:val="21"/>
          <w:szCs w:val="21"/>
          <w:u w:val="single"/>
        </w:rPr>
      </w:pPr>
      <w:r w:rsidRPr="00081E75">
        <w:rPr>
          <w:rFonts w:ascii="Cambria" w:hAnsi="Cambria" w:cs="Cambria"/>
          <w:b/>
          <w:sz w:val="21"/>
          <w:szCs w:val="21"/>
          <w:u w:val="single"/>
        </w:rPr>
        <w:t>CLÁUSULA SEXTA – DO PAGAMENTO</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6.1. – </w:t>
      </w:r>
      <w:r w:rsidRPr="00081E75">
        <w:rPr>
          <w:rFonts w:ascii="Cambria" w:hAnsi="Cambria" w:cs="Cambria"/>
          <w:sz w:val="21"/>
          <w:szCs w:val="21"/>
        </w:rPr>
        <w:t>Os pagamentos serão efetuados em conformidade com as medições mensais, observada a obrigatoriedade do percentual mínimo de 5% (cinco por cento) para a última medição, de acordo com a CLÁUSULA QUINTA</w:t>
      </w:r>
      <w:r w:rsidRPr="00081E75">
        <w:rPr>
          <w:rFonts w:ascii="Cambria" w:hAnsi="Cambria" w:cs="Cambria"/>
          <w:b/>
          <w:sz w:val="21"/>
          <w:szCs w:val="21"/>
        </w:rPr>
        <w:t xml:space="preserve"> - </w:t>
      </w:r>
      <w:r w:rsidRPr="00081E75">
        <w:rPr>
          <w:rFonts w:ascii="Cambria" w:hAnsi="Cambria" w:cs="Cambria"/>
          <w:bCs/>
          <w:sz w:val="21"/>
          <w:szCs w:val="21"/>
        </w:rPr>
        <w:t>I</w:t>
      </w:r>
      <w:r w:rsidRPr="00081E75">
        <w:rPr>
          <w:rFonts w:ascii="Cambria" w:hAnsi="Cambria" w:cs="Cambria"/>
          <w:sz w:val="21"/>
          <w:szCs w:val="21"/>
        </w:rPr>
        <w:t xml:space="preserve">TEM 5.5, devendo esse percentual ser liberado após o aceite definitivo global dos serviços. </w:t>
      </w:r>
    </w:p>
    <w:p w:rsidR="00386E0B" w:rsidRPr="00081E75" w:rsidRDefault="00386E0B">
      <w:pPr>
        <w:jc w:val="both"/>
        <w:rPr>
          <w:rFonts w:ascii="Cambria" w:hAnsi="Cambria" w:cs="Cambria"/>
          <w:sz w:val="21"/>
          <w:szCs w:val="21"/>
        </w:rPr>
      </w:pPr>
    </w:p>
    <w:p w:rsidR="00386E0B" w:rsidRPr="00081E75" w:rsidRDefault="00BD361C">
      <w:pPr>
        <w:jc w:val="both"/>
        <w:rPr>
          <w:rFonts w:ascii="Cambria" w:hAnsi="Cambria"/>
          <w:sz w:val="21"/>
          <w:szCs w:val="21"/>
        </w:rPr>
      </w:pPr>
      <w:r w:rsidRPr="00081E75">
        <w:rPr>
          <w:rFonts w:ascii="Cambria" w:hAnsi="Cambria" w:cs="Cambria"/>
          <w:b/>
          <w:bCs/>
          <w:sz w:val="21"/>
          <w:szCs w:val="21"/>
        </w:rPr>
        <w:t xml:space="preserve">6.2. – </w:t>
      </w:r>
      <w:r w:rsidRPr="00081E75">
        <w:rPr>
          <w:rFonts w:ascii="Cambria" w:hAnsi="Cambria" w:cs="Cambria"/>
          <w:sz w:val="21"/>
          <w:szCs w:val="21"/>
        </w:rPr>
        <w:t xml:space="preserve">Os pagamentos serão efetuados em </w:t>
      </w:r>
      <w:r w:rsidRPr="00081E75">
        <w:rPr>
          <w:rFonts w:ascii="Cambria" w:hAnsi="Cambria" w:cs="Cambria"/>
          <w:b/>
          <w:sz w:val="21"/>
          <w:szCs w:val="21"/>
        </w:rPr>
        <w:t>até 20 (vinte) dias</w:t>
      </w:r>
      <w:r w:rsidRPr="00081E75">
        <w:rPr>
          <w:rFonts w:ascii="Cambria" w:hAnsi="Cambria" w:cs="Cambria"/>
          <w:sz w:val="21"/>
          <w:szCs w:val="21"/>
        </w:rPr>
        <w:t xml:space="preserve">, após a protocolização da Nota Fiscal/Fatura que deverá ser atestada pelo fiscalizador competente. Na data da apresentação da fatura, o </w:t>
      </w:r>
      <w:r w:rsidRPr="00081E75">
        <w:rPr>
          <w:rFonts w:ascii="Cambria" w:hAnsi="Cambria" w:cs="Cambria"/>
          <w:b/>
          <w:sz w:val="21"/>
          <w:szCs w:val="21"/>
        </w:rPr>
        <w:t>CONTRATADO</w:t>
      </w:r>
      <w:r w:rsidRPr="00081E75">
        <w:rPr>
          <w:rFonts w:ascii="Cambria" w:hAnsi="Cambria" w:cs="Cambria"/>
          <w:sz w:val="21"/>
          <w:szCs w:val="21"/>
        </w:rPr>
        <w:t xml:space="preserve"> deverá estar de posse, em plena vigência, dos documentos elencados item 6.4 desta CLÁUSULA.</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6.3. –</w:t>
      </w:r>
      <w:r w:rsidRPr="00081E75">
        <w:rPr>
          <w:rFonts w:ascii="Cambria" w:hAnsi="Cambria" w:cs="Cambria"/>
          <w:sz w:val="21"/>
          <w:szCs w:val="21"/>
        </w:rPr>
        <w:t xml:space="preserve"> Para fins do que prescreve o item 6.1 da cláusula sexta, o documento de cobrança deverá ser apresentado à Fiscalização, para atestação, e, após, protocolado na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DE </w:t>
      </w:r>
      <w:r w:rsidR="00123D10" w:rsidRPr="00081E75">
        <w:rPr>
          <w:rFonts w:ascii="Cambria" w:hAnsi="Cambria" w:cs="Cambria"/>
          <w:sz w:val="21"/>
          <w:szCs w:val="21"/>
        </w:rPr>
        <w:t>NOVA FÁTIMA</w:t>
      </w:r>
      <w:r w:rsidRPr="00081E75">
        <w:rPr>
          <w:rFonts w:ascii="Cambria" w:hAnsi="Cambria" w:cs="Cambria"/>
          <w:sz w:val="21"/>
          <w:szCs w:val="21"/>
        </w:rPr>
        <w:t>, até o 5º dia útil do mês subsequente ao da medição.</w:t>
      </w:r>
    </w:p>
    <w:p w:rsidR="00386E0B" w:rsidRPr="00081E75" w:rsidRDefault="00386E0B">
      <w:pPr>
        <w:pStyle w:val="Ttulo"/>
        <w:rPr>
          <w:rFonts w:ascii="Cambria" w:hAnsi="Cambria" w:cs="Cambria"/>
          <w:sz w:val="21"/>
          <w:szCs w:val="21"/>
        </w:rPr>
      </w:pPr>
    </w:p>
    <w:p w:rsidR="00386E0B" w:rsidRPr="00081E75" w:rsidRDefault="00BD361C">
      <w:pPr>
        <w:spacing w:after="120"/>
        <w:jc w:val="both"/>
        <w:rPr>
          <w:rFonts w:ascii="Cambria" w:hAnsi="Cambria" w:cs="Cambria"/>
          <w:sz w:val="21"/>
          <w:szCs w:val="21"/>
        </w:rPr>
      </w:pPr>
      <w:r w:rsidRPr="00081E75">
        <w:rPr>
          <w:rFonts w:ascii="Cambria" w:hAnsi="Cambria" w:cs="Cambria"/>
          <w:b/>
          <w:sz w:val="21"/>
          <w:szCs w:val="21"/>
        </w:rPr>
        <w:t>6.4</w:t>
      </w:r>
      <w:r w:rsidRPr="00081E75">
        <w:rPr>
          <w:rFonts w:ascii="Cambria" w:hAnsi="Cambria" w:cs="Cambria"/>
          <w:sz w:val="21"/>
          <w:szCs w:val="21"/>
        </w:rPr>
        <w:t xml:space="preserve">- Havendo erro na fatura ou descumprimento das condições pactuadas, no todo ou em parte, a tramitação da fatura será suspensa para que a </w:t>
      </w:r>
      <w:r w:rsidRPr="00081E75">
        <w:rPr>
          <w:rFonts w:ascii="Cambria" w:hAnsi="Cambria" w:cs="Cambria"/>
          <w:b/>
          <w:sz w:val="21"/>
          <w:szCs w:val="21"/>
        </w:rPr>
        <w:t xml:space="preserve">CONTRATADA </w:t>
      </w:r>
      <w:r w:rsidRPr="00081E75">
        <w:rPr>
          <w:rFonts w:ascii="Cambria" w:hAnsi="Cambria" w:cs="Cambria"/>
          <w:sz w:val="21"/>
          <w:szCs w:val="21"/>
        </w:rPr>
        <w:t xml:space="preserve">adote as providências necessárias à sua correção. Passará a ser considerado, para efeito de pagamento, a data de reapresentação da fatura, devidamente corrigida. O pagamento somente será liberado, mediante apresentação, pela </w:t>
      </w:r>
      <w:r w:rsidRPr="00081E75">
        <w:rPr>
          <w:rFonts w:ascii="Cambria" w:hAnsi="Cambria" w:cs="Cambria"/>
          <w:b/>
          <w:sz w:val="21"/>
          <w:szCs w:val="21"/>
        </w:rPr>
        <w:t>CONTRATADA</w:t>
      </w:r>
      <w:r w:rsidRPr="00081E75">
        <w:rPr>
          <w:rFonts w:ascii="Cambria" w:hAnsi="Cambria" w:cs="Cambria"/>
          <w:sz w:val="21"/>
          <w:szCs w:val="21"/>
        </w:rPr>
        <w:t>, dos seguintes documentos, que deverão estar dentro dos respectivos prazos de validade, quando for o caso:</w:t>
      </w:r>
    </w:p>
    <w:p w:rsidR="00386E0B" w:rsidRPr="00081E75" w:rsidRDefault="00BD361C">
      <w:pPr>
        <w:pStyle w:val="p0"/>
        <w:spacing w:line="240" w:lineRule="auto"/>
        <w:ind w:left="284"/>
        <w:rPr>
          <w:rFonts w:ascii="Cambria" w:hAnsi="Cambria"/>
          <w:sz w:val="21"/>
          <w:szCs w:val="21"/>
        </w:rPr>
      </w:pPr>
      <w:r w:rsidRPr="00081E75">
        <w:rPr>
          <w:rFonts w:ascii="Cambria" w:hAnsi="Cambria" w:cs="Cambria"/>
          <w:b/>
          <w:sz w:val="21"/>
          <w:szCs w:val="21"/>
        </w:rPr>
        <w:t>1.</w:t>
      </w:r>
      <w:r w:rsidRPr="00081E75">
        <w:rPr>
          <w:rFonts w:ascii="Cambria" w:hAnsi="Cambria" w:cs="Cambria"/>
          <w:sz w:val="21"/>
          <w:szCs w:val="21"/>
        </w:rPr>
        <w:t xml:space="preserve"> Carta de encaminhamento;</w:t>
      </w:r>
    </w:p>
    <w:p w:rsidR="00386E0B" w:rsidRPr="00081E75" w:rsidRDefault="00BD361C">
      <w:pPr>
        <w:ind w:left="284"/>
        <w:jc w:val="both"/>
        <w:rPr>
          <w:rFonts w:ascii="Cambria" w:hAnsi="Cambria"/>
          <w:sz w:val="21"/>
          <w:szCs w:val="21"/>
        </w:rPr>
      </w:pPr>
      <w:r w:rsidRPr="00081E75">
        <w:rPr>
          <w:rFonts w:ascii="Cambria" w:hAnsi="Cambria" w:cs="Cambria"/>
          <w:b/>
          <w:sz w:val="21"/>
          <w:szCs w:val="21"/>
        </w:rPr>
        <w:t>2.</w:t>
      </w:r>
      <w:r w:rsidRPr="00081E75">
        <w:rPr>
          <w:rFonts w:ascii="Cambria" w:hAnsi="Cambria" w:cs="Cambria"/>
          <w:sz w:val="21"/>
          <w:szCs w:val="21"/>
        </w:rPr>
        <w:t xml:space="preserve"> Nota fiscal (fatura), em 02 (duas) vias;</w:t>
      </w:r>
    </w:p>
    <w:p w:rsidR="00386E0B" w:rsidRPr="00081E75" w:rsidRDefault="00BD361C">
      <w:pPr>
        <w:pStyle w:val="reservado3"/>
        <w:widowControl w:val="0"/>
        <w:suppressAutoHyphens w:val="0"/>
        <w:ind w:left="284"/>
        <w:rPr>
          <w:rFonts w:ascii="Cambria" w:hAnsi="Cambria"/>
          <w:sz w:val="21"/>
          <w:szCs w:val="21"/>
        </w:rPr>
      </w:pPr>
      <w:r w:rsidRPr="00081E75">
        <w:rPr>
          <w:rFonts w:ascii="Cambria" w:hAnsi="Cambria" w:cs="Cambria"/>
          <w:b/>
          <w:sz w:val="21"/>
          <w:szCs w:val="21"/>
          <w:lang w:val="pt-BR"/>
        </w:rPr>
        <w:t>3.</w:t>
      </w:r>
      <w:r w:rsidRPr="00081E75">
        <w:rPr>
          <w:rFonts w:ascii="Cambria" w:hAnsi="Cambria" w:cs="Cambria"/>
          <w:sz w:val="21"/>
          <w:szCs w:val="21"/>
          <w:lang w:val="pt-BR"/>
        </w:rPr>
        <w:t xml:space="preserve"> Resumo de medição, em 02 (duas) vias, aprovado pela Fiscalização;</w:t>
      </w:r>
    </w:p>
    <w:p w:rsidR="00386E0B" w:rsidRPr="00081E75" w:rsidRDefault="00BD361C">
      <w:pPr>
        <w:tabs>
          <w:tab w:val="left" w:pos="284"/>
        </w:tabs>
        <w:ind w:left="284" w:hanging="284"/>
        <w:jc w:val="both"/>
        <w:rPr>
          <w:rFonts w:ascii="Cambria" w:hAnsi="Cambria"/>
          <w:sz w:val="21"/>
          <w:szCs w:val="21"/>
        </w:rPr>
      </w:pPr>
      <w:r w:rsidRPr="00081E75">
        <w:rPr>
          <w:rFonts w:ascii="Cambria" w:hAnsi="Cambria" w:cs="Cambria"/>
          <w:b/>
          <w:sz w:val="21"/>
          <w:szCs w:val="21"/>
        </w:rPr>
        <w:t>4.</w:t>
      </w:r>
      <w:r w:rsidRPr="00081E75">
        <w:rPr>
          <w:rFonts w:ascii="Cambria" w:hAnsi="Cambria" w:cs="Cambria"/>
          <w:sz w:val="21"/>
          <w:szCs w:val="21"/>
        </w:rPr>
        <w:t xml:space="preserve"> Comprovante de recolhimento da contribuição previdenciária relativa ao mês anterior ao da medição dos serviços;</w:t>
      </w:r>
    </w:p>
    <w:p w:rsidR="00386E0B" w:rsidRPr="00081E75" w:rsidRDefault="00BD361C">
      <w:pPr>
        <w:ind w:left="284" w:hanging="284"/>
        <w:jc w:val="both"/>
        <w:rPr>
          <w:rFonts w:ascii="Cambria" w:hAnsi="Cambria"/>
          <w:sz w:val="21"/>
          <w:szCs w:val="21"/>
        </w:rPr>
      </w:pPr>
      <w:r w:rsidRPr="00081E75">
        <w:rPr>
          <w:rFonts w:ascii="Cambria" w:hAnsi="Cambria" w:cs="Cambria"/>
          <w:b/>
          <w:sz w:val="21"/>
          <w:szCs w:val="21"/>
        </w:rPr>
        <w:t>5.</w:t>
      </w:r>
      <w:r w:rsidRPr="00081E75">
        <w:rPr>
          <w:rFonts w:ascii="Cambria" w:hAnsi="Cambria" w:cs="Cambria"/>
          <w:sz w:val="21"/>
          <w:szCs w:val="21"/>
        </w:rPr>
        <w:t xml:space="preserve"> Cópia de recolhimento da Anotação de Responsabilidade Técnica - ART, emitida pelo CREA - BA (apresentado somente na primeira medição ou quando houver alteração do profissional responsável ou mediante execução dos serviços);</w:t>
      </w:r>
    </w:p>
    <w:p w:rsidR="00386E0B" w:rsidRPr="00081E75" w:rsidRDefault="00BD361C">
      <w:pPr>
        <w:ind w:left="284" w:hanging="284"/>
        <w:jc w:val="both"/>
        <w:rPr>
          <w:rFonts w:ascii="Cambria" w:hAnsi="Cambria"/>
          <w:sz w:val="21"/>
          <w:szCs w:val="21"/>
        </w:rPr>
      </w:pPr>
      <w:r w:rsidRPr="00081E75">
        <w:rPr>
          <w:rFonts w:ascii="Cambria" w:hAnsi="Cambria" w:cs="Cambria"/>
          <w:b/>
          <w:sz w:val="21"/>
          <w:szCs w:val="21"/>
        </w:rPr>
        <w:t>6.</w:t>
      </w:r>
      <w:r w:rsidRPr="00081E75">
        <w:rPr>
          <w:rFonts w:ascii="Cambria" w:hAnsi="Cambria" w:cs="Cambria"/>
          <w:sz w:val="21"/>
          <w:szCs w:val="21"/>
        </w:rPr>
        <w:t xml:space="preserve"> Certidões de regularidades com o FGTS,  Tributos – Estadual, Federal (conjunta com a Dívida Ativa da União expedida pela Secretaria da Receita Federal e Seguridade Social) e Municipal - e Dívida Trabalhista, sob pena de não pagamento.</w:t>
      </w:r>
    </w:p>
    <w:p w:rsidR="00386E0B" w:rsidRPr="00081E75" w:rsidRDefault="00BD361C">
      <w:pPr>
        <w:numPr>
          <w:ilvl w:val="1"/>
          <w:numId w:val="24"/>
        </w:numPr>
        <w:tabs>
          <w:tab w:val="left" w:pos="0"/>
          <w:tab w:val="left" w:pos="567"/>
        </w:tabs>
        <w:spacing w:before="120" w:after="240"/>
        <w:ind w:left="0" w:right="6" w:firstLine="0"/>
        <w:jc w:val="both"/>
        <w:rPr>
          <w:rFonts w:ascii="Cambria" w:hAnsi="Cambria"/>
          <w:sz w:val="21"/>
          <w:szCs w:val="21"/>
        </w:rPr>
      </w:pPr>
      <w:r w:rsidRPr="00081E75">
        <w:rPr>
          <w:rFonts w:ascii="Cambria" w:hAnsi="Cambria" w:cs="Cambria"/>
          <w:b/>
          <w:sz w:val="21"/>
          <w:szCs w:val="21"/>
        </w:rPr>
        <w:t>–</w:t>
      </w:r>
      <w:r w:rsidRPr="00081E75">
        <w:rPr>
          <w:rFonts w:ascii="Cambria" w:hAnsi="Cambria" w:cs="Cambria"/>
          <w:sz w:val="21"/>
          <w:szCs w:val="21"/>
        </w:rPr>
        <w:t>Nenhum pagamento será efetuado à contratada enquanto pendente de liquidação qualquer obrigação financeira que lhe for imposta, em virtude de penalidade ou inadimplência, sem que isso gere direito a reajuste de preço.</w:t>
      </w:r>
    </w:p>
    <w:p w:rsidR="00386E0B" w:rsidRPr="00081E75" w:rsidRDefault="00BD361C">
      <w:pPr>
        <w:numPr>
          <w:ilvl w:val="1"/>
          <w:numId w:val="24"/>
        </w:numPr>
        <w:tabs>
          <w:tab w:val="left" w:pos="0"/>
          <w:tab w:val="left" w:pos="567"/>
        </w:tabs>
        <w:spacing w:before="120" w:after="240"/>
        <w:ind w:left="0" w:right="6" w:firstLine="0"/>
        <w:jc w:val="both"/>
        <w:rPr>
          <w:rFonts w:ascii="Cambria" w:hAnsi="Cambria"/>
          <w:sz w:val="21"/>
          <w:szCs w:val="21"/>
        </w:rPr>
      </w:pPr>
      <w:r w:rsidRPr="00081E75">
        <w:rPr>
          <w:rFonts w:ascii="Cambria" w:hAnsi="Cambria" w:cs="Cambria"/>
          <w:sz w:val="21"/>
          <w:szCs w:val="21"/>
        </w:rPr>
        <w:t xml:space="preserve">- O </w:t>
      </w:r>
      <w:r w:rsidRPr="00081E75">
        <w:rPr>
          <w:rFonts w:ascii="Cambria" w:hAnsi="Cambria" w:cs="Cambria"/>
          <w:b/>
          <w:bCs/>
          <w:sz w:val="21"/>
          <w:szCs w:val="21"/>
        </w:rPr>
        <w:t>CONTRATANTE</w:t>
      </w:r>
      <w:r w:rsidRPr="00081E75">
        <w:rPr>
          <w:rFonts w:ascii="Cambria" w:hAnsi="Cambria" w:cs="Cambria"/>
          <w:sz w:val="21"/>
          <w:szCs w:val="21"/>
        </w:rPr>
        <w:t xml:space="preserve"> poderá sustar no todo ou parte, os pagamentos devidos sempre que ocorrer irregularidades na prestação dos serviços ou nas faturas apresentadas.</w:t>
      </w:r>
    </w:p>
    <w:p w:rsidR="00386E0B" w:rsidRPr="00081E75" w:rsidRDefault="00BD361C" w:rsidP="00484771">
      <w:pPr>
        <w:numPr>
          <w:ilvl w:val="1"/>
          <w:numId w:val="24"/>
        </w:numPr>
        <w:tabs>
          <w:tab w:val="clear" w:pos="1260"/>
          <w:tab w:val="left" w:pos="142"/>
          <w:tab w:val="num" w:pos="426"/>
        </w:tabs>
        <w:spacing w:after="240"/>
        <w:ind w:left="0" w:right="3" w:firstLine="0"/>
        <w:jc w:val="both"/>
        <w:rPr>
          <w:rFonts w:ascii="Cambria" w:hAnsi="Cambria"/>
          <w:sz w:val="21"/>
          <w:szCs w:val="21"/>
        </w:rPr>
      </w:pPr>
      <w:r w:rsidRPr="00081E75">
        <w:rPr>
          <w:rFonts w:ascii="Cambria" w:hAnsi="Cambria" w:cs="Cambria"/>
          <w:b/>
          <w:sz w:val="21"/>
          <w:szCs w:val="21"/>
        </w:rPr>
        <w:t>–</w:t>
      </w:r>
      <w:r w:rsidRPr="00081E75">
        <w:rPr>
          <w:rFonts w:ascii="Cambria" w:hAnsi="Cambria" w:cs="Cambria"/>
          <w:sz w:val="21"/>
          <w:szCs w:val="21"/>
        </w:rPr>
        <w:t xml:space="preserve">Os pagamentos somente serão efetuados desde que a nota fiscal, devidamente atestada pela Secretaria respectiva e liquidada pela Contabilidade, seja encaminhada à Secretaria de Finanças. O não cumprimento do prazo acima estabelecido para entrega e atesto da nota fiscal/fatura ensejará a transferência do pagamento para a próxima data, conforme programação acima. </w:t>
      </w:r>
    </w:p>
    <w:p w:rsidR="00386E0B" w:rsidRPr="00081E75" w:rsidRDefault="00BD361C">
      <w:pPr>
        <w:jc w:val="both"/>
        <w:rPr>
          <w:rFonts w:ascii="Cambria" w:hAnsi="Cambria"/>
          <w:sz w:val="21"/>
          <w:szCs w:val="21"/>
        </w:rPr>
      </w:pPr>
      <w:r w:rsidRPr="00081E75">
        <w:rPr>
          <w:rFonts w:ascii="Cambria" w:hAnsi="Cambria" w:cs="Cambria"/>
          <w:b/>
          <w:sz w:val="21"/>
          <w:szCs w:val="21"/>
          <w:u w:val="single"/>
        </w:rPr>
        <w:t xml:space="preserve">CLÁUSULA SÉTIMA – DAS OBRIGAÇÕES DA CONTRATANTE, PUBLICAÇÃO E VINCULAÇÃO </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7.1. – </w:t>
      </w:r>
      <w:r w:rsidRPr="00081E75">
        <w:rPr>
          <w:rFonts w:ascii="Cambria" w:hAnsi="Cambria" w:cs="Cambria"/>
          <w:sz w:val="21"/>
          <w:szCs w:val="21"/>
        </w:rPr>
        <w:t xml:space="preserve">A </w:t>
      </w:r>
      <w:r w:rsidRPr="00081E75">
        <w:rPr>
          <w:rFonts w:ascii="Cambria" w:hAnsi="Cambria" w:cs="Cambria"/>
          <w:b/>
          <w:sz w:val="21"/>
          <w:szCs w:val="21"/>
        </w:rPr>
        <w:t xml:space="preserve">CONTRATANTE </w:t>
      </w:r>
      <w:r w:rsidRPr="00081E75">
        <w:rPr>
          <w:rFonts w:ascii="Cambria" w:hAnsi="Cambria" w:cs="Cambria"/>
          <w:sz w:val="21"/>
          <w:szCs w:val="21"/>
        </w:rPr>
        <w:t>assume por este Instrumento as obrigações aqui estabelecidas, além de outras constantes do Edital de Licitação e todos os seus anexos e derivadas da legislação.</w:t>
      </w:r>
    </w:p>
    <w:p w:rsidR="00386E0B" w:rsidRPr="00081E75" w:rsidRDefault="00386E0B">
      <w:pPr>
        <w:jc w:val="both"/>
        <w:rPr>
          <w:rFonts w:ascii="Cambria" w:hAnsi="Cambria" w:cs="Cambria"/>
          <w:b/>
          <w:iCs/>
          <w:sz w:val="21"/>
          <w:szCs w:val="21"/>
        </w:rPr>
      </w:pPr>
    </w:p>
    <w:p w:rsidR="00386E0B" w:rsidRPr="00081E75" w:rsidRDefault="00BD361C">
      <w:pPr>
        <w:jc w:val="both"/>
        <w:rPr>
          <w:rFonts w:ascii="Cambria" w:hAnsi="Cambria"/>
          <w:sz w:val="21"/>
          <w:szCs w:val="21"/>
        </w:rPr>
      </w:pPr>
      <w:r w:rsidRPr="00081E75">
        <w:rPr>
          <w:rFonts w:ascii="Cambria" w:hAnsi="Cambria" w:cs="Cambria"/>
          <w:b/>
          <w:iCs/>
          <w:sz w:val="21"/>
          <w:szCs w:val="21"/>
        </w:rPr>
        <w:t xml:space="preserve">7.2 – </w:t>
      </w:r>
      <w:r w:rsidRPr="00081E75">
        <w:rPr>
          <w:rFonts w:ascii="Cambria" w:hAnsi="Cambria" w:cs="Cambria"/>
          <w:iCs/>
          <w:sz w:val="21"/>
          <w:szCs w:val="21"/>
        </w:rPr>
        <w:t>O presente Contrato será publicado em Diário Oficial próprio no prazo máximo de vinte (20) vinte dias, contados da data de sua assinatura.</w:t>
      </w:r>
    </w:p>
    <w:p w:rsidR="00386E0B" w:rsidRPr="00081E75" w:rsidRDefault="00386E0B">
      <w:pPr>
        <w:jc w:val="both"/>
        <w:rPr>
          <w:rFonts w:ascii="Cambria" w:hAnsi="Cambria" w:cs="Cambria"/>
          <w:b/>
          <w:iCs/>
          <w:sz w:val="21"/>
          <w:szCs w:val="21"/>
        </w:rPr>
      </w:pPr>
    </w:p>
    <w:p w:rsidR="00386E0B" w:rsidRPr="00081E75" w:rsidRDefault="00BD361C">
      <w:pPr>
        <w:jc w:val="both"/>
        <w:rPr>
          <w:rFonts w:ascii="Cambria" w:hAnsi="Cambria"/>
          <w:sz w:val="21"/>
          <w:szCs w:val="21"/>
        </w:rPr>
      </w:pPr>
      <w:r w:rsidRPr="00081E75">
        <w:rPr>
          <w:rFonts w:ascii="Cambria" w:hAnsi="Cambria" w:cs="Cambria"/>
          <w:b/>
          <w:iCs/>
          <w:sz w:val="21"/>
          <w:szCs w:val="21"/>
        </w:rPr>
        <w:t xml:space="preserve">7.3 – </w:t>
      </w:r>
      <w:r w:rsidRPr="00081E75">
        <w:rPr>
          <w:rFonts w:ascii="Cambria" w:hAnsi="Cambria" w:cs="Cambria"/>
          <w:iCs/>
          <w:sz w:val="21"/>
          <w:szCs w:val="21"/>
        </w:rPr>
        <w:t xml:space="preserve">Este contrato fica vinculado no seu todo e, principalmente, nos casos omissos, a Lei nº 8.666/93, e suas alterações posteriores, como também, ao Edital de </w:t>
      </w:r>
      <w:r w:rsidRPr="00081E75">
        <w:rPr>
          <w:rFonts w:ascii="Cambria" w:hAnsi="Cambria" w:cs="Cambria"/>
          <w:b/>
          <w:iCs/>
          <w:sz w:val="21"/>
          <w:szCs w:val="21"/>
        </w:rPr>
        <w:t xml:space="preserve">TOMADA DE PREÇOS nº </w:t>
      </w:r>
      <w:r w:rsidR="00257453">
        <w:rPr>
          <w:rFonts w:ascii="Cambria" w:hAnsi="Cambria" w:cs="Cambria"/>
          <w:b/>
          <w:iCs/>
          <w:sz w:val="21"/>
          <w:szCs w:val="21"/>
        </w:rPr>
        <w:t>003/2022</w:t>
      </w:r>
      <w:r w:rsidRPr="00081E75">
        <w:rPr>
          <w:rFonts w:ascii="Cambria" w:hAnsi="Cambria" w:cs="Cambria"/>
          <w:iCs/>
          <w:sz w:val="21"/>
          <w:szCs w:val="21"/>
        </w:rPr>
        <w:t>.</w:t>
      </w:r>
    </w:p>
    <w:p w:rsidR="00386E0B" w:rsidRPr="00081E75" w:rsidRDefault="00386E0B">
      <w:pPr>
        <w:pStyle w:val="p0"/>
        <w:spacing w:line="240" w:lineRule="auto"/>
        <w:jc w:val="left"/>
        <w:rPr>
          <w:rFonts w:ascii="Cambria" w:hAnsi="Cambria" w:cs="Cambria"/>
          <w:iCs/>
          <w:sz w:val="21"/>
          <w:szCs w:val="21"/>
        </w:rPr>
      </w:pPr>
    </w:p>
    <w:p w:rsidR="00386E0B" w:rsidRPr="00081E75" w:rsidRDefault="00BD361C">
      <w:pPr>
        <w:rPr>
          <w:rFonts w:ascii="Cambria" w:hAnsi="Cambria"/>
          <w:sz w:val="21"/>
          <w:szCs w:val="21"/>
        </w:rPr>
      </w:pPr>
      <w:r w:rsidRPr="00081E75">
        <w:rPr>
          <w:rFonts w:ascii="Cambria" w:hAnsi="Cambria" w:cs="Cambria"/>
          <w:b/>
          <w:sz w:val="21"/>
          <w:szCs w:val="21"/>
          <w:u w:val="single"/>
        </w:rPr>
        <w:t>CLÁUSULA OITAVA – DAS OBRIGAÇÕES DA CONTRATADA</w:t>
      </w:r>
    </w:p>
    <w:p w:rsidR="00386E0B" w:rsidRPr="00081E75" w:rsidRDefault="00386E0B">
      <w:pPr>
        <w:rPr>
          <w:rFonts w:ascii="Cambria" w:hAnsi="Cambria" w:cs="Cambria"/>
          <w:b/>
          <w:sz w:val="21"/>
          <w:szCs w:val="21"/>
          <w:u w:val="single"/>
        </w:rPr>
      </w:pPr>
    </w:p>
    <w:p w:rsidR="00386E0B" w:rsidRPr="00081E75" w:rsidRDefault="00BD361C">
      <w:pPr>
        <w:jc w:val="both"/>
        <w:rPr>
          <w:rFonts w:ascii="Cambria" w:hAnsi="Cambria" w:cs="Cambria"/>
          <w:sz w:val="21"/>
          <w:szCs w:val="21"/>
        </w:rPr>
      </w:pPr>
      <w:r w:rsidRPr="00081E75">
        <w:rPr>
          <w:rFonts w:ascii="Cambria" w:hAnsi="Cambria" w:cs="Cambria"/>
          <w:b/>
          <w:sz w:val="21"/>
          <w:szCs w:val="21"/>
        </w:rPr>
        <w:t xml:space="preserve">8.1.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assume por este Instrumento as obrigações aqui estabelecidas, além de outras constantes do Edital de Licitação e todos os seus anexos e derivadas da legislação.</w:t>
      </w:r>
    </w:p>
    <w:p w:rsidR="00386E0B" w:rsidRPr="00081E75" w:rsidRDefault="00386E0B">
      <w:pPr>
        <w:jc w:val="both"/>
        <w:rPr>
          <w:rFonts w:ascii="Cambria" w:hAnsi="Cambria" w:cs="Cambria"/>
          <w:sz w:val="21"/>
          <w:szCs w:val="21"/>
        </w:rPr>
      </w:pPr>
    </w:p>
    <w:p w:rsidR="00386E0B" w:rsidRPr="00081E75" w:rsidRDefault="00BD361C">
      <w:pPr>
        <w:spacing w:after="240"/>
        <w:jc w:val="both"/>
        <w:rPr>
          <w:rFonts w:ascii="Cambria" w:hAnsi="Cambria"/>
          <w:sz w:val="21"/>
          <w:szCs w:val="21"/>
        </w:rPr>
      </w:pPr>
      <w:r w:rsidRPr="00081E75">
        <w:rPr>
          <w:rFonts w:ascii="Cambria" w:hAnsi="Cambria" w:cs="Cambria"/>
          <w:b/>
          <w:sz w:val="21"/>
          <w:szCs w:val="21"/>
        </w:rPr>
        <w:t xml:space="preserve">8.2.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se obriga a cumprir fielmente, durante a execução do Contrato, todas as determinações constantes do Edital e Anexo; as condições de habilitação assumidas; a sua Proposta de Preços, bem como a legislação invocada no Preâmbulo do presente Instrumento Contratual.</w:t>
      </w:r>
    </w:p>
    <w:p w:rsidR="00386E0B" w:rsidRPr="00081E75" w:rsidRDefault="00BD361C">
      <w:pPr>
        <w:jc w:val="both"/>
        <w:rPr>
          <w:rFonts w:ascii="Cambria" w:hAnsi="Cambria"/>
          <w:sz w:val="21"/>
          <w:szCs w:val="21"/>
        </w:rPr>
      </w:pPr>
      <w:r w:rsidRPr="00081E75">
        <w:rPr>
          <w:rFonts w:ascii="Cambria" w:hAnsi="Cambria" w:cs="Cambria"/>
          <w:b/>
          <w:sz w:val="21"/>
          <w:szCs w:val="21"/>
        </w:rPr>
        <w:t xml:space="preserve">8.3. – </w:t>
      </w:r>
      <w:r w:rsidRPr="00081E75">
        <w:rPr>
          <w:rFonts w:ascii="Cambria" w:hAnsi="Cambria" w:cs="Cambria"/>
          <w:sz w:val="21"/>
          <w:szCs w:val="21"/>
        </w:rPr>
        <w:t xml:space="preserve">Compete à </w:t>
      </w:r>
      <w:r w:rsidRPr="00081E75">
        <w:rPr>
          <w:rFonts w:ascii="Cambria" w:hAnsi="Cambria" w:cs="Cambria"/>
          <w:b/>
          <w:sz w:val="21"/>
          <w:szCs w:val="21"/>
        </w:rPr>
        <w:t>CONTRATADA</w:t>
      </w:r>
      <w:r w:rsidRPr="00081E75">
        <w:rPr>
          <w:rFonts w:ascii="Cambria" w:hAnsi="Cambria" w:cs="Cambria"/>
          <w:sz w:val="21"/>
          <w:szCs w:val="21"/>
        </w:rPr>
        <w:t xml:space="preserve"> responder por todos os ônus, encargos e obrigações, comerciais, fiscais, tributários e trabalhistas, por todas as despesas decorrentes de eventuais trabalhos noturnos e por todos os danos e prejuízos que, a qualquer título, venha a causar a terceiros, em especial às Concessionárias de OBRAS, em virtude da execução dos serviços a seu encargo, respondendo por si, seus empregados, prepostos e seus sucessores.</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lastRenderedPageBreak/>
        <w:t xml:space="preserve">8.4. – </w:t>
      </w:r>
      <w:r w:rsidRPr="00081E75">
        <w:rPr>
          <w:rFonts w:ascii="Cambria" w:hAnsi="Cambria" w:cs="Cambria"/>
          <w:sz w:val="21"/>
          <w:szCs w:val="21"/>
        </w:rPr>
        <w:t xml:space="preserve">A Fiscalização da execução dos serviços caberá à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e/ou seu preposto, devendo a </w:t>
      </w:r>
      <w:r w:rsidRPr="00081E75">
        <w:rPr>
          <w:rFonts w:ascii="Cambria" w:hAnsi="Cambria" w:cs="Cambria"/>
          <w:b/>
          <w:sz w:val="21"/>
          <w:szCs w:val="21"/>
        </w:rPr>
        <w:t>CONTRATADA</w:t>
      </w:r>
      <w:r w:rsidRPr="00081E75">
        <w:rPr>
          <w:rFonts w:ascii="Cambria" w:hAnsi="Cambria" w:cs="Cambria"/>
          <w:sz w:val="21"/>
          <w:szCs w:val="21"/>
        </w:rPr>
        <w:t xml:space="preserve"> se submeter a todas as medidas, processos e procedimentos adotados pela Fiscalização. Os atos da fiscalização, inclusive inspeções e testes executados ou atestados pela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não eximem a </w:t>
      </w:r>
      <w:r w:rsidRPr="00081E75">
        <w:rPr>
          <w:rFonts w:ascii="Cambria" w:hAnsi="Cambria" w:cs="Cambria"/>
          <w:b/>
          <w:sz w:val="21"/>
          <w:szCs w:val="21"/>
        </w:rPr>
        <w:t>CONTRATADA</w:t>
      </w:r>
      <w:r w:rsidRPr="00081E75">
        <w:rPr>
          <w:rFonts w:ascii="Cambria" w:hAnsi="Cambria" w:cs="Cambria"/>
          <w:sz w:val="21"/>
          <w:szCs w:val="21"/>
        </w:rPr>
        <w:t xml:space="preserve"> de suas obrigações no que se refere ao cumprimento do Projeto e de suas Especificações, nem de quaisquer de suas responsabilidades legais e contratuais, em especial as vinculadas à qualidade dos materiais utilizados na execução dos serviços, os quais deverão obedecer a todas as normas técnicas pertinentes e em especial àquelas expedidas pela ABNT - Associação Brasileira de Normas Técnicas ou Normas Internacionais equivalentes.</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8.5. – </w:t>
      </w:r>
      <w:r w:rsidRPr="00081E75">
        <w:rPr>
          <w:rFonts w:ascii="Cambria" w:hAnsi="Cambria" w:cs="Cambria"/>
          <w:sz w:val="21"/>
          <w:szCs w:val="21"/>
        </w:rPr>
        <w:t xml:space="preserve">Os motivos de força maior que possam justificar a suspensão da contagem de prazo, com a prorrogação do Contrato, somente serão considerados quando apresentados pela </w:t>
      </w:r>
      <w:r w:rsidRPr="00081E75">
        <w:rPr>
          <w:rFonts w:ascii="Cambria" w:hAnsi="Cambria" w:cs="Cambria"/>
          <w:b/>
          <w:sz w:val="21"/>
          <w:szCs w:val="21"/>
        </w:rPr>
        <w:t>CONTRATADA</w:t>
      </w:r>
      <w:r w:rsidRPr="00081E75">
        <w:rPr>
          <w:rFonts w:ascii="Cambria" w:hAnsi="Cambria" w:cs="Cambria"/>
          <w:sz w:val="21"/>
          <w:szCs w:val="21"/>
        </w:rPr>
        <w:t xml:space="preserve"> na ocasião das respectivas ocorrências.  Não serão considerados quaisquer pedidos de suspensão da contagem de prazo baseados em greve, em ocorrências não aceitas pela FISCALIZAÇÃO na época do evento, ou apresentadas intempestivamente.</w:t>
      </w:r>
    </w:p>
    <w:p w:rsidR="00386E0B" w:rsidRPr="00081E75" w:rsidRDefault="00386E0B">
      <w:pPr>
        <w:jc w:val="both"/>
        <w:rPr>
          <w:rFonts w:ascii="Cambria" w:hAnsi="Cambria" w:cs="Cambria"/>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8.6. – </w:t>
      </w:r>
      <w:r w:rsidRPr="00081E75">
        <w:rPr>
          <w:rFonts w:ascii="Cambria" w:hAnsi="Cambria" w:cs="Cambria"/>
          <w:sz w:val="21"/>
          <w:szCs w:val="21"/>
        </w:rPr>
        <w:t xml:space="preserve">A </w:t>
      </w:r>
      <w:r w:rsidRPr="00081E75">
        <w:rPr>
          <w:rFonts w:ascii="Cambria" w:hAnsi="Cambria" w:cs="Cambria"/>
          <w:b/>
          <w:sz w:val="21"/>
          <w:szCs w:val="21"/>
        </w:rPr>
        <w:t xml:space="preserve">CONTRATADA </w:t>
      </w:r>
      <w:r w:rsidRPr="00081E75">
        <w:rPr>
          <w:rFonts w:ascii="Cambria" w:hAnsi="Cambria" w:cs="Cambria"/>
          <w:sz w:val="21"/>
          <w:szCs w:val="21"/>
        </w:rPr>
        <w:t>se obriga a manter constante e permanente vigilância sobre os serviços executados, até a sua aceitação provisória, bem como sobre materiais e equipamentos, cabendo-lhe todas as responsabilidades por qualquer perda ou dano que venham aqueles a sofrer.</w:t>
      </w:r>
    </w:p>
    <w:p w:rsidR="00386E0B" w:rsidRPr="00081E75" w:rsidRDefault="00BD361C">
      <w:pPr>
        <w:jc w:val="both"/>
        <w:rPr>
          <w:rFonts w:ascii="Cambria" w:hAnsi="Cambria"/>
          <w:sz w:val="21"/>
          <w:szCs w:val="21"/>
        </w:rPr>
      </w:pPr>
      <w:r w:rsidRPr="00081E75">
        <w:rPr>
          <w:rFonts w:ascii="Cambria" w:hAnsi="Cambria" w:cs="Cambria"/>
          <w:b/>
          <w:sz w:val="21"/>
          <w:szCs w:val="21"/>
        </w:rPr>
        <w:t xml:space="preserve">8.7. – </w:t>
      </w:r>
      <w:r w:rsidRPr="00081E75">
        <w:rPr>
          <w:rFonts w:ascii="Cambria" w:hAnsi="Cambria" w:cs="Cambria"/>
          <w:sz w:val="21"/>
          <w:szCs w:val="21"/>
        </w:rPr>
        <w:t xml:space="preserve">A substituição de qualquer profissional da Equipe Técnica, só poderá ocorrer com a prévia anuência da </w:t>
      </w:r>
      <w:r w:rsidR="00527F23" w:rsidRPr="00081E75">
        <w:rPr>
          <w:rFonts w:ascii="Cambria" w:hAnsi="Cambria" w:cs="Cambria"/>
          <w:sz w:val="21"/>
          <w:szCs w:val="21"/>
        </w:rPr>
        <w:t>PMNF</w:t>
      </w:r>
      <w:r w:rsidRPr="00081E75">
        <w:rPr>
          <w:rFonts w:ascii="Cambria" w:hAnsi="Cambria" w:cs="Cambria"/>
          <w:sz w:val="21"/>
          <w:szCs w:val="21"/>
        </w:rPr>
        <w:t>/</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e mediante a apresentação, por escrito, de justificativa prévia pela </w:t>
      </w:r>
      <w:r w:rsidRPr="00081E75">
        <w:rPr>
          <w:rFonts w:ascii="Cambria" w:hAnsi="Cambria" w:cs="Cambria"/>
          <w:b/>
          <w:sz w:val="21"/>
          <w:szCs w:val="21"/>
        </w:rPr>
        <w:t>CONTRATADA</w:t>
      </w:r>
      <w:r w:rsidRPr="00081E75">
        <w:rPr>
          <w:rFonts w:ascii="Cambria" w:hAnsi="Cambria" w:cs="Cambria"/>
          <w:sz w:val="21"/>
          <w:szCs w:val="21"/>
        </w:rPr>
        <w:t>.</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cs="Cambria"/>
          <w:b/>
          <w:sz w:val="21"/>
          <w:szCs w:val="21"/>
        </w:rPr>
      </w:pPr>
      <w:r w:rsidRPr="00081E75">
        <w:rPr>
          <w:rFonts w:ascii="Cambria" w:hAnsi="Cambria" w:cs="Cambria"/>
          <w:b/>
          <w:sz w:val="21"/>
          <w:szCs w:val="21"/>
        </w:rPr>
        <w:t xml:space="preserve">8.8. – </w:t>
      </w:r>
      <w:r w:rsidRPr="00081E75">
        <w:rPr>
          <w:rFonts w:ascii="Cambria" w:hAnsi="Cambria" w:cs="Cambria"/>
          <w:sz w:val="21"/>
          <w:szCs w:val="21"/>
        </w:rPr>
        <w:t xml:space="preserve">Compete, ainda, à </w:t>
      </w:r>
      <w:r w:rsidRPr="00081E75">
        <w:rPr>
          <w:rFonts w:ascii="Cambria" w:hAnsi="Cambria" w:cs="Cambria"/>
          <w:b/>
          <w:sz w:val="21"/>
          <w:szCs w:val="21"/>
        </w:rPr>
        <w:t>CONTRATADA</w:t>
      </w:r>
      <w:r w:rsidRPr="00081E75">
        <w:rPr>
          <w:rFonts w:ascii="Cambria" w:hAnsi="Cambria" w:cs="Cambria"/>
          <w:sz w:val="21"/>
          <w:szCs w:val="21"/>
        </w:rPr>
        <w:t xml:space="preserve"> reparar, corrigir, remover, reconstituir, reconstruir ou substituir às suas expensas, no total ou em parte e dentro do prazo estipulado pela Fiscalização, bens e serviços Objeto do CONTRATO em que se verifiquem vícios, defeitos ou incorreções resultantes da sua má execução, ou ainda, da inadequação ou má qualidade dos materiais e equipamentos empregados. </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8.9. – </w:t>
      </w:r>
      <w:r w:rsidRPr="00081E75">
        <w:rPr>
          <w:rFonts w:ascii="Cambria" w:hAnsi="Cambria" w:cs="Cambria"/>
          <w:sz w:val="21"/>
          <w:szCs w:val="21"/>
        </w:rPr>
        <w:t xml:space="preserve">A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DE </w:t>
      </w:r>
      <w:r w:rsidR="00123D10" w:rsidRPr="00081E75">
        <w:rPr>
          <w:rFonts w:ascii="Cambria" w:hAnsi="Cambria" w:cs="Cambria"/>
          <w:sz w:val="21"/>
          <w:szCs w:val="21"/>
        </w:rPr>
        <w:t>NOVA FÁTIMA</w:t>
      </w:r>
      <w:r w:rsidRPr="00081E75">
        <w:rPr>
          <w:rFonts w:ascii="Cambria" w:hAnsi="Cambria" w:cs="Cambria"/>
          <w:sz w:val="21"/>
          <w:szCs w:val="21"/>
        </w:rPr>
        <w:t xml:space="preserve"> não é responsável por quaisquer ônus, direito e obrigações, vinculadas à legislação tributária, trabalhista, previdenciária ou securitária, decorrentes da execução do presente Contrato, cujo cumprimento e responsabilidade caberão exclusivamente à </w:t>
      </w:r>
      <w:r w:rsidRPr="00081E75">
        <w:rPr>
          <w:rFonts w:ascii="Cambria" w:hAnsi="Cambria" w:cs="Cambria"/>
          <w:b/>
          <w:sz w:val="21"/>
          <w:szCs w:val="21"/>
        </w:rPr>
        <w:t>CONTRATADA</w:t>
      </w:r>
      <w:r w:rsidRPr="00081E75">
        <w:rPr>
          <w:rFonts w:ascii="Cambria" w:hAnsi="Cambria" w:cs="Cambria"/>
          <w:sz w:val="21"/>
          <w:szCs w:val="21"/>
        </w:rPr>
        <w:t>, ressalvando-se, contudo, o disposto nas Leis Federais n</w:t>
      </w:r>
      <w:r w:rsidRPr="00081E75">
        <w:rPr>
          <w:rFonts w:ascii="Cambria" w:hAnsi="Cambria" w:cs="Cambria"/>
          <w:sz w:val="21"/>
          <w:szCs w:val="21"/>
          <w:u w:val="single"/>
          <w:vertAlign w:val="superscript"/>
        </w:rPr>
        <w:t>os</w:t>
      </w:r>
      <w:r w:rsidRPr="00081E75">
        <w:rPr>
          <w:rFonts w:ascii="Cambria" w:hAnsi="Cambria" w:cs="Cambria"/>
          <w:sz w:val="21"/>
          <w:szCs w:val="21"/>
        </w:rPr>
        <w:t xml:space="preserve"> 8.212/91 e 9.032/95.</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8.10. – </w:t>
      </w:r>
      <w:r w:rsidRPr="00081E75">
        <w:rPr>
          <w:rFonts w:ascii="Cambria" w:hAnsi="Cambria" w:cs="Cambria"/>
          <w:sz w:val="21"/>
          <w:szCs w:val="21"/>
        </w:rPr>
        <w:t xml:space="preserve">O recebimento definitivo do Objeto do presente Contrato não exclui a responsabilidade civil da </w:t>
      </w:r>
      <w:r w:rsidRPr="00081E75">
        <w:rPr>
          <w:rFonts w:ascii="Cambria" w:hAnsi="Cambria" w:cs="Cambria"/>
          <w:b/>
          <w:sz w:val="21"/>
          <w:szCs w:val="21"/>
        </w:rPr>
        <w:t>CONTRATADA</w:t>
      </w:r>
      <w:r w:rsidRPr="00081E75">
        <w:rPr>
          <w:rFonts w:ascii="Cambria" w:hAnsi="Cambria" w:cs="Cambria"/>
          <w:sz w:val="21"/>
          <w:szCs w:val="21"/>
        </w:rPr>
        <w:t xml:space="preserve"> pela correção dos serviços, nem a ético-profissional, pela perfeita execução daquele.</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cs="Cambria"/>
          <w:b/>
          <w:sz w:val="21"/>
          <w:szCs w:val="21"/>
          <w:u w:val="single"/>
        </w:rPr>
      </w:pPr>
      <w:r w:rsidRPr="00081E75">
        <w:rPr>
          <w:rFonts w:ascii="Cambria" w:hAnsi="Cambria" w:cs="Cambria"/>
          <w:b/>
          <w:sz w:val="21"/>
          <w:szCs w:val="21"/>
          <w:u w:val="single"/>
        </w:rPr>
        <w:t>CLÁUSULA NONA – DAS GARANTIAS DO CONTRATO</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cs="Cambria"/>
          <w:b/>
          <w:sz w:val="21"/>
          <w:szCs w:val="21"/>
        </w:rPr>
      </w:pPr>
      <w:r w:rsidRPr="00081E75">
        <w:rPr>
          <w:rFonts w:ascii="Cambria" w:hAnsi="Cambria" w:cs="Cambria"/>
          <w:b/>
          <w:sz w:val="21"/>
          <w:szCs w:val="21"/>
        </w:rPr>
        <w:t>9.1. – Garantia de Execução: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9.1.1.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se obriga a apresentar, na data da assinatura do presente Instrumento, a garantia de execução dos serviços por ela prestados no valor de </w:t>
      </w:r>
      <w:r w:rsidRPr="00081E75">
        <w:rPr>
          <w:rFonts w:ascii="Cambria" w:hAnsi="Cambria" w:cs="Cambria"/>
          <w:b/>
          <w:bCs/>
          <w:sz w:val="21"/>
          <w:szCs w:val="21"/>
        </w:rPr>
        <w:t>R$ ........... (......................................)</w:t>
      </w:r>
      <w:r w:rsidRPr="00081E75">
        <w:rPr>
          <w:rFonts w:ascii="Cambria" w:hAnsi="Cambria" w:cs="Cambria"/>
          <w:sz w:val="21"/>
          <w:szCs w:val="21"/>
        </w:rPr>
        <w:t>, equivalentes a 5% (cinco por cento) do valor do presente Contrato, a qual deverá viger até a aceitação definitiva dos serviços.</w:t>
      </w:r>
    </w:p>
    <w:p w:rsidR="00386E0B" w:rsidRPr="00081E75" w:rsidRDefault="00386E0B">
      <w:pPr>
        <w:jc w:val="both"/>
        <w:rPr>
          <w:rFonts w:ascii="Cambria" w:hAnsi="Cambria" w:cs="Cambria"/>
          <w:sz w:val="21"/>
          <w:szCs w:val="21"/>
        </w:rPr>
      </w:pPr>
    </w:p>
    <w:p w:rsidR="00386E0B" w:rsidRPr="00081E75" w:rsidRDefault="00BD361C">
      <w:pPr>
        <w:tabs>
          <w:tab w:val="left" w:pos="851"/>
        </w:tabs>
        <w:jc w:val="both"/>
        <w:rPr>
          <w:rFonts w:ascii="Cambria" w:hAnsi="Cambria"/>
          <w:sz w:val="21"/>
          <w:szCs w:val="21"/>
        </w:rPr>
      </w:pPr>
      <w:r w:rsidRPr="00081E75">
        <w:rPr>
          <w:rFonts w:ascii="Cambria" w:hAnsi="Cambria" w:cs="Cambria"/>
          <w:b/>
          <w:sz w:val="21"/>
          <w:szCs w:val="21"/>
        </w:rPr>
        <w:t xml:space="preserve">9.1.2. – </w:t>
      </w:r>
      <w:r w:rsidRPr="00081E75">
        <w:rPr>
          <w:rFonts w:ascii="Cambria" w:hAnsi="Cambria" w:cs="Cambria"/>
          <w:sz w:val="21"/>
          <w:szCs w:val="21"/>
        </w:rPr>
        <w:t xml:space="preserve">A garantia de desempenho das obrigações contratuais, no valor acima descrito, poderá ser apresentada nas modalidades abaixo relacionadas: </w:t>
      </w:r>
    </w:p>
    <w:p w:rsidR="00386E0B" w:rsidRPr="00081E75" w:rsidRDefault="00386E0B">
      <w:pPr>
        <w:tabs>
          <w:tab w:val="left" w:pos="851"/>
        </w:tabs>
        <w:jc w:val="both"/>
        <w:rPr>
          <w:rFonts w:ascii="Cambria" w:hAnsi="Cambria" w:cs="Cambria"/>
          <w:sz w:val="21"/>
          <w:szCs w:val="21"/>
        </w:rPr>
      </w:pPr>
    </w:p>
    <w:p w:rsidR="00386E0B" w:rsidRPr="00081E75" w:rsidRDefault="00BD361C">
      <w:pPr>
        <w:tabs>
          <w:tab w:val="left" w:pos="851"/>
        </w:tabs>
        <w:ind w:left="1418" w:hanging="1418"/>
        <w:jc w:val="both"/>
        <w:rPr>
          <w:rFonts w:ascii="Cambria" w:hAnsi="Cambria"/>
          <w:sz w:val="21"/>
          <w:szCs w:val="21"/>
        </w:rPr>
      </w:pPr>
      <w:r w:rsidRPr="00081E75">
        <w:rPr>
          <w:rFonts w:ascii="Cambria" w:hAnsi="Cambria" w:cs="Cambria"/>
          <w:b/>
          <w:sz w:val="21"/>
          <w:szCs w:val="21"/>
        </w:rPr>
        <w:tab/>
        <w:t>a)</w:t>
      </w:r>
      <w:r w:rsidRPr="00081E75">
        <w:rPr>
          <w:rFonts w:ascii="Cambria" w:hAnsi="Cambria" w:cs="Cambria"/>
          <w:b/>
          <w:sz w:val="21"/>
          <w:szCs w:val="21"/>
        </w:rPr>
        <w:tab/>
      </w:r>
      <w:r w:rsidRPr="00081E75">
        <w:rPr>
          <w:rFonts w:ascii="Cambria" w:hAnsi="Cambria" w:cs="Cambria"/>
          <w:sz w:val="21"/>
          <w:szCs w:val="21"/>
        </w:rPr>
        <w:t>caução em dinheiro;</w:t>
      </w:r>
    </w:p>
    <w:p w:rsidR="00386E0B" w:rsidRPr="00081E75" w:rsidRDefault="00BD361C">
      <w:pPr>
        <w:tabs>
          <w:tab w:val="left" w:pos="851"/>
        </w:tabs>
        <w:ind w:left="1418" w:hanging="1418"/>
        <w:jc w:val="both"/>
        <w:rPr>
          <w:rFonts w:ascii="Cambria" w:hAnsi="Cambria"/>
          <w:sz w:val="21"/>
          <w:szCs w:val="21"/>
        </w:rPr>
      </w:pPr>
      <w:r w:rsidRPr="00081E75">
        <w:rPr>
          <w:rFonts w:ascii="Cambria" w:hAnsi="Cambria" w:cs="Cambria"/>
          <w:sz w:val="21"/>
          <w:szCs w:val="21"/>
        </w:rPr>
        <w:tab/>
      </w:r>
      <w:r w:rsidRPr="00081E75">
        <w:rPr>
          <w:rFonts w:ascii="Cambria" w:hAnsi="Cambria" w:cs="Cambria"/>
          <w:b/>
          <w:sz w:val="21"/>
          <w:szCs w:val="21"/>
        </w:rPr>
        <w:t>b)</w:t>
      </w:r>
      <w:r w:rsidRPr="00081E75">
        <w:rPr>
          <w:rFonts w:ascii="Cambria" w:hAnsi="Cambria" w:cs="Cambria"/>
          <w:b/>
          <w:sz w:val="21"/>
          <w:szCs w:val="21"/>
        </w:rPr>
        <w:tab/>
      </w:r>
      <w:r w:rsidRPr="00081E75">
        <w:rPr>
          <w:rFonts w:ascii="Cambria" w:hAnsi="Cambria" w:cs="Cambria"/>
          <w:sz w:val="21"/>
          <w:szCs w:val="21"/>
        </w:rPr>
        <w:t>seguro garantia;</w:t>
      </w:r>
    </w:p>
    <w:p w:rsidR="00386E0B" w:rsidRPr="00081E75" w:rsidRDefault="00BD361C">
      <w:pPr>
        <w:tabs>
          <w:tab w:val="left" w:pos="851"/>
        </w:tabs>
        <w:jc w:val="both"/>
        <w:rPr>
          <w:rFonts w:ascii="Cambria" w:hAnsi="Cambria"/>
          <w:sz w:val="21"/>
          <w:szCs w:val="21"/>
        </w:rPr>
      </w:pPr>
      <w:r w:rsidRPr="00081E75">
        <w:rPr>
          <w:rFonts w:ascii="Cambria" w:hAnsi="Cambria" w:cs="Cambria"/>
          <w:sz w:val="21"/>
          <w:szCs w:val="21"/>
        </w:rPr>
        <w:tab/>
      </w:r>
      <w:r w:rsidRPr="00081E75">
        <w:rPr>
          <w:rFonts w:ascii="Cambria" w:hAnsi="Cambria" w:cs="Cambria"/>
          <w:b/>
          <w:sz w:val="21"/>
          <w:szCs w:val="21"/>
        </w:rPr>
        <w:t>c)</w:t>
      </w:r>
      <w:r w:rsidRPr="00081E75">
        <w:rPr>
          <w:rFonts w:ascii="Cambria" w:hAnsi="Cambria" w:cs="Cambria"/>
          <w:sz w:val="21"/>
          <w:szCs w:val="21"/>
        </w:rPr>
        <w:tab/>
        <w:t>fiança bancária.</w:t>
      </w:r>
    </w:p>
    <w:p w:rsidR="00386E0B" w:rsidRPr="00081E75" w:rsidRDefault="00386E0B">
      <w:pPr>
        <w:tabs>
          <w:tab w:val="left" w:pos="851"/>
        </w:tabs>
        <w:jc w:val="both"/>
        <w:rPr>
          <w:rFonts w:ascii="Cambria" w:hAnsi="Cambria" w:cs="Cambria"/>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9.1.3. – </w:t>
      </w:r>
      <w:r w:rsidRPr="00081E75">
        <w:rPr>
          <w:rFonts w:ascii="Cambria" w:hAnsi="Cambria" w:cs="Cambria"/>
          <w:sz w:val="21"/>
          <w:szCs w:val="21"/>
        </w:rPr>
        <w:t xml:space="preserve">A </w:t>
      </w:r>
      <w:r w:rsidR="00527F23" w:rsidRPr="00081E75">
        <w:rPr>
          <w:rFonts w:ascii="Cambria" w:hAnsi="Cambria" w:cs="Cambria"/>
          <w:b/>
          <w:sz w:val="21"/>
          <w:szCs w:val="21"/>
        </w:rPr>
        <w:t>PMNF</w:t>
      </w:r>
      <w:r w:rsidRPr="00081E75">
        <w:rPr>
          <w:rFonts w:ascii="Cambria" w:hAnsi="Cambria" w:cs="Cambria"/>
          <w:b/>
          <w:sz w:val="21"/>
          <w:szCs w:val="21"/>
        </w:rPr>
        <w:t>/</w:t>
      </w:r>
      <w:r w:rsidR="00C22557" w:rsidRPr="00081E75">
        <w:rPr>
          <w:rFonts w:ascii="Cambria" w:hAnsi="Cambria" w:cs="Cambria"/>
          <w:b/>
          <w:sz w:val="21"/>
          <w:szCs w:val="21"/>
        </w:rPr>
        <w:t>SECRETARIA MUNICIPAL DE INFRAESTRUTURA</w:t>
      </w:r>
      <w:r w:rsidRPr="00081E75">
        <w:rPr>
          <w:rFonts w:ascii="Cambria" w:hAnsi="Cambria" w:cs="Cambria"/>
          <w:sz w:val="21"/>
          <w:szCs w:val="21"/>
        </w:rPr>
        <w:t xml:space="preserve">poderá descontar do valor da garantia prestada a este Contrato, toda e qualquer importância que lhe for devida pela </w:t>
      </w:r>
      <w:r w:rsidRPr="00081E75">
        <w:rPr>
          <w:rFonts w:ascii="Cambria" w:hAnsi="Cambria" w:cs="Cambria"/>
          <w:b/>
          <w:sz w:val="21"/>
          <w:szCs w:val="21"/>
        </w:rPr>
        <w:t>CONTRATADA</w:t>
      </w:r>
      <w:r w:rsidRPr="00081E75">
        <w:rPr>
          <w:rFonts w:ascii="Cambria" w:hAnsi="Cambria" w:cs="Cambria"/>
          <w:sz w:val="21"/>
          <w:szCs w:val="21"/>
        </w:rPr>
        <w:t>, a qualquer título, inclusive as penalidades contratuais.</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9.1.4. – </w:t>
      </w:r>
      <w:r w:rsidRPr="00081E75">
        <w:rPr>
          <w:rFonts w:ascii="Cambria" w:hAnsi="Cambria" w:cs="Cambria"/>
          <w:sz w:val="21"/>
          <w:szCs w:val="21"/>
        </w:rPr>
        <w:t>A garantia de que trata esta cláusula será reforçada, a fim de alcançar a proporção estabelecida no momento da assinatura do Contrato, caso o valor do Contrato seja reajustado ou alterado.</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u w:val="single"/>
        </w:rPr>
        <w:t>CLÁUSULA DÉCIMA – DA RESCISÃO CONTRATUAL</w:t>
      </w:r>
    </w:p>
    <w:p w:rsidR="00386E0B" w:rsidRPr="00081E75" w:rsidRDefault="00386E0B">
      <w:pPr>
        <w:pStyle w:val="p0"/>
        <w:widowControl/>
        <w:spacing w:line="240" w:lineRule="auto"/>
        <w:rPr>
          <w:rFonts w:ascii="Cambria" w:hAnsi="Cambria" w:cs="Cambria"/>
          <w:b/>
          <w:sz w:val="21"/>
          <w:szCs w:val="21"/>
          <w:u w:val="single"/>
        </w:rPr>
      </w:pPr>
    </w:p>
    <w:p w:rsidR="00386E0B" w:rsidRPr="00081E75" w:rsidRDefault="00BD361C">
      <w:pPr>
        <w:pStyle w:val="Recuodecorpodetexto21"/>
        <w:ind w:left="0" w:right="6"/>
        <w:jc w:val="both"/>
        <w:rPr>
          <w:rFonts w:ascii="Cambria" w:hAnsi="Cambria"/>
          <w:sz w:val="21"/>
          <w:szCs w:val="21"/>
        </w:rPr>
      </w:pPr>
      <w:r w:rsidRPr="00081E75">
        <w:rPr>
          <w:rFonts w:ascii="Cambria" w:hAnsi="Cambria" w:cs="Cambria"/>
          <w:b/>
          <w:sz w:val="21"/>
          <w:szCs w:val="21"/>
        </w:rPr>
        <w:t xml:space="preserve">10.1. – </w:t>
      </w:r>
      <w:r w:rsidRPr="00081E75">
        <w:rPr>
          <w:rFonts w:ascii="Cambria" w:hAnsi="Cambria" w:cs="Cambria"/>
          <w:sz w:val="21"/>
          <w:szCs w:val="21"/>
        </w:rPr>
        <w:t>Este contrato poderá ser rescindido Unilateralmente pelo contratante, respeitado o devido processo legal, e sem que assista à contratada direito a qualquer indenização, nas seguintes hipóteses:</w:t>
      </w:r>
    </w:p>
    <w:p w:rsidR="00386E0B" w:rsidRPr="00081E75" w:rsidRDefault="00386E0B">
      <w:pPr>
        <w:pStyle w:val="Recuodecorpodetexto21"/>
        <w:ind w:left="0" w:right="6"/>
        <w:jc w:val="both"/>
        <w:rPr>
          <w:rFonts w:ascii="Cambria" w:hAnsi="Cambria" w:cs="Cambria"/>
          <w:sz w:val="21"/>
          <w:szCs w:val="21"/>
        </w:rPr>
      </w:pPr>
    </w:p>
    <w:p w:rsidR="00386E0B" w:rsidRPr="00081E75" w:rsidRDefault="00BD361C">
      <w:pPr>
        <w:pStyle w:val="Recuodecorpodetexto21"/>
        <w:tabs>
          <w:tab w:val="left" w:pos="540"/>
        </w:tabs>
        <w:ind w:left="0" w:right="6"/>
        <w:jc w:val="both"/>
        <w:rPr>
          <w:rFonts w:ascii="Cambria" w:hAnsi="Cambria"/>
          <w:sz w:val="21"/>
          <w:szCs w:val="21"/>
        </w:rPr>
      </w:pPr>
      <w:r w:rsidRPr="00081E75">
        <w:rPr>
          <w:rFonts w:ascii="Cambria" w:hAnsi="Cambria" w:cs="Cambria"/>
          <w:sz w:val="21"/>
          <w:szCs w:val="21"/>
        </w:rPr>
        <w:t>a)</w:t>
      </w:r>
      <w:r w:rsidRPr="00081E75">
        <w:rPr>
          <w:rFonts w:ascii="Cambria" w:hAnsi="Cambria" w:cs="Cambria"/>
          <w:sz w:val="21"/>
          <w:szCs w:val="21"/>
        </w:rPr>
        <w:tab/>
        <w:t>Inadimplemento pela contratada de quaisquer das cláusulas e condições aqui estabelecidas;</w:t>
      </w:r>
    </w:p>
    <w:p w:rsidR="00386E0B" w:rsidRPr="00081E75" w:rsidRDefault="00BD361C">
      <w:pPr>
        <w:pStyle w:val="Recuodecorpodetexto21"/>
        <w:tabs>
          <w:tab w:val="left" w:pos="540"/>
        </w:tabs>
        <w:ind w:left="0" w:right="6"/>
        <w:jc w:val="both"/>
        <w:rPr>
          <w:rFonts w:ascii="Cambria" w:hAnsi="Cambria" w:cs="Cambria"/>
          <w:sz w:val="21"/>
          <w:szCs w:val="21"/>
        </w:rPr>
      </w:pPr>
      <w:r w:rsidRPr="00081E75">
        <w:rPr>
          <w:rFonts w:ascii="Cambria" w:hAnsi="Cambria" w:cs="Cambria"/>
          <w:sz w:val="21"/>
          <w:szCs w:val="21"/>
        </w:rPr>
        <w:t>b)</w:t>
      </w:r>
      <w:r w:rsidRPr="00081E75">
        <w:rPr>
          <w:rFonts w:ascii="Cambria" w:hAnsi="Cambria" w:cs="Cambria"/>
          <w:sz w:val="21"/>
          <w:szCs w:val="21"/>
        </w:rPr>
        <w:tab/>
        <w:t>Atraso no cumprimento das “ordens de serviços”;</w:t>
      </w:r>
    </w:p>
    <w:p w:rsidR="00386E0B" w:rsidRPr="00081E75" w:rsidRDefault="00BD361C">
      <w:pPr>
        <w:pStyle w:val="Recuodecorpodetexto21"/>
        <w:tabs>
          <w:tab w:val="left" w:pos="540"/>
        </w:tabs>
        <w:ind w:left="0" w:right="6"/>
        <w:jc w:val="both"/>
        <w:rPr>
          <w:rFonts w:ascii="Cambria" w:hAnsi="Cambria"/>
          <w:sz w:val="21"/>
          <w:szCs w:val="21"/>
        </w:rPr>
      </w:pPr>
      <w:r w:rsidRPr="00081E75">
        <w:rPr>
          <w:rFonts w:ascii="Cambria" w:hAnsi="Cambria" w:cs="Cambria"/>
          <w:sz w:val="21"/>
          <w:szCs w:val="21"/>
        </w:rPr>
        <w:t>c)</w:t>
      </w:r>
      <w:r w:rsidRPr="00081E75">
        <w:rPr>
          <w:rFonts w:ascii="Cambria" w:hAnsi="Cambria" w:cs="Cambria"/>
          <w:sz w:val="21"/>
          <w:szCs w:val="21"/>
        </w:rPr>
        <w:tab/>
        <w:t>Superveniência de incapacidade financeira da contratada devidamente comprovada;</w:t>
      </w:r>
    </w:p>
    <w:p w:rsidR="00386E0B" w:rsidRPr="00081E75" w:rsidRDefault="00BD361C">
      <w:pPr>
        <w:pStyle w:val="Recuodecorpodetexto21"/>
        <w:tabs>
          <w:tab w:val="left" w:pos="540"/>
        </w:tabs>
        <w:ind w:left="0" w:right="6"/>
        <w:jc w:val="both"/>
        <w:rPr>
          <w:rFonts w:ascii="Cambria" w:hAnsi="Cambria"/>
          <w:sz w:val="21"/>
          <w:szCs w:val="21"/>
        </w:rPr>
      </w:pPr>
      <w:r w:rsidRPr="00081E75">
        <w:rPr>
          <w:rFonts w:ascii="Cambria" w:hAnsi="Cambria" w:cs="Cambria"/>
          <w:sz w:val="21"/>
          <w:szCs w:val="21"/>
        </w:rPr>
        <w:t>d)</w:t>
      </w:r>
      <w:r w:rsidRPr="00081E75">
        <w:rPr>
          <w:rFonts w:ascii="Cambria" w:hAnsi="Cambria" w:cs="Cambria"/>
          <w:sz w:val="21"/>
          <w:szCs w:val="21"/>
        </w:rPr>
        <w:tab/>
        <w:t>Falência, liquidação judicial ou extrajudicial, ou concordata da contratada, requeridas ou decretadas;</w:t>
      </w:r>
    </w:p>
    <w:p w:rsidR="00386E0B" w:rsidRPr="00081E75" w:rsidRDefault="00BD361C">
      <w:pPr>
        <w:pStyle w:val="Recuodecorpodetexto21"/>
        <w:tabs>
          <w:tab w:val="left" w:pos="540"/>
        </w:tabs>
        <w:ind w:left="0" w:right="6"/>
        <w:jc w:val="both"/>
        <w:rPr>
          <w:rFonts w:ascii="Cambria" w:hAnsi="Cambria"/>
          <w:sz w:val="21"/>
          <w:szCs w:val="21"/>
        </w:rPr>
      </w:pPr>
      <w:r w:rsidRPr="00081E75">
        <w:rPr>
          <w:rFonts w:ascii="Cambria" w:hAnsi="Cambria" w:cs="Cambria"/>
          <w:sz w:val="21"/>
          <w:szCs w:val="21"/>
        </w:rPr>
        <w:t xml:space="preserve">e) Cessão total ou parcial deste contrato e dos créditos dele decorrentes, sem prévia e escrita autorização do </w:t>
      </w:r>
      <w:r w:rsidRPr="00081E75">
        <w:rPr>
          <w:rFonts w:ascii="Cambria" w:hAnsi="Cambria" w:cs="Cambria"/>
          <w:b/>
          <w:bCs/>
          <w:sz w:val="21"/>
          <w:szCs w:val="21"/>
        </w:rPr>
        <w:t>CONTRATANTE</w:t>
      </w:r>
      <w:r w:rsidRPr="00081E75">
        <w:rPr>
          <w:rFonts w:ascii="Cambria" w:hAnsi="Cambria" w:cs="Cambria"/>
          <w:sz w:val="21"/>
          <w:szCs w:val="21"/>
        </w:rPr>
        <w:t>;</w:t>
      </w:r>
    </w:p>
    <w:p w:rsidR="00386E0B" w:rsidRPr="00081E75" w:rsidRDefault="00BD361C">
      <w:pPr>
        <w:pStyle w:val="Recuodecorpodetexto21"/>
        <w:tabs>
          <w:tab w:val="left" w:pos="540"/>
        </w:tabs>
        <w:ind w:left="0" w:right="6"/>
        <w:jc w:val="both"/>
        <w:rPr>
          <w:rFonts w:ascii="Cambria" w:hAnsi="Cambria"/>
          <w:sz w:val="21"/>
          <w:szCs w:val="21"/>
        </w:rPr>
      </w:pPr>
      <w:r w:rsidRPr="00081E75">
        <w:rPr>
          <w:rFonts w:ascii="Cambria" w:hAnsi="Cambria" w:cs="Cambria"/>
          <w:sz w:val="21"/>
          <w:szCs w:val="21"/>
        </w:rPr>
        <w:t xml:space="preserve">f) Dissolução total da </w:t>
      </w:r>
      <w:r w:rsidRPr="00081E75">
        <w:rPr>
          <w:rFonts w:ascii="Cambria" w:hAnsi="Cambria" w:cs="Cambria"/>
          <w:b/>
          <w:bCs/>
          <w:sz w:val="21"/>
          <w:szCs w:val="21"/>
        </w:rPr>
        <w:t>CONTRATADA</w:t>
      </w:r>
      <w:r w:rsidRPr="00081E75">
        <w:rPr>
          <w:rFonts w:ascii="Cambria" w:hAnsi="Cambria" w:cs="Cambria"/>
          <w:sz w:val="21"/>
          <w:szCs w:val="21"/>
        </w:rPr>
        <w:t>.</w:t>
      </w:r>
    </w:p>
    <w:p w:rsidR="00386E0B" w:rsidRPr="00081E75" w:rsidRDefault="00386E0B">
      <w:pPr>
        <w:pStyle w:val="Recuodecorpodetexto21"/>
        <w:ind w:left="0" w:right="6"/>
        <w:jc w:val="both"/>
        <w:rPr>
          <w:rFonts w:ascii="Cambria" w:hAnsi="Cambria" w:cs="Cambria"/>
          <w:b/>
          <w:sz w:val="21"/>
          <w:szCs w:val="21"/>
        </w:rPr>
      </w:pPr>
    </w:p>
    <w:p w:rsidR="00386E0B" w:rsidRPr="00081E75" w:rsidRDefault="00BD361C">
      <w:pPr>
        <w:pStyle w:val="Recuodecorpodetexto21"/>
        <w:ind w:left="0" w:right="6"/>
        <w:jc w:val="both"/>
        <w:rPr>
          <w:rFonts w:ascii="Cambria" w:hAnsi="Cambria"/>
          <w:sz w:val="21"/>
          <w:szCs w:val="21"/>
        </w:rPr>
      </w:pPr>
      <w:r w:rsidRPr="00081E75">
        <w:rPr>
          <w:rFonts w:ascii="Cambria" w:hAnsi="Cambria" w:cs="Cambria"/>
          <w:b/>
          <w:sz w:val="21"/>
          <w:szCs w:val="21"/>
        </w:rPr>
        <w:t xml:space="preserve">10.2. – </w:t>
      </w:r>
      <w:r w:rsidRPr="00081E75">
        <w:rPr>
          <w:rFonts w:ascii="Cambria" w:hAnsi="Cambria" w:cs="Cambria"/>
          <w:sz w:val="21"/>
          <w:szCs w:val="21"/>
        </w:rPr>
        <w:t>Rescindido o contrato, por quaisquer destes motivos, a contratada terá direito, apenas, ao     pagamento dos serviços efetivamente prestados e aceitos.</w:t>
      </w:r>
    </w:p>
    <w:p w:rsidR="00386E0B" w:rsidRPr="00081E75" w:rsidRDefault="00386E0B">
      <w:pPr>
        <w:pStyle w:val="Recuodecorpodetexto21"/>
        <w:ind w:left="0" w:right="6"/>
        <w:jc w:val="both"/>
        <w:rPr>
          <w:rFonts w:ascii="Cambria" w:hAnsi="Cambria" w:cs="Cambria"/>
          <w:sz w:val="21"/>
          <w:szCs w:val="21"/>
        </w:rPr>
      </w:pPr>
    </w:p>
    <w:p w:rsidR="00386E0B" w:rsidRPr="00081E75" w:rsidRDefault="00BD361C">
      <w:pPr>
        <w:pStyle w:val="Recuodecorpodetexto21"/>
        <w:tabs>
          <w:tab w:val="left" w:pos="720"/>
        </w:tabs>
        <w:ind w:left="0" w:right="6"/>
        <w:jc w:val="both"/>
        <w:rPr>
          <w:rFonts w:ascii="Cambria" w:hAnsi="Cambria"/>
          <w:sz w:val="21"/>
          <w:szCs w:val="21"/>
        </w:rPr>
      </w:pPr>
      <w:r w:rsidRPr="00081E75">
        <w:rPr>
          <w:rFonts w:ascii="Cambria" w:hAnsi="Cambria" w:cs="Cambria"/>
          <w:b/>
          <w:sz w:val="21"/>
          <w:szCs w:val="21"/>
        </w:rPr>
        <w:t xml:space="preserve">10.3. – </w:t>
      </w:r>
      <w:r w:rsidRPr="00081E75">
        <w:rPr>
          <w:rFonts w:ascii="Cambria" w:hAnsi="Cambria" w:cs="Cambria"/>
          <w:sz w:val="21"/>
          <w:szCs w:val="21"/>
        </w:rPr>
        <w:t>Ficará o presente contrato rescindido, de pleno direito, independentemente de aviso ou interpelação judicial ou extrajudicial, e sem prejuízo das sanções cabíveis nos casos enumerados nos arts. 78 e 80 da lei n.º 8.666/93, alterada pela lei n.º 8.883/94.</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u w:val="single"/>
        </w:rPr>
        <w:t>CLÁUSULA DÉCIMA PRIMEIRA – DA EXTINÇÃO DO CONTRATO E DAS PENALIDADES</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11.1. – </w:t>
      </w:r>
      <w:r w:rsidRPr="00081E75">
        <w:rPr>
          <w:rFonts w:ascii="Cambria" w:hAnsi="Cambria" w:cs="Cambria"/>
          <w:sz w:val="21"/>
          <w:szCs w:val="21"/>
        </w:rPr>
        <w:t xml:space="preserve">Na hipótese de infração contratual, a </w:t>
      </w:r>
      <w:r w:rsidR="00527F23" w:rsidRPr="00081E75">
        <w:rPr>
          <w:rFonts w:ascii="Cambria" w:hAnsi="Cambria" w:cs="Cambria"/>
          <w:b/>
          <w:sz w:val="21"/>
          <w:szCs w:val="21"/>
        </w:rPr>
        <w:t>PMNF</w:t>
      </w:r>
      <w:r w:rsidRPr="00081E75">
        <w:rPr>
          <w:rFonts w:ascii="Cambria" w:hAnsi="Cambria" w:cs="Cambria"/>
          <w:b/>
          <w:sz w:val="21"/>
          <w:szCs w:val="21"/>
        </w:rPr>
        <w:t>/</w:t>
      </w:r>
      <w:r w:rsidR="00C22557" w:rsidRPr="00081E75">
        <w:rPr>
          <w:rFonts w:ascii="Cambria" w:hAnsi="Cambria" w:cs="Cambria"/>
          <w:b/>
          <w:sz w:val="21"/>
          <w:szCs w:val="21"/>
        </w:rPr>
        <w:t>SECRETARIA MUNICIPAL DE INFRAESTRUTURA</w:t>
      </w:r>
      <w:r w:rsidRPr="00081E75">
        <w:rPr>
          <w:rFonts w:ascii="Cambria" w:hAnsi="Cambria" w:cs="Cambria"/>
          <w:sz w:val="21"/>
          <w:szCs w:val="21"/>
        </w:rPr>
        <w:t xml:space="preserve">poderá considerar rescindido o Contrato. </w:t>
      </w: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11.2. – </w:t>
      </w:r>
      <w:r w:rsidRPr="00081E75">
        <w:rPr>
          <w:rFonts w:ascii="Cambria" w:hAnsi="Cambria" w:cs="Cambria"/>
          <w:sz w:val="21"/>
          <w:szCs w:val="21"/>
        </w:rPr>
        <w:t xml:space="preserve">Pelo descumprimentototal ou parcial de qualquer obrigação prevista no Edital ou neste Contrato, aplicar-se-ão à </w:t>
      </w:r>
      <w:r w:rsidRPr="00081E75">
        <w:rPr>
          <w:rFonts w:ascii="Cambria" w:hAnsi="Cambria" w:cs="Cambria"/>
          <w:b/>
          <w:sz w:val="21"/>
          <w:szCs w:val="21"/>
        </w:rPr>
        <w:t>CONTRATADA</w:t>
      </w:r>
      <w:r w:rsidRPr="00081E75">
        <w:rPr>
          <w:rFonts w:ascii="Cambria" w:hAnsi="Cambria" w:cs="Cambria"/>
          <w:sz w:val="21"/>
          <w:szCs w:val="21"/>
        </w:rPr>
        <w:t xml:space="preserve"> inadimplente as sanções legais, a saber:</w:t>
      </w:r>
    </w:p>
    <w:p w:rsidR="00386E0B" w:rsidRPr="00081E75" w:rsidRDefault="00386E0B">
      <w:pPr>
        <w:jc w:val="both"/>
        <w:rPr>
          <w:rFonts w:ascii="Cambria" w:hAnsi="Cambria" w:cs="Cambria"/>
          <w:sz w:val="21"/>
          <w:szCs w:val="21"/>
        </w:rPr>
      </w:pPr>
    </w:p>
    <w:p w:rsidR="00386E0B" w:rsidRPr="00081E75" w:rsidRDefault="00BD361C">
      <w:pPr>
        <w:ind w:left="1416" w:hanging="708"/>
        <w:jc w:val="both"/>
        <w:rPr>
          <w:rFonts w:ascii="Cambria" w:hAnsi="Cambria"/>
          <w:sz w:val="21"/>
          <w:szCs w:val="21"/>
        </w:rPr>
      </w:pPr>
      <w:r w:rsidRPr="00081E75">
        <w:rPr>
          <w:rFonts w:ascii="Cambria" w:hAnsi="Cambria" w:cs="Cambria"/>
          <w:b/>
          <w:sz w:val="21"/>
          <w:szCs w:val="21"/>
        </w:rPr>
        <w:t>1.</w:t>
      </w:r>
      <w:r w:rsidRPr="00081E75">
        <w:rPr>
          <w:rFonts w:ascii="Cambria" w:hAnsi="Cambria" w:cs="Cambria"/>
          <w:sz w:val="21"/>
          <w:szCs w:val="21"/>
        </w:rPr>
        <w:tab/>
        <w:t>advertência;</w:t>
      </w:r>
    </w:p>
    <w:p w:rsidR="00386E0B" w:rsidRPr="00081E75" w:rsidRDefault="00BD361C">
      <w:pPr>
        <w:ind w:left="1416" w:hanging="708"/>
        <w:jc w:val="both"/>
        <w:rPr>
          <w:rFonts w:ascii="Cambria" w:hAnsi="Cambria"/>
          <w:sz w:val="21"/>
          <w:szCs w:val="21"/>
        </w:rPr>
      </w:pPr>
      <w:r w:rsidRPr="00081E75">
        <w:rPr>
          <w:rFonts w:ascii="Cambria" w:hAnsi="Cambria" w:cs="Cambria"/>
          <w:b/>
          <w:sz w:val="21"/>
          <w:szCs w:val="21"/>
        </w:rPr>
        <w:t>2.</w:t>
      </w:r>
      <w:r w:rsidRPr="00081E75">
        <w:rPr>
          <w:rFonts w:ascii="Cambria" w:hAnsi="Cambria" w:cs="Cambria"/>
          <w:sz w:val="21"/>
          <w:szCs w:val="21"/>
        </w:rPr>
        <w:tab/>
        <w:t>multa administrativa, graduável conforme a gravidade da infração, não excedendo a 20 % (vinte por cento) do valor do Contrato, cumulável com as demais sanções;</w:t>
      </w:r>
    </w:p>
    <w:p w:rsidR="00386E0B" w:rsidRPr="00081E75" w:rsidRDefault="00BD361C">
      <w:pPr>
        <w:numPr>
          <w:ilvl w:val="0"/>
          <w:numId w:val="18"/>
        </w:numPr>
        <w:tabs>
          <w:tab w:val="clear" w:pos="705"/>
          <w:tab w:val="left" w:pos="1413"/>
        </w:tabs>
        <w:ind w:left="1413"/>
        <w:jc w:val="both"/>
        <w:rPr>
          <w:rFonts w:ascii="Cambria" w:hAnsi="Cambria"/>
          <w:sz w:val="21"/>
          <w:szCs w:val="21"/>
        </w:rPr>
      </w:pPr>
      <w:r w:rsidRPr="00081E75">
        <w:rPr>
          <w:rFonts w:ascii="Cambria" w:hAnsi="Cambria" w:cs="Cambria"/>
          <w:sz w:val="21"/>
          <w:szCs w:val="21"/>
        </w:rPr>
        <w:t xml:space="preserve">Suspensão temporária de participação em licitação e impedimento de contratar com a Prefeitura Municipal de </w:t>
      </w:r>
      <w:r w:rsidR="00484771">
        <w:rPr>
          <w:rFonts w:ascii="Cambria" w:hAnsi="Cambria" w:cs="Cambria"/>
          <w:sz w:val="21"/>
          <w:szCs w:val="21"/>
        </w:rPr>
        <w:t>Nova Fátima</w:t>
      </w:r>
      <w:r w:rsidRPr="00081E75">
        <w:rPr>
          <w:rFonts w:ascii="Cambria" w:hAnsi="Cambria" w:cs="Cambria"/>
          <w:sz w:val="21"/>
          <w:szCs w:val="21"/>
        </w:rPr>
        <w:t>, por prazo não superior a 2 (dois) anos;</w:t>
      </w:r>
    </w:p>
    <w:p w:rsidR="00386E0B" w:rsidRPr="00081E75" w:rsidRDefault="00BD361C">
      <w:pPr>
        <w:ind w:left="1416" w:hanging="708"/>
        <w:jc w:val="both"/>
        <w:rPr>
          <w:rFonts w:ascii="Cambria" w:hAnsi="Cambria"/>
          <w:sz w:val="21"/>
          <w:szCs w:val="21"/>
        </w:rPr>
      </w:pPr>
      <w:r w:rsidRPr="00081E75">
        <w:rPr>
          <w:rFonts w:ascii="Cambria" w:hAnsi="Cambria" w:cs="Cambria"/>
          <w:b/>
          <w:sz w:val="21"/>
          <w:szCs w:val="21"/>
        </w:rPr>
        <w:t>4.</w:t>
      </w:r>
      <w:r w:rsidRPr="00081E75">
        <w:rPr>
          <w:rFonts w:ascii="Cambria" w:hAnsi="Cambria" w:cs="Cambria"/>
          <w:sz w:val="21"/>
          <w:szCs w:val="21"/>
        </w:rPr>
        <w:tab/>
        <w:t xml:space="preserve">declaração de inidoneidade para licitar e contratar com a Administração Pública enquanto perdurarem os motivos determinantes da punição ou até que seja promovida, perante a própria autoridade que aplicou a penalidade, a reabilitação que será concedida sempre que a </w:t>
      </w:r>
      <w:r w:rsidRPr="00081E75">
        <w:rPr>
          <w:rFonts w:ascii="Cambria" w:hAnsi="Cambria" w:cs="Cambria"/>
          <w:b/>
          <w:bCs/>
          <w:sz w:val="21"/>
          <w:szCs w:val="21"/>
        </w:rPr>
        <w:t>CONTRATADA</w:t>
      </w:r>
      <w:r w:rsidRPr="00081E75">
        <w:rPr>
          <w:rFonts w:ascii="Cambria" w:hAnsi="Cambria" w:cs="Cambria"/>
          <w:sz w:val="21"/>
          <w:szCs w:val="21"/>
        </w:rPr>
        <w:t xml:space="preserve"> ressarcir a Administração Pública, pelos prejuízos resultantes e depois de decorrido o prazo da sanção aplicada, com base no inciso anterior.</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11.3. – </w:t>
      </w:r>
      <w:r w:rsidRPr="00081E75">
        <w:rPr>
          <w:rFonts w:ascii="Cambria" w:hAnsi="Cambria" w:cs="Cambria"/>
          <w:sz w:val="21"/>
          <w:szCs w:val="21"/>
        </w:rPr>
        <w:t xml:space="preserve">Se a multa aplicada for superior ao valor da garantia prestada, além da perda desta, responderá a </w:t>
      </w:r>
      <w:r w:rsidRPr="00081E75">
        <w:rPr>
          <w:rFonts w:ascii="Cambria" w:hAnsi="Cambria" w:cs="Cambria"/>
          <w:b/>
          <w:sz w:val="21"/>
          <w:szCs w:val="21"/>
        </w:rPr>
        <w:t>CONTRATADA</w:t>
      </w:r>
      <w:r w:rsidRPr="00081E75">
        <w:rPr>
          <w:rFonts w:ascii="Cambria" w:hAnsi="Cambria" w:cs="Cambria"/>
          <w:sz w:val="21"/>
          <w:szCs w:val="21"/>
        </w:rPr>
        <w:t xml:space="preserve"> pela sua diferença, que será descontada dos pagamentos eventualmente devidos pela </w:t>
      </w:r>
      <w:r w:rsidR="00527F23" w:rsidRPr="00081E75">
        <w:rPr>
          <w:rFonts w:ascii="Cambria" w:hAnsi="Cambria" w:cs="Cambria"/>
          <w:sz w:val="21"/>
          <w:szCs w:val="21"/>
        </w:rPr>
        <w:t>PMNF</w:t>
      </w:r>
      <w:r w:rsidRPr="00081E75">
        <w:rPr>
          <w:rFonts w:ascii="Cambria" w:hAnsi="Cambria" w:cs="Cambria"/>
          <w:sz w:val="21"/>
          <w:szCs w:val="21"/>
        </w:rPr>
        <w:t xml:space="preserve"> ou cobrada judicialmente.</w:t>
      </w:r>
    </w:p>
    <w:p w:rsidR="00386E0B" w:rsidRPr="00081E75" w:rsidRDefault="00386E0B">
      <w:pPr>
        <w:jc w:val="both"/>
        <w:rPr>
          <w:rFonts w:ascii="Cambria" w:hAnsi="Cambria" w:cs="Cambria"/>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11.4. – </w:t>
      </w:r>
      <w:r w:rsidRPr="00081E75">
        <w:rPr>
          <w:rFonts w:ascii="Cambria" w:hAnsi="Cambria" w:cs="Cambria"/>
          <w:sz w:val="21"/>
          <w:szCs w:val="21"/>
        </w:rPr>
        <w:t>As sanções previstas nos itens 1, 3e 4do item 11.2 desta Cláusula poderão ser aplicadas juntamente com a do item 2, facultada a defesa prévia do interessado, no respectivo processo, no prazo de 5 (cinco) dias úteis.</w:t>
      </w:r>
    </w:p>
    <w:p w:rsidR="00386E0B" w:rsidRPr="00081E75" w:rsidRDefault="00386E0B">
      <w:pPr>
        <w:jc w:val="both"/>
        <w:rPr>
          <w:rFonts w:ascii="Cambria" w:hAnsi="Cambria" w:cs="Cambria"/>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11.5. – </w:t>
      </w:r>
      <w:r w:rsidRPr="00081E75">
        <w:rPr>
          <w:rFonts w:ascii="Cambria" w:hAnsi="Cambria" w:cs="Cambria"/>
          <w:sz w:val="21"/>
          <w:szCs w:val="21"/>
        </w:rPr>
        <w:t xml:space="preserve">A sanção estabelecida no item 4do item 11.2 desta Cláusula é de competência exclusiva do Prefeito do Município de </w:t>
      </w:r>
      <w:r w:rsidR="00484771">
        <w:rPr>
          <w:rFonts w:ascii="Cambria" w:hAnsi="Cambria" w:cs="Cambria"/>
          <w:sz w:val="21"/>
          <w:szCs w:val="21"/>
        </w:rPr>
        <w:t>Nova Fátima</w:t>
      </w:r>
      <w:r w:rsidRPr="00081E75">
        <w:rPr>
          <w:rFonts w:ascii="Cambria" w:hAnsi="Cambria" w:cs="Cambria"/>
          <w:sz w:val="21"/>
          <w:szCs w:val="21"/>
        </w:rPr>
        <w:t>/BA, facultada a defesa do interessado no respectivo processo, no prazo de 10 (dez) dias da abertura de vista, podendo a reabilitação ser requerida após 2 (dois) anos de sua aplicação.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11.6.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se sujeita também à multa moratória de 0,1% (um décimo por cento) por dia útil de atraso, calculada sobre o valor total do Contrato e passível de dedução das garantias ou, caso sejam estas insuficientes, das prestações devidas, em decorrência de atraso injustificado na execução do Contrato e da não apresentação dos documentos previstos, salvo se o atraso resultar de ato não imputável à </w:t>
      </w:r>
      <w:r w:rsidRPr="00081E75">
        <w:rPr>
          <w:rFonts w:ascii="Cambria" w:hAnsi="Cambria" w:cs="Cambria"/>
          <w:b/>
          <w:sz w:val="21"/>
          <w:szCs w:val="21"/>
        </w:rPr>
        <w:t>CONTRATADA.</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11.7. – </w:t>
      </w:r>
      <w:r w:rsidRPr="00081E75">
        <w:rPr>
          <w:rFonts w:ascii="Cambria" w:hAnsi="Cambria" w:cs="Cambria"/>
          <w:sz w:val="21"/>
          <w:szCs w:val="21"/>
        </w:rPr>
        <w:t xml:space="preserve">Em ocorrendo à rescisão do Contrato por infração contratual realizada pela </w:t>
      </w:r>
      <w:r w:rsidRPr="00081E75">
        <w:rPr>
          <w:rFonts w:ascii="Cambria" w:hAnsi="Cambria" w:cs="Cambria"/>
          <w:b/>
          <w:sz w:val="21"/>
          <w:szCs w:val="21"/>
        </w:rPr>
        <w:t>CONTRATADA</w:t>
      </w:r>
      <w:r w:rsidRPr="00081E75">
        <w:rPr>
          <w:rFonts w:ascii="Cambria" w:hAnsi="Cambria" w:cs="Cambria"/>
          <w:sz w:val="21"/>
          <w:szCs w:val="21"/>
        </w:rPr>
        <w:t>, observar-se-á, no que couber, o disposto nos artigos 79, inciso I e 80 da Lei Federal n</w:t>
      </w:r>
      <w:r w:rsidRPr="00081E75">
        <w:rPr>
          <w:rFonts w:ascii="Cambria" w:hAnsi="Cambria" w:cs="Cambria"/>
          <w:sz w:val="21"/>
          <w:szCs w:val="21"/>
          <w:u w:val="single"/>
          <w:vertAlign w:val="superscript"/>
        </w:rPr>
        <w:t>o</w:t>
      </w:r>
      <w:r w:rsidRPr="00081E75">
        <w:rPr>
          <w:rFonts w:ascii="Cambria" w:hAnsi="Cambria" w:cs="Cambria"/>
          <w:sz w:val="21"/>
          <w:szCs w:val="21"/>
        </w:rPr>
        <w:t xml:space="preserve"> 8.666/93, sem prejuízo das penalidades acima previstas.</w:t>
      </w:r>
    </w:p>
    <w:p w:rsidR="00386E0B" w:rsidRPr="00081E75" w:rsidRDefault="00386E0B">
      <w:pPr>
        <w:rPr>
          <w:rFonts w:ascii="Cambria" w:hAnsi="Cambria" w:cs="Cambria"/>
          <w:b/>
          <w:sz w:val="21"/>
          <w:szCs w:val="21"/>
          <w:u w:val="single"/>
        </w:rPr>
      </w:pPr>
    </w:p>
    <w:p w:rsidR="00386E0B" w:rsidRPr="00081E75" w:rsidRDefault="00BD361C">
      <w:pPr>
        <w:rPr>
          <w:rFonts w:ascii="Cambria" w:hAnsi="Cambria"/>
          <w:sz w:val="21"/>
          <w:szCs w:val="21"/>
        </w:rPr>
      </w:pPr>
      <w:r w:rsidRPr="00081E75">
        <w:rPr>
          <w:rFonts w:ascii="Cambria" w:hAnsi="Cambria" w:cs="Cambria"/>
          <w:b/>
          <w:sz w:val="21"/>
          <w:szCs w:val="21"/>
          <w:u w:val="single"/>
        </w:rPr>
        <w:lastRenderedPageBreak/>
        <w:t>CLÁUSULA DÉCIMA SEGUNDA – DO RECEBIMENTO DO OBJETO</w:t>
      </w:r>
    </w:p>
    <w:p w:rsidR="00386E0B" w:rsidRPr="00081E75" w:rsidRDefault="00386E0B">
      <w:pPr>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12.1. – </w:t>
      </w:r>
      <w:r w:rsidRPr="00081E75">
        <w:rPr>
          <w:rFonts w:ascii="Cambria" w:hAnsi="Cambria" w:cs="Cambria"/>
          <w:sz w:val="21"/>
          <w:szCs w:val="21"/>
        </w:rPr>
        <w:t xml:space="preserve">Executado o </w:t>
      </w:r>
      <w:r w:rsidR="00484771">
        <w:rPr>
          <w:rFonts w:ascii="Cambria" w:hAnsi="Cambria" w:cs="Cambria"/>
          <w:sz w:val="21"/>
          <w:szCs w:val="21"/>
        </w:rPr>
        <w:t>o</w:t>
      </w:r>
      <w:r w:rsidRPr="00081E75">
        <w:rPr>
          <w:rFonts w:ascii="Cambria" w:hAnsi="Cambria" w:cs="Cambria"/>
          <w:sz w:val="21"/>
          <w:szCs w:val="21"/>
        </w:rPr>
        <w:t>bjeto do Contrato, este será recebido:</w:t>
      </w:r>
    </w:p>
    <w:p w:rsidR="00386E0B" w:rsidRPr="00081E75" w:rsidRDefault="00386E0B">
      <w:pPr>
        <w:jc w:val="both"/>
        <w:rPr>
          <w:rFonts w:ascii="Cambria" w:hAnsi="Cambria" w:cs="Cambria"/>
          <w:sz w:val="21"/>
          <w:szCs w:val="21"/>
        </w:rPr>
      </w:pPr>
    </w:p>
    <w:p w:rsidR="00386E0B" w:rsidRPr="00081E75" w:rsidRDefault="00BD361C">
      <w:pPr>
        <w:ind w:left="1418" w:hanging="710"/>
        <w:jc w:val="both"/>
        <w:rPr>
          <w:rFonts w:ascii="Cambria" w:hAnsi="Cambria"/>
          <w:sz w:val="21"/>
          <w:szCs w:val="21"/>
        </w:rPr>
      </w:pPr>
      <w:r w:rsidRPr="00081E75">
        <w:rPr>
          <w:rFonts w:ascii="Cambria" w:hAnsi="Cambria" w:cs="Cambria"/>
          <w:b/>
          <w:sz w:val="21"/>
          <w:szCs w:val="21"/>
        </w:rPr>
        <w:t>1.</w:t>
      </w:r>
      <w:r w:rsidRPr="00081E75">
        <w:rPr>
          <w:rFonts w:ascii="Cambria" w:hAnsi="Cambria" w:cs="Cambria"/>
          <w:b/>
          <w:sz w:val="21"/>
          <w:szCs w:val="21"/>
        </w:rPr>
        <w:tab/>
        <w:t>Provisoriamente</w:t>
      </w:r>
      <w:r w:rsidRPr="00081E75">
        <w:rPr>
          <w:rFonts w:ascii="Cambria" w:hAnsi="Cambria" w:cs="Cambria"/>
          <w:sz w:val="21"/>
          <w:szCs w:val="21"/>
        </w:rPr>
        <w:t xml:space="preserve">, por Comissão designada pela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mediante termo circunstanciado, assinado pelas partes, em até 10 (dez) dias da comunicação escrita da </w:t>
      </w:r>
      <w:r w:rsidRPr="00081E75">
        <w:rPr>
          <w:rFonts w:ascii="Cambria" w:hAnsi="Cambria" w:cs="Cambria"/>
          <w:b/>
          <w:sz w:val="21"/>
          <w:szCs w:val="21"/>
        </w:rPr>
        <w:t>CONTRATADA</w:t>
      </w:r>
      <w:r w:rsidRPr="00081E75">
        <w:rPr>
          <w:rFonts w:ascii="Cambria" w:hAnsi="Cambria" w:cs="Cambria"/>
          <w:sz w:val="21"/>
          <w:szCs w:val="21"/>
        </w:rPr>
        <w:t>;</w:t>
      </w:r>
    </w:p>
    <w:p w:rsidR="00386E0B" w:rsidRPr="00081E75" w:rsidRDefault="00386E0B">
      <w:pPr>
        <w:ind w:left="1418" w:hanging="710"/>
        <w:jc w:val="both"/>
        <w:rPr>
          <w:rFonts w:ascii="Cambria" w:hAnsi="Cambria" w:cs="Cambria"/>
          <w:sz w:val="21"/>
          <w:szCs w:val="21"/>
        </w:rPr>
      </w:pPr>
    </w:p>
    <w:p w:rsidR="00386E0B" w:rsidRPr="00081E75" w:rsidRDefault="00BD361C">
      <w:pPr>
        <w:ind w:left="1418" w:hanging="710"/>
        <w:jc w:val="both"/>
        <w:rPr>
          <w:rFonts w:ascii="Cambria" w:hAnsi="Cambria"/>
          <w:sz w:val="21"/>
          <w:szCs w:val="21"/>
        </w:rPr>
      </w:pPr>
      <w:r w:rsidRPr="00081E75">
        <w:rPr>
          <w:rFonts w:ascii="Cambria" w:hAnsi="Cambria" w:cs="Cambria"/>
          <w:b/>
          <w:sz w:val="21"/>
          <w:szCs w:val="21"/>
        </w:rPr>
        <w:t>2.</w:t>
      </w:r>
      <w:r w:rsidRPr="00081E75">
        <w:rPr>
          <w:rFonts w:ascii="Cambria" w:hAnsi="Cambria" w:cs="Cambria"/>
          <w:sz w:val="21"/>
          <w:szCs w:val="21"/>
        </w:rPr>
        <w:tab/>
      </w:r>
      <w:r w:rsidRPr="00081E75">
        <w:rPr>
          <w:rFonts w:ascii="Cambria" w:hAnsi="Cambria" w:cs="Cambria"/>
          <w:b/>
          <w:sz w:val="21"/>
          <w:szCs w:val="21"/>
        </w:rPr>
        <w:t>Definitivamente</w:t>
      </w:r>
      <w:r w:rsidRPr="00081E75">
        <w:rPr>
          <w:rFonts w:ascii="Cambria" w:hAnsi="Cambria" w:cs="Cambria"/>
          <w:sz w:val="21"/>
          <w:szCs w:val="21"/>
        </w:rPr>
        <w:t xml:space="preserve">, por Comissão designada pela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mediante termo circunstanciado, assinado pelas partes, após 30 (trinta) dias do recebimento provisório, observado a perfeita adequação do </w:t>
      </w:r>
      <w:r w:rsidR="00484771">
        <w:rPr>
          <w:rFonts w:ascii="Cambria" w:hAnsi="Cambria" w:cs="Cambria"/>
          <w:sz w:val="21"/>
          <w:szCs w:val="21"/>
        </w:rPr>
        <w:t>o</w:t>
      </w:r>
      <w:r w:rsidRPr="00081E75">
        <w:rPr>
          <w:rFonts w:ascii="Cambria" w:hAnsi="Cambria" w:cs="Cambria"/>
          <w:sz w:val="21"/>
          <w:szCs w:val="21"/>
        </w:rPr>
        <w:t xml:space="preserve">bjeto aos termos contratuais, sem prejuízo da responsabilidade da </w:t>
      </w:r>
      <w:r w:rsidRPr="00081E75">
        <w:rPr>
          <w:rFonts w:ascii="Cambria" w:hAnsi="Cambria" w:cs="Cambria"/>
          <w:b/>
          <w:sz w:val="21"/>
          <w:szCs w:val="21"/>
        </w:rPr>
        <w:t>CONTRATADA</w:t>
      </w:r>
      <w:r w:rsidRPr="00081E75">
        <w:rPr>
          <w:rFonts w:ascii="Cambria" w:hAnsi="Cambria" w:cs="Cambria"/>
          <w:sz w:val="21"/>
          <w:szCs w:val="21"/>
        </w:rPr>
        <w:t>, conforme disposto no item seguinte.</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12.2. – </w:t>
      </w:r>
      <w:r w:rsidRPr="00081E75">
        <w:rPr>
          <w:rFonts w:ascii="Cambria" w:hAnsi="Cambria" w:cs="Cambria"/>
          <w:sz w:val="21"/>
          <w:szCs w:val="21"/>
        </w:rPr>
        <w:t xml:space="preserve">O recebimento definitivo não isenta a </w:t>
      </w:r>
      <w:r w:rsidRPr="00081E75">
        <w:rPr>
          <w:rFonts w:ascii="Cambria" w:hAnsi="Cambria" w:cs="Cambria"/>
          <w:b/>
          <w:sz w:val="21"/>
          <w:szCs w:val="21"/>
        </w:rPr>
        <w:t>CONTRATADA</w:t>
      </w:r>
      <w:r w:rsidRPr="00081E75">
        <w:rPr>
          <w:rFonts w:ascii="Cambria" w:hAnsi="Cambria" w:cs="Cambria"/>
          <w:sz w:val="21"/>
          <w:szCs w:val="21"/>
        </w:rPr>
        <w:t xml:space="preserve"> da responsabilidade prevista no artigo 69 da Lei Federal n</w:t>
      </w:r>
      <w:r w:rsidRPr="00081E75">
        <w:rPr>
          <w:rFonts w:ascii="Cambria" w:hAnsi="Cambria" w:cs="Cambria"/>
          <w:sz w:val="21"/>
          <w:szCs w:val="21"/>
          <w:u w:val="single"/>
          <w:vertAlign w:val="superscript"/>
        </w:rPr>
        <w:t>o</w:t>
      </w:r>
      <w:r w:rsidRPr="00081E75">
        <w:rPr>
          <w:rFonts w:ascii="Cambria" w:hAnsi="Cambria" w:cs="Cambria"/>
          <w:sz w:val="21"/>
          <w:szCs w:val="21"/>
        </w:rPr>
        <w:t xml:space="preserve"> 8.666/93.</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cs="Cambria"/>
          <w:sz w:val="21"/>
          <w:szCs w:val="21"/>
        </w:rPr>
      </w:pPr>
      <w:r w:rsidRPr="00081E75">
        <w:rPr>
          <w:rFonts w:ascii="Cambria" w:hAnsi="Cambria" w:cs="Cambria"/>
          <w:b/>
          <w:sz w:val="21"/>
          <w:szCs w:val="21"/>
        </w:rPr>
        <w:t xml:space="preserve">12.3. – </w:t>
      </w:r>
      <w:r w:rsidRPr="00081E75">
        <w:rPr>
          <w:rFonts w:ascii="Cambria" w:hAnsi="Cambria" w:cs="Cambria"/>
          <w:sz w:val="21"/>
          <w:szCs w:val="21"/>
        </w:rPr>
        <w:t xml:space="preserve">Antes da entrega final dos serviços e mesmo após o seu recebimento definitivo, a </w:t>
      </w:r>
      <w:r w:rsidRPr="00081E75">
        <w:rPr>
          <w:rFonts w:ascii="Cambria" w:hAnsi="Cambria" w:cs="Cambria"/>
          <w:b/>
          <w:sz w:val="21"/>
          <w:szCs w:val="21"/>
        </w:rPr>
        <w:t>CONTRATADA</w:t>
      </w:r>
      <w:r w:rsidRPr="00081E75">
        <w:rPr>
          <w:rFonts w:ascii="Cambria" w:hAnsi="Cambria" w:cs="Cambria"/>
          <w:sz w:val="21"/>
          <w:szCs w:val="21"/>
        </w:rPr>
        <w:t xml:space="preserve"> obriga-se a prestar quaisquer esclarecimentos que venham a ser solicitados pela </w:t>
      </w:r>
      <w:r w:rsidR="00527F23" w:rsidRPr="00081E75">
        <w:rPr>
          <w:rFonts w:ascii="Cambria" w:hAnsi="Cambria" w:cs="Cambria"/>
          <w:b/>
          <w:sz w:val="21"/>
          <w:szCs w:val="21"/>
        </w:rPr>
        <w:t>PMNF</w:t>
      </w:r>
      <w:r w:rsidRPr="00081E75">
        <w:rPr>
          <w:rFonts w:ascii="Cambria" w:hAnsi="Cambria" w:cs="Cambria"/>
          <w:b/>
          <w:sz w:val="21"/>
          <w:szCs w:val="21"/>
        </w:rPr>
        <w:t>/</w:t>
      </w:r>
      <w:r w:rsidR="00C22557" w:rsidRPr="00081E75">
        <w:rPr>
          <w:rFonts w:ascii="Cambria" w:hAnsi="Cambria" w:cs="Cambria"/>
          <w:b/>
          <w:sz w:val="21"/>
          <w:szCs w:val="21"/>
        </w:rPr>
        <w:t>SECRETARIA MUNICIPAL DE INFRAESTRUTURA</w:t>
      </w:r>
      <w:r w:rsidRPr="00081E75">
        <w:rPr>
          <w:rFonts w:ascii="Cambria" w:hAnsi="Cambria" w:cs="Cambria"/>
          <w:b/>
          <w:sz w:val="21"/>
          <w:szCs w:val="21"/>
        </w:rPr>
        <w:t>.</w:t>
      </w:r>
    </w:p>
    <w:p w:rsidR="00386E0B" w:rsidRPr="00081E75" w:rsidRDefault="00386E0B">
      <w:pPr>
        <w:ind w:left="4820" w:hanging="4820"/>
        <w:jc w:val="both"/>
        <w:rPr>
          <w:rFonts w:ascii="Cambria" w:hAnsi="Cambria" w:cs="Cambria"/>
          <w:b/>
          <w:sz w:val="21"/>
          <w:szCs w:val="21"/>
          <w:u w:val="single"/>
        </w:rPr>
      </w:pPr>
    </w:p>
    <w:p w:rsidR="00386E0B" w:rsidRPr="00081E75" w:rsidRDefault="00BD361C">
      <w:pPr>
        <w:ind w:left="4820" w:hanging="4820"/>
        <w:jc w:val="both"/>
        <w:rPr>
          <w:rFonts w:ascii="Cambria" w:hAnsi="Cambria" w:cs="Cambria"/>
          <w:b/>
          <w:sz w:val="21"/>
          <w:szCs w:val="21"/>
          <w:u w:val="single"/>
        </w:rPr>
      </w:pPr>
      <w:r w:rsidRPr="00081E75">
        <w:rPr>
          <w:rFonts w:ascii="Cambria" w:hAnsi="Cambria" w:cs="Cambria"/>
          <w:b/>
          <w:sz w:val="21"/>
          <w:szCs w:val="21"/>
          <w:u w:val="single"/>
        </w:rPr>
        <w:t>CLÁUSULA DÉCIMA TERCEIRA – DO VALOR E DOS RECURSOS ORÇAMENTÁRIOS</w:t>
      </w:r>
    </w:p>
    <w:p w:rsidR="00386E0B" w:rsidRPr="00081E75" w:rsidRDefault="00386E0B">
      <w:pPr>
        <w:ind w:left="4820" w:hanging="4820"/>
        <w:jc w:val="both"/>
        <w:rPr>
          <w:rFonts w:ascii="Cambria" w:hAnsi="Cambria" w:cs="Cambria"/>
          <w:b/>
          <w:sz w:val="21"/>
          <w:szCs w:val="21"/>
          <w:u w:val="single"/>
        </w:rPr>
      </w:pPr>
    </w:p>
    <w:p w:rsidR="00386E0B" w:rsidRPr="00081E75" w:rsidRDefault="00BD361C">
      <w:pPr>
        <w:pStyle w:val="Recuodecorpodetexto21"/>
        <w:spacing w:after="120"/>
        <w:ind w:left="0"/>
        <w:jc w:val="both"/>
        <w:rPr>
          <w:rFonts w:ascii="Cambria" w:hAnsi="Cambria"/>
          <w:sz w:val="21"/>
          <w:szCs w:val="21"/>
        </w:rPr>
      </w:pPr>
      <w:r w:rsidRPr="00081E75">
        <w:rPr>
          <w:rFonts w:ascii="Cambria" w:hAnsi="Cambria" w:cs="Cambria"/>
          <w:b/>
          <w:sz w:val="21"/>
          <w:szCs w:val="21"/>
        </w:rPr>
        <w:t xml:space="preserve">13.1.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se obriga a executar as obras ora contratados, como estabelecido no Edital e conforme planilha de preços de sua Proposta na Licitação, no valor total de R$.....(VALOR POR EXTENSO), sendo pagos com recursos do Município de </w:t>
      </w:r>
      <w:r w:rsidR="00484771">
        <w:rPr>
          <w:rFonts w:ascii="Cambria" w:hAnsi="Cambria" w:cs="Cambria"/>
          <w:sz w:val="21"/>
          <w:szCs w:val="21"/>
        </w:rPr>
        <w:t>Nova Fátima,</w:t>
      </w:r>
      <w:r w:rsidRPr="00081E75">
        <w:rPr>
          <w:rFonts w:ascii="Cambria" w:hAnsi="Cambria" w:cs="Cambria"/>
          <w:sz w:val="21"/>
          <w:szCs w:val="21"/>
        </w:rPr>
        <w:t xml:space="preserve"> alocados à  </w:t>
      </w:r>
      <w:r w:rsidR="00C22557" w:rsidRPr="00081E75">
        <w:rPr>
          <w:rFonts w:ascii="Cambria" w:hAnsi="Cambria" w:cs="Cambria"/>
          <w:sz w:val="21"/>
          <w:szCs w:val="21"/>
        </w:rPr>
        <w:t>SECRETARIA MUNICIPAL DE INFRAESTRUTURA</w:t>
      </w:r>
      <w:r w:rsidRPr="00081E75">
        <w:rPr>
          <w:rFonts w:ascii="Cambria" w:hAnsi="Cambria" w:cs="Cambria"/>
          <w:b/>
          <w:sz w:val="21"/>
          <w:szCs w:val="21"/>
        </w:rPr>
        <w:t xml:space="preserve">– Projeto/Atividade:  – Elemento de Despesas:  Fonte: </w:t>
      </w:r>
    </w:p>
    <w:p w:rsidR="00386E0B" w:rsidRPr="00081E75" w:rsidRDefault="00BD361C" w:rsidP="00484771">
      <w:pPr>
        <w:pStyle w:val="Recuodecorpodetexto2"/>
        <w:spacing w:after="0" w:line="240" w:lineRule="auto"/>
        <w:ind w:left="0"/>
        <w:jc w:val="both"/>
        <w:rPr>
          <w:rFonts w:ascii="Cambria" w:hAnsi="Cambria" w:cs="Cambria"/>
          <w:bCs/>
          <w:sz w:val="21"/>
          <w:szCs w:val="21"/>
        </w:rPr>
      </w:pPr>
      <w:r w:rsidRPr="00081E75">
        <w:rPr>
          <w:rFonts w:ascii="Cambria" w:hAnsi="Cambria" w:cs="Cambria"/>
          <w:bCs/>
          <w:sz w:val="21"/>
          <w:szCs w:val="21"/>
        </w:rPr>
        <w:t>UNIDADE: xxxxxxxxxxxx</w:t>
      </w:r>
    </w:p>
    <w:p w:rsidR="00386E0B" w:rsidRPr="00081E75" w:rsidRDefault="00BD361C" w:rsidP="00484771">
      <w:pPr>
        <w:pStyle w:val="Recuodecorpodetexto2"/>
        <w:spacing w:after="0" w:line="240" w:lineRule="auto"/>
        <w:ind w:left="0"/>
        <w:jc w:val="both"/>
        <w:rPr>
          <w:rFonts w:ascii="Cambria" w:hAnsi="Cambria"/>
          <w:sz w:val="21"/>
          <w:szCs w:val="21"/>
        </w:rPr>
      </w:pPr>
      <w:r w:rsidRPr="00081E75">
        <w:rPr>
          <w:rFonts w:ascii="Cambria" w:hAnsi="Cambria" w:cs="Cambria"/>
          <w:sz w:val="21"/>
          <w:szCs w:val="21"/>
        </w:rPr>
        <w:t xml:space="preserve">PROJETO ATIVIDADE:  </w:t>
      </w:r>
      <w:r w:rsidRPr="00081E75">
        <w:rPr>
          <w:rFonts w:ascii="Cambria" w:hAnsi="Cambria" w:cs="Cambria"/>
          <w:bCs/>
          <w:sz w:val="21"/>
          <w:szCs w:val="21"/>
        </w:rPr>
        <w:t>xxxxxxxxxxxxx</w:t>
      </w:r>
    </w:p>
    <w:p w:rsidR="00386E0B" w:rsidRPr="00081E75" w:rsidRDefault="00BD361C" w:rsidP="00484771">
      <w:pPr>
        <w:pStyle w:val="Recuodecorpodetexto2"/>
        <w:spacing w:after="0" w:line="240" w:lineRule="auto"/>
        <w:ind w:left="0"/>
        <w:jc w:val="both"/>
        <w:rPr>
          <w:rFonts w:ascii="Cambria" w:hAnsi="Cambria"/>
          <w:sz w:val="21"/>
          <w:szCs w:val="21"/>
        </w:rPr>
      </w:pPr>
      <w:r w:rsidRPr="00081E75">
        <w:rPr>
          <w:rFonts w:ascii="Cambria" w:hAnsi="Cambria" w:cs="Cambria"/>
          <w:sz w:val="21"/>
          <w:szCs w:val="21"/>
        </w:rPr>
        <w:t>ELEMENTO DE DESPESA: xxxxxxxxxxxx</w:t>
      </w:r>
    </w:p>
    <w:p w:rsidR="00386E0B" w:rsidRPr="00081E75" w:rsidRDefault="00BD361C" w:rsidP="00484771">
      <w:pPr>
        <w:pStyle w:val="Recuodecorpodetexto21"/>
        <w:ind w:left="0"/>
        <w:jc w:val="both"/>
        <w:rPr>
          <w:rFonts w:ascii="Cambria" w:hAnsi="Cambria" w:cs="Cambria"/>
          <w:sz w:val="21"/>
          <w:szCs w:val="21"/>
        </w:rPr>
      </w:pPr>
      <w:r w:rsidRPr="00081E75">
        <w:rPr>
          <w:rFonts w:ascii="Cambria" w:hAnsi="Cambria" w:cs="Cambria"/>
          <w:sz w:val="21"/>
          <w:szCs w:val="21"/>
        </w:rPr>
        <w:t>FONTE: xxxxxxxxxxxx</w:t>
      </w:r>
    </w:p>
    <w:p w:rsidR="00386E0B" w:rsidRPr="00081E75" w:rsidRDefault="00BD361C">
      <w:pPr>
        <w:pStyle w:val="Ttulo1"/>
        <w:widowControl w:val="0"/>
        <w:numPr>
          <w:ilvl w:val="0"/>
          <w:numId w:val="2"/>
        </w:numPr>
        <w:tabs>
          <w:tab w:val="left" w:pos="0"/>
        </w:tabs>
        <w:spacing w:before="120" w:after="120"/>
        <w:jc w:val="both"/>
        <w:rPr>
          <w:rFonts w:ascii="Cambria" w:hAnsi="Cambria"/>
          <w:sz w:val="21"/>
          <w:szCs w:val="21"/>
        </w:rPr>
      </w:pPr>
      <w:r w:rsidRPr="00081E75">
        <w:rPr>
          <w:rFonts w:ascii="Cambria" w:hAnsi="Cambria" w:cs="Cambria"/>
          <w:sz w:val="21"/>
          <w:szCs w:val="21"/>
        </w:rPr>
        <w:t xml:space="preserve">13.2. – </w:t>
      </w:r>
      <w:r w:rsidRPr="00484771">
        <w:rPr>
          <w:rFonts w:ascii="Cambria" w:hAnsi="Cambria" w:cs="Cambria"/>
          <w:b w:val="0"/>
          <w:bCs w:val="0"/>
          <w:sz w:val="21"/>
          <w:szCs w:val="21"/>
        </w:rPr>
        <w:t>O preço ajustado no item 13.1 desta cláusula, inclui todos os custos dos serviços, tributos, contribuições, salários, sejam diretos ou indiretos, responsabilizando-se a CONTRATADA por toda e qualquer despesa não prevista textualmente neste Contrato, inclusive a que decorrer de ato ou fato que implique em transgressão ou inobservância de qualquer dispositivo legal ou regulamentar, federal, estadual ou municipal, excetuando as despesas de Reajustamento, que porventura ocorram e que serão objeto de dotação complementar.</w:t>
      </w:r>
    </w:p>
    <w:p w:rsidR="00386E0B" w:rsidRPr="00081E75" w:rsidRDefault="00BD361C">
      <w:pPr>
        <w:widowControl w:val="0"/>
        <w:jc w:val="both"/>
        <w:rPr>
          <w:rFonts w:ascii="Cambria" w:hAnsi="Cambria"/>
          <w:sz w:val="21"/>
          <w:szCs w:val="21"/>
        </w:rPr>
      </w:pPr>
      <w:r w:rsidRPr="00081E75">
        <w:rPr>
          <w:rFonts w:ascii="Cambria" w:hAnsi="Cambria" w:cs="Cambria"/>
          <w:b/>
          <w:bCs/>
          <w:sz w:val="21"/>
          <w:szCs w:val="21"/>
        </w:rPr>
        <w:t xml:space="preserve">13.3 - </w:t>
      </w:r>
      <w:r w:rsidRPr="00081E75">
        <w:rPr>
          <w:rFonts w:ascii="Cambria" w:hAnsi="Cambria" w:cs="Cambria"/>
          <w:sz w:val="21"/>
          <w:szCs w:val="21"/>
        </w:rPr>
        <w:t xml:space="preserve">O termo contratual poderá durante o seu prazo de execução, caso ocorra uma das situações previstas no art. 65 da Lei 8.666/93, e em seus incisos e parágrafos, ser alterado, mediante justificativa e autorização da autoridade competente, através de termo de aditamento, cujo extrato deverá, para ter eficácia, ser publicado em órgão de imprensa oficial.               </w:t>
      </w:r>
    </w:p>
    <w:p w:rsidR="00386E0B" w:rsidRPr="00081E75" w:rsidRDefault="00386E0B">
      <w:pPr>
        <w:widowControl w:val="0"/>
        <w:jc w:val="both"/>
        <w:rPr>
          <w:rFonts w:ascii="Cambria" w:hAnsi="Cambria" w:cs="Cambria"/>
          <w:b/>
          <w:sz w:val="21"/>
          <w:szCs w:val="21"/>
        </w:rPr>
      </w:pPr>
    </w:p>
    <w:p w:rsidR="00386E0B" w:rsidRPr="00081E75" w:rsidRDefault="00BD361C">
      <w:pPr>
        <w:widowControl w:val="0"/>
        <w:jc w:val="both"/>
        <w:rPr>
          <w:rFonts w:ascii="Cambria" w:hAnsi="Cambria"/>
          <w:sz w:val="21"/>
          <w:szCs w:val="21"/>
        </w:rPr>
      </w:pPr>
      <w:r w:rsidRPr="00081E75">
        <w:rPr>
          <w:rFonts w:ascii="Cambria" w:hAnsi="Cambria" w:cs="Cambria"/>
          <w:b/>
          <w:sz w:val="21"/>
          <w:szCs w:val="21"/>
        </w:rPr>
        <w:t xml:space="preserve">13.4 - </w:t>
      </w:r>
      <w:r w:rsidRPr="00081E75">
        <w:rPr>
          <w:rFonts w:ascii="Cambria" w:hAnsi="Cambria" w:cs="Cambria"/>
          <w:sz w:val="21"/>
          <w:szCs w:val="21"/>
        </w:rPr>
        <w:t>Os reajustamentos de preços do objeto a ser contratado, quando e se for o caso, serão efetuados e calculados de acordo com as disposições específicas vigentes, editadas pelo Governo Federal.</w:t>
      </w:r>
    </w:p>
    <w:p w:rsidR="00386E0B" w:rsidRPr="00081E75" w:rsidRDefault="00386E0B">
      <w:pPr>
        <w:widowControl w:val="0"/>
        <w:jc w:val="both"/>
        <w:rPr>
          <w:rFonts w:ascii="Cambria" w:hAnsi="Cambria" w:cs="Cambria"/>
          <w:b/>
          <w:sz w:val="21"/>
          <w:szCs w:val="21"/>
        </w:rPr>
      </w:pPr>
    </w:p>
    <w:p w:rsidR="00386E0B" w:rsidRPr="00081E75" w:rsidRDefault="00BD361C">
      <w:pPr>
        <w:widowControl w:val="0"/>
        <w:jc w:val="both"/>
        <w:rPr>
          <w:rFonts w:ascii="Cambria" w:hAnsi="Cambria"/>
          <w:sz w:val="21"/>
          <w:szCs w:val="21"/>
        </w:rPr>
      </w:pPr>
      <w:r w:rsidRPr="00081E75">
        <w:rPr>
          <w:rFonts w:ascii="Cambria" w:hAnsi="Cambria" w:cs="Cambria"/>
          <w:b/>
          <w:sz w:val="21"/>
          <w:szCs w:val="21"/>
        </w:rPr>
        <w:t xml:space="preserve">13.5 - </w:t>
      </w:r>
      <w:r w:rsidRPr="00081E75">
        <w:rPr>
          <w:rFonts w:ascii="Cambria" w:hAnsi="Cambria" w:cs="Cambria"/>
          <w:sz w:val="21"/>
          <w:szCs w:val="21"/>
        </w:rPr>
        <w:t>Ocorrendo reajustamento de preços, autorizado pela Administração, os mesmos serão reajustados pela variação do porcentual resultante da diferença do preço fixado para o dia de apresentação da proposta e o dia da entrada em vigor do novo preço, aplicando-se sobre o preço proposto.</w:t>
      </w:r>
    </w:p>
    <w:p w:rsidR="00386E0B" w:rsidRPr="00081E75" w:rsidRDefault="00386E0B">
      <w:pPr>
        <w:autoSpaceDE w:val="0"/>
        <w:jc w:val="both"/>
        <w:rPr>
          <w:rFonts w:ascii="Cambria" w:hAnsi="Cambria" w:cs="Cambria"/>
          <w:b/>
          <w:sz w:val="21"/>
          <w:szCs w:val="21"/>
        </w:rPr>
      </w:pPr>
    </w:p>
    <w:p w:rsidR="00386E0B" w:rsidRPr="00081E75" w:rsidRDefault="00BD361C">
      <w:pPr>
        <w:autoSpaceDE w:val="0"/>
        <w:jc w:val="both"/>
        <w:rPr>
          <w:rFonts w:ascii="Cambria" w:hAnsi="Cambria"/>
          <w:sz w:val="21"/>
          <w:szCs w:val="21"/>
        </w:rPr>
      </w:pPr>
      <w:r w:rsidRPr="00081E75">
        <w:rPr>
          <w:rFonts w:ascii="Cambria" w:hAnsi="Cambria" w:cs="Cambria"/>
          <w:b/>
          <w:sz w:val="21"/>
          <w:szCs w:val="21"/>
        </w:rPr>
        <w:t xml:space="preserve">13.6 - </w:t>
      </w:r>
      <w:r w:rsidRPr="00081E75">
        <w:rPr>
          <w:rFonts w:ascii="Cambria" w:hAnsi="Cambria" w:cs="Cambria"/>
          <w:sz w:val="21"/>
          <w:szCs w:val="21"/>
        </w:rPr>
        <w:t>A empresa a ser contratada deverá apresentar documento oficial comprovando o reajuste, acompanhado de requerimento.</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u w:val="single"/>
        </w:rPr>
        <w:t>CLÁUSULA DÉCIMA QUARTA – DA FISCALIZAÇÃO E PRESTAÇÃO DE CONTAS</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14.1. – </w:t>
      </w:r>
      <w:r w:rsidRPr="00081E75">
        <w:rPr>
          <w:rFonts w:ascii="Cambria" w:hAnsi="Cambria" w:cs="Cambria"/>
          <w:sz w:val="21"/>
          <w:szCs w:val="21"/>
        </w:rPr>
        <w:t xml:space="preserve">A </w:t>
      </w:r>
      <w:r w:rsidR="00527F23" w:rsidRPr="00081E75">
        <w:rPr>
          <w:rFonts w:ascii="Cambria" w:hAnsi="Cambria" w:cs="Cambria"/>
          <w:b/>
          <w:sz w:val="21"/>
          <w:szCs w:val="21"/>
        </w:rPr>
        <w:t>PMNF</w:t>
      </w:r>
      <w:r w:rsidRPr="00081E75">
        <w:rPr>
          <w:rFonts w:ascii="Cambria" w:hAnsi="Cambria" w:cs="Cambria"/>
          <w:b/>
          <w:sz w:val="21"/>
          <w:szCs w:val="21"/>
        </w:rPr>
        <w:t>/</w:t>
      </w:r>
      <w:r w:rsidR="00C22557" w:rsidRPr="00081E75">
        <w:rPr>
          <w:rFonts w:ascii="Cambria" w:hAnsi="Cambria" w:cs="Cambria"/>
          <w:b/>
          <w:sz w:val="21"/>
          <w:szCs w:val="21"/>
        </w:rPr>
        <w:t>SECRETARIA MUNICIPAL DE INFRAESTRUTURA</w:t>
      </w:r>
      <w:r w:rsidRPr="00081E75">
        <w:rPr>
          <w:rFonts w:ascii="Cambria" w:hAnsi="Cambria" w:cs="Cambria"/>
          <w:sz w:val="21"/>
          <w:szCs w:val="21"/>
        </w:rPr>
        <w:t>deverá fiscalizar e assegurar, através do disposto em lei, o fiel e integral cumprimento de todas as obrigações previstas neste Contrato.</w:t>
      </w:r>
    </w:p>
    <w:p w:rsidR="00386E0B" w:rsidRPr="00081E75" w:rsidRDefault="00386E0B">
      <w:pPr>
        <w:jc w:val="both"/>
        <w:rPr>
          <w:rFonts w:ascii="Cambria" w:hAnsi="Cambria" w:cs="Cambria"/>
          <w:b/>
          <w:sz w:val="21"/>
          <w:szCs w:val="21"/>
        </w:rPr>
      </w:pPr>
    </w:p>
    <w:p w:rsidR="00386E0B" w:rsidRPr="00081E75" w:rsidRDefault="00BD361C">
      <w:pPr>
        <w:jc w:val="both"/>
        <w:rPr>
          <w:rFonts w:ascii="Cambria" w:hAnsi="Cambria"/>
          <w:sz w:val="21"/>
          <w:szCs w:val="21"/>
        </w:rPr>
      </w:pPr>
      <w:r w:rsidRPr="00081E75">
        <w:rPr>
          <w:rFonts w:ascii="Cambria" w:hAnsi="Cambria" w:cs="Cambria"/>
          <w:b/>
          <w:sz w:val="21"/>
          <w:szCs w:val="21"/>
        </w:rPr>
        <w:lastRenderedPageBreak/>
        <w:t xml:space="preserve">14.2. – </w:t>
      </w:r>
      <w:r w:rsidRPr="00081E75">
        <w:rPr>
          <w:rFonts w:ascii="Cambria" w:hAnsi="Cambria" w:cs="Cambria"/>
          <w:sz w:val="21"/>
          <w:szCs w:val="21"/>
        </w:rPr>
        <w:t xml:space="preserve">A Fiscalização da execução dos serviços caberá à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devendo a </w:t>
      </w:r>
      <w:r w:rsidRPr="00081E75">
        <w:rPr>
          <w:rFonts w:ascii="Cambria" w:hAnsi="Cambria" w:cs="Cambria"/>
          <w:b/>
          <w:sz w:val="21"/>
          <w:szCs w:val="21"/>
        </w:rPr>
        <w:t>CONTRATADA</w:t>
      </w:r>
      <w:r w:rsidRPr="00081E75">
        <w:rPr>
          <w:rFonts w:ascii="Cambria" w:hAnsi="Cambria" w:cs="Cambria"/>
          <w:sz w:val="21"/>
          <w:szCs w:val="21"/>
        </w:rPr>
        <w:t xml:space="preserve"> se submeter a todas as medidas, processos e procedimentos adotados pela FISCALIZAÇÃO. Os atos da FISCALIZAÇÃO, inclusive inspeções e testes executados ou atestados pela </w:t>
      </w:r>
      <w:r w:rsidR="00C22557" w:rsidRPr="00081E75">
        <w:rPr>
          <w:rFonts w:ascii="Cambria" w:hAnsi="Cambria" w:cs="Cambria"/>
          <w:sz w:val="21"/>
          <w:szCs w:val="21"/>
        </w:rPr>
        <w:t>SECRETARIA MUNICIPAL DE INFRAESTRUTURA</w:t>
      </w:r>
      <w:r w:rsidRPr="00081E75">
        <w:rPr>
          <w:rFonts w:ascii="Cambria" w:hAnsi="Cambria" w:cs="Cambria"/>
          <w:sz w:val="21"/>
          <w:szCs w:val="21"/>
        </w:rPr>
        <w:t xml:space="preserve">, não eximem a </w:t>
      </w:r>
      <w:r w:rsidRPr="00081E75">
        <w:rPr>
          <w:rFonts w:ascii="Cambria" w:hAnsi="Cambria" w:cs="Cambria"/>
          <w:b/>
          <w:sz w:val="21"/>
          <w:szCs w:val="21"/>
        </w:rPr>
        <w:t>CONTRATADA</w:t>
      </w:r>
      <w:r w:rsidRPr="00081E75">
        <w:rPr>
          <w:rFonts w:ascii="Cambria" w:hAnsi="Cambria" w:cs="Cambria"/>
          <w:sz w:val="21"/>
          <w:szCs w:val="21"/>
        </w:rPr>
        <w:t xml:space="preserve"> de suas obrigações no que se refere ao cumprimento do Projeto e de suas Especificações, nem de quaisquer de suas responsabilidades legais e contratuais, em especial as vinculadas à qualidade dos materiais utilizados na execução do serviço, os quais deverão obedecer a todas as normas técnicas pertinentes e em especial àquelas expedidas pela ABNT - Associação Brasileira de Normas Técnicas ou Normas Internacionais equivalentes.</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u w:val="single"/>
        </w:rPr>
        <w:t>CLÁUSULA DÉCIMA QUINTA – DOS ENCARGOS E TRIBUTOS</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15.1. – </w:t>
      </w:r>
      <w:r w:rsidRPr="00081E75">
        <w:rPr>
          <w:rFonts w:ascii="Cambria" w:hAnsi="Cambria" w:cs="Cambria"/>
          <w:sz w:val="21"/>
          <w:szCs w:val="21"/>
        </w:rPr>
        <w:t xml:space="preserve">A </w:t>
      </w:r>
      <w:r w:rsidRPr="00081E75">
        <w:rPr>
          <w:rFonts w:ascii="Cambria" w:hAnsi="Cambria" w:cs="Cambria"/>
          <w:b/>
          <w:sz w:val="21"/>
          <w:szCs w:val="21"/>
        </w:rPr>
        <w:t>CONTRATADA</w:t>
      </w:r>
      <w:r w:rsidRPr="00081E75">
        <w:rPr>
          <w:rFonts w:ascii="Cambria" w:hAnsi="Cambria" w:cs="Cambria"/>
          <w:sz w:val="21"/>
          <w:szCs w:val="21"/>
        </w:rPr>
        <w:t xml:space="preserve"> será responsável por todos os tributos, encargos sociais, despesas com viagens, estadias e outros custos de qualquer espécie relativos aos serviços, </w:t>
      </w:r>
      <w:r w:rsidR="0035196F">
        <w:rPr>
          <w:rFonts w:ascii="Cambria" w:hAnsi="Cambria" w:cs="Cambria"/>
          <w:sz w:val="21"/>
          <w:szCs w:val="21"/>
        </w:rPr>
        <w:t>o</w:t>
      </w:r>
      <w:r w:rsidRPr="00081E75">
        <w:rPr>
          <w:rFonts w:ascii="Cambria" w:hAnsi="Cambria" w:cs="Cambria"/>
          <w:sz w:val="21"/>
          <w:szCs w:val="21"/>
        </w:rPr>
        <w:t>bjeto deste Contrato.</w:t>
      </w:r>
    </w:p>
    <w:p w:rsidR="00386E0B" w:rsidRPr="00081E75" w:rsidRDefault="00386E0B">
      <w:pPr>
        <w:rPr>
          <w:rFonts w:ascii="Cambria" w:hAnsi="Cambria" w:cs="Cambria"/>
          <w:b/>
          <w:sz w:val="21"/>
          <w:szCs w:val="21"/>
          <w:u w:val="single"/>
        </w:rPr>
      </w:pPr>
    </w:p>
    <w:p w:rsidR="00386E0B" w:rsidRPr="00081E75" w:rsidRDefault="00BD361C">
      <w:pPr>
        <w:rPr>
          <w:rFonts w:ascii="Cambria" w:hAnsi="Cambria"/>
          <w:sz w:val="21"/>
          <w:szCs w:val="21"/>
        </w:rPr>
      </w:pPr>
      <w:r w:rsidRPr="00081E75">
        <w:rPr>
          <w:rFonts w:ascii="Cambria" w:hAnsi="Cambria" w:cs="Cambria"/>
          <w:b/>
          <w:sz w:val="21"/>
          <w:szCs w:val="21"/>
          <w:u w:val="single"/>
        </w:rPr>
        <w:t>CLÁUSULA DÉCIMA SEXTA- DA CESSÃO OU TRANSFERÊNCIA DO CONTRATO</w:t>
      </w:r>
    </w:p>
    <w:p w:rsidR="00386E0B" w:rsidRPr="00081E75" w:rsidRDefault="00386E0B">
      <w:pPr>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rPr>
        <w:t xml:space="preserve">16.1. – </w:t>
      </w:r>
      <w:r w:rsidRPr="00081E75">
        <w:rPr>
          <w:rFonts w:ascii="Cambria" w:hAnsi="Cambria" w:cs="Cambria"/>
          <w:sz w:val="21"/>
          <w:szCs w:val="21"/>
        </w:rPr>
        <w:t xml:space="preserve">O presente Contrato não poderá ser objeto de cessão ou transferência, no todo ou em parte, a não ser com prévio e expresso consentimento da </w:t>
      </w:r>
      <w:r w:rsidR="00527F23" w:rsidRPr="00081E75">
        <w:rPr>
          <w:rFonts w:ascii="Cambria" w:hAnsi="Cambria" w:cs="Cambria"/>
          <w:sz w:val="21"/>
          <w:szCs w:val="21"/>
        </w:rPr>
        <w:t>PMNF</w:t>
      </w:r>
      <w:r w:rsidRPr="00081E75">
        <w:rPr>
          <w:rFonts w:ascii="Cambria" w:hAnsi="Cambria" w:cs="Cambria"/>
          <w:sz w:val="21"/>
          <w:szCs w:val="21"/>
        </w:rPr>
        <w:t>/</w:t>
      </w:r>
      <w:r w:rsidR="00C22557" w:rsidRPr="00081E75">
        <w:rPr>
          <w:rFonts w:ascii="Cambria" w:hAnsi="Cambria" w:cs="Cambria"/>
          <w:sz w:val="21"/>
          <w:szCs w:val="21"/>
        </w:rPr>
        <w:t>SECRETARIA MUNICIPAL DE INFRAESTRUTURA</w:t>
      </w:r>
      <w:r w:rsidRPr="00081E75">
        <w:rPr>
          <w:rFonts w:ascii="Cambria" w:hAnsi="Cambria" w:cs="Cambria"/>
          <w:sz w:val="21"/>
          <w:szCs w:val="21"/>
        </w:rPr>
        <w:t>, sob pena de imediata rescisão.</w:t>
      </w:r>
    </w:p>
    <w:p w:rsidR="00386E0B" w:rsidRPr="00081E75" w:rsidRDefault="00386E0B">
      <w:pPr>
        <w:jc w:val="both"/>
        <w:rPr>
          <w:rFonts w:ascii="Cambria" w:hAnsi="Cambria" w:cs="Cambria"/>
          <w:b/>
          <w:sz w:val="21"/>
          <w:szCs w:val="21"/>
          <w:u w:val="single"/>
        </w:rPr>
      </w:pPr>
    </w:p>
    <w:p w:rsidR="00386E0B" w:rsidRPr="00081E75" w:rsidRDefault="00BD361C">
      <w:pPr>
        <w:jc w:val="both"/>
        <w:rPr>
          <w:rFonts w:ascii="Cambria" w:hAnsi="Cambria"/>
          <w:sz w:val="21"/>
          <w:szCs w:val="21"/>
        </w:rPr>
      </w:pPr>
      <w:r w:rsidRPr="00081E75">
        <w:rPr>
          <w:rFonts w:ascii="Cambria" w:hAnsi="Cambria" w:cs="Cambria"/>
          <w:b/>
          <w:sz w:val="21"/>
          <w:szCs w:val="21"/>
          <w:u w:val="single"/>
        </w:rPr>
        <w:t>CLÁUSULA DÉCIMA SÉTIMA – DA SUCESSÃO E DO FORO</w:t>
      </w:r>
    </w:p>
    <w:p w:rsidR="00386E0B" w:rsidRPr="00081E75" w:rsidRDefault="00386E0B">
      <w:pPr>
        <w:jc w:val="both"/>
        <w:rPr>
          <w:rFonts w:ascii="Cambria" w:hAnsi="Cambria" w:cs="Cambria"/>
          <w:b/>
          <w:sz w:val="21"/>
          <w:szCs w:val="21"/>
          <w:u w:val="single"/>
        </w:rPr>
      </w:pPr>
    </w:p>
    <w:p w:rsidR="00386E0B" w:rsidRPr="00081E75" w:rsidRDefault="00BD361C">
      <w:pPr>
        <w:spacing w:after="240"/>
        <w:jc w:val="both"/>
        <w:rPr>
          <w:rFonts w:ascii="Cambria" w:hAnsi="Cambria" w:cs="Cambria"/>
          <w:sz w:val="21"/>
          <w:szCs w:val="21"/>
        </w:rPr>
      </w:pPr>
      <w:r w:rsidRPr="00081E75">
        <w:rPr>
          <w:rFonts w:ascii="Cambria" w:hAnsi="Cambria" w:cs="Cambria"/>
          <w:b/>
          <w:sz w:val="21"/>
          <w:szCs w:val="21"/>
        </w:rPr>
        <w:t xml:space="preserve">17.1. – </w:t>
      </w:r>
      <w:r w:rsidRPr="00081E75">
        <w:rPr>
          <w:rFonts w:ascii="Cambria" w:hAnsi="Cambria" w:cs="Cambria"/>
          <w:sz w:val="21"/>
          <w:szCs w:val="21"/>
        </w:rPr>
        <w:t>As partes se obrigam por si e por seus sucessores, a qualquer título, ainda que por transformação, incorporação, fusão e cisão, ao fiel cumprimento das cláusulas contratuais.</w:t>
      </w:r>
    </w:p>
    <w:p w:rsidR="00386E0B" w:rsidRPr="00081E75" w:rsidRDefault="00BD361C">
      <w:pPr>
        <w:spacing w:after="240"/>
        <w:jc w:val="both"/>
        <w:rPr>
          <w:rFonts w:ascii="Cambria" w:hAnsi="Cambria"/>
          <w:sz w:val="21"/>
          <w:szCs w:val="21"/>
        </w:rPr>
      </w:pPr>
      <w:r w:rsidRPr="00081E75">
        <w:rPr>
          <w:rFonts w:ascii="Cambria" w:hAnsi="Cambria" w:cs="Cambria"/>
          <w:b/>
          <w:sz w:val="21"/>
          <w:szCs w:val="21"/>
        </w:rPr>
        <w:t xml:space="preserve">17.2 </w:t>
      </w:r>
      <w:r w:rsidRPr="00081E75">
        <w:rPr>
          <w:rFonts w:ascii="Cambria" w:hAnsi="Cambria" w:cs="Cambria"/>
          <w:sz w:val="21"/>
          <w:szCs w:val="21"/>
        </w:rPr>
        <w:t xml:space="preserve">Fica eleito o foro da Comarca do Município de </w:t>
      </w:r>
      <w:r w:rsidR="0035196F">
        <w:rPr>
          <w:rFonts w:ascii="Cambria" w:hAnsi="Cambria" w:cs="Cambria"/>
          <w:sz w:val="21"/>
          <w:szCs w:val="21"/>
        </w:rPr>
        <w:t>Nova Fátima</w:t>
      </w:r>
      <w:r w:rsidRPr="00081E75">
        <w:rPr>
          <w:rFonts w:ascii="Cambria" w:hAnsi="Cambria" w:cs="Cambria"/>
          <w:sz w:val="21"/>
          <w:szCs w:val="21"/>
        </w:rPr>
        <w:t>/BA, para solução de quaisquer pendências ou controvérsias advindas do presente Contrato, renunciando as partes a qualquer outro por mais privilegiado que seja.</w:t>
      </w:r>
    </w:p>
    <w:p w:rsidR="00386E0B" w:rsidRDefault="00BD361C">
      <w:pPr>
        <w:rPr>
          <w:rFonts w:ascii="Cambria" w:hAnsi="Cambria" w:cs="Cambria"/>
          <w:sz w:val="21"/>
          <w:szCs w:val="21"/>
        </w:rPr>
      </w:pPr>
      <w:r w:rsidRPr="00081E75">
        <w:rPr>
          <w:rFonts w:ascii="Cambria" w:hAnsi="Cambria" w:cs="Cambria"/>
          <w:sz w:val="21"/>
          <w:szCs w:val="21"/>
        </w:rPr>
        <w:t>E por estarem assim justos e acordes, assinam o presente instrumento em 05 (cinco) vias de idêntico teor e forma, na presença das testemunhas abaixo.</w:t>
      </w:r>
    </w:p>
    <w:p w:rsidR="0035196F" w:rsidRPr="00081E75" w:rsidRDefault="0035196F">
      <w:pPr>
        <w:rPr>
          <w:rFonts w:ascii="Cambria" w:hAnsi="Cambria"/>
          <w:sz w:val="21"/>
          <w:szCs w:val="21"/>
        </w:rPr>
      </w:pPr>
    </w:p>
    <w:p w:rsidR="00386E0B" w:rsidRPr="00081E75" w:rsidRDefault="00386E0B">
      <w:pPr>
        <w:rPr>
          <w:rFonts w:ascii="Cambria" w:hAnsi="Cambria" w:cs="Cambria"/>
          <w:sz w:val="21"/>
          <w:szCs w:val="21"/>
        </w:rPr>
      </w:pPr>
    </w:p>
    <w:p w:rsidR="00386E0B" w:rsidRPr="00081E75" w:rsidRDefault="0035196F">
      <w:pPr>
        <w:rPr>
          <w:rFonts w:ascii="Cambria" w:hAnsi="Cambria"/>
          <w:sz w:val="21"/>
          <w:szCs w:val="21"/>
        </w:rPr>
      </w:pPr>
      <w:r>
        <w:rPr>
          <w:rFonts w:ascii="Cambria" w:hAnsi="Cambria" w:cs="Cambria"/>
          <w:sz w:val="21"/>
          <w:szCs w:val="21"/>
        </w:rPr>
        <w:t>Nova Fátima</w:t>
      </w:r>
      <w:r w:rsidR="00BD361C" w:rsidRPr="00081E75">
        <w:rPr>
          <w:rFonts w:ascii="Cambria" w:hAnsi="Cambria" w:cs="Cambria"/>
          <w:sz w:val="21"/>
          <w:szCs w:val="21"/>
        </w:rPr>
        <w:t>/B</w:t>
      </w:r>
      <w:r>
        <w:rPr>
          <w:rFonts w:ascii="Cambria" w:hAnsi="Cambria" w:cs="Cambria"/>
          <w:sz w:val="21"/>
          <w:szCs w:val="21"/>
        </w:rPr>
        <w:t>ahia</w:t>
      </w:r>
      <w:r w:rsidR="00BD361C" w:rsidRPr="00081E75">
        <w:rPr>
          <w:rFonts w:ascii="Cambria" w:hAnsi="Cambria" w:cs="Cambria"/>
          <w:sz w:val="21"/>
          <w:szCs w:val="21"/>
        </w:rPr>
        <w:t>,        de                     de      202</w:t>
      </w:r>
      <w:r>
        <w:rPr>
          <w:rFonts w:ascii="Cambria" w:hAnsi="Cambria" w:cs="Cambria"/>
          <w:sz w:val="21"/>
          <w:szCs w:val="21"/>
        </w:rPr>
        <w:t>2</w:t>
      </w:r>
      <w:r w:rsidR="00BD361C" w:rsidRPr="00081E75">
        <w:rPr>
          <w:rFonts w:ascii="Cambria" w:hAnsi="Cambria" w:cs="Cambria"/>
          <w:sz w:val="21"/>
          <w:szCs w:val="21"/>
        </w:rPr>
        <w:t>.</w:t>
      </w:r>
    </w:p>
    <w:p w:rsidR="00386E0B" w:rsidRDefault="00386E0B">
      <w:pPr>
        <w:rPr>
          <w:rFonts w:ascii="Cambria" w:hAnsi="Cambria" w:cs="Cambria"/>
          <w:sz w:val="21"/>
          <w:szCs w:val="21"/>
        </w:rPr>
      </w:pPr>
    </w:p>
    <w:p w:rsidR="0035196F" w:rsidRPr="00081E75" w:rsidRDefault="0035196F">
      <w:pPr>
        <w:rPr>
          <w:rFonts w:ascii="Cambria" w:hAnsi="Cambria" w:cs="Cambria"/>
          <w:sz w:val="21"/>
          <w:szCs w:val="21"/>
        </w:rPr>
      </w:pPr>
    </w:p>
    <w:tbl>
      <w:tblPr>
        <w:tblW w:w="10118" w:type="dxa"/>
        <w:jc w:val="center"/>
        <w:tblLayout w:type="fixed"/>
        <w:tblCellMar>
          <w:left w:w="70" w:type="dxa"/>
          <w:right w:w="70" w:type="dxa"/>
        </w:tblCellMar>
        <w:tblLook w:val="04A0"/>
      </w:tblPr>
      <w:tblGrid>
        <w:gridCol w:w="5059"/>
        <w:gridCol w:w="5059"/>
      </w:tblGrid>
      <w:tr w:rsidR="00386E0B" w:rsidRPr="00081E75">
        <w:trPr>
          <w:jc w:val="center"/>
        </w:trPr>
        <w:tc>
          <w:tcPr>
            <w:tcW w:w="5059" w:type="dxa"/>
          </w:tcPr>
          <w:p w:rsidR="00386E0B" w:rsidRPr="00081E75" w:rsidRDefault="00386E0B">
            <w:pPr>
              <w:snapToGrid w:val="0"/>
              <w:rPr>
                <w:rFonts w:ascii="Cambria" w:hAnsi="Cambria" w:cs="Cambria"/>
                <w:sz w:val="21"/>
                <w:szCs w:val="21"/>
              </w:rPr>
            </w:pPr>
          </w:p>
          <w:p w:rsidR="00386E0B" w:rsidRPr="00081E75" w:rsidRDefault="00BD361C">
            <w:pPr>
              <w:rPr>
                <w:rFonts w:ascii="Cambria" w:hAnsi="Cambria" w:cs="Cambria"/>
                <w:sz w:val="21"/>
                <w:szCs w:val="21"/>
              </w:rPr>
            </w:pPr>
            <w:r w:rsidRPr="00081E75">
              <w:rPr>
                <w:rFonts w:ascii="Cambria" w:hAnsi="Cambria" w:cs="Cambria"/>
                <w:sz w:val="21"/>
                <w:szCs w:val="21"/>
              </w:rPr>
              <w:t>CONTRATANTE</w:t>
            </w:r>
          </w:p>
        </w:tc>
        <w:tc>
          <w:tcPr>
            <w:tcW w:w="5059" w:type="dxa"/>
          </w:tcPr>
          <w:p w:rsidR="00386E0B" w:rsidRPr="00081E75" w:rsidRDefault="00386E0B">
            <w:pPr>
              <w:pStyle w:val="c1"/>
              <w:snapToGrid w:val="0"/>
              <w:spacing w:line="240" w:lineRule="auto"/>
              <w:jc w:val="left"/>
              <w:rPr>
                <w:rFonts w:ascii="Cambria" w:hAnsi="Cambria" w:cs="Cambria"/>
                <w:b/>
                <w:i/>
                <w:sz w:val="21"/>
                <w:szCs w:val="21"/>
              </w:rPr>
            </w:pPr>
          </w:p>
          <w:p w:rsidR="00386E0B" w:rsidRPr="00081E75" w:rsidRDefault="00BD361C">
            <w:pPr>
              <w:pStyle w:val="c1"/>
              <w:snapToGrid w:val="0"/>
              <w:spacing w:line="240" w:lineRule="auto"/>
              <w:jc w:val="left"/>
              <w:rPr>
                <w:rFonts w:ascii="Cambria" w:hAnsi="Cambria" w:cs="Cambria"/>
                <w:sz w:val="21"/>
                <w:szCs w:val="21"/>
              </w:rPr>
            </w:pPr>
            <w:r w:rsidRPr="00081E75">
              <w:rPr>
                <w:rFonts w:ascii="Cambria" w:hAnsi="Cambria" w:cs="Cambria"/>
                <w:sz w:val="21"/>
                <w:szCs w:val="21"/>
              </w:rPr>
              <w:t>CONTRATADA</w:t>
            </w:r>
          </w:p>
          <w:p w:rsidR="00386E0B" w:rsidRPr="00081E75" w:rsidRDefault="00386E0B">
            <w:pPr>
              <w:rPr>
                <w:rFonts w:ascii="Cambria" w:hAnsi="Cambria" w:cs="Cambria"/>
                <w:sz w:val="21"/>
                <w:szCs w:val="21"/>
              </w:rPr>
            </w:pPr>
          </w:p>
        </w:tc>
      </w:tr>
    </w:tbl>
    <w:p w:rsidR="00386E0B" w:rsidRPr="00081E75" w:rsidRDefault="00BD361C">
      <w:pPr>
        <w:ind w:left="708" w:hanging="708"/>
        <w:rPr>
          <w:rFonts w:ascii="Cambria" w:hAnsi="Cambria"/>
          <w:sz w:val="21"/>
          <w:szCs w:val="21"/>
        </w:rPr>
      </w:pPr>
      <w:r w:rsidRPr="00081E75">
        <w:rPr>
          <w:rFonts w:ascii="Cambria" w:hAnsi="Cambria" w:cs="Cambria"/>
          <w:b/>
          <w:sz w:val="21"/>
          <w:szCs w:val="21"/>
        </w:rPr>
        <w:t>TESTEMUNHA 1: ___________________________________________________      CPF: ______________________</w:t>
      </w:r>
    </w:p>
    <w:p w:rsidR="00386E0B" w:rsidRPr="00081E75" w:rsidRDefault="00BD361C">
      <w:pPr>
        <w:ind w:left="708" w:hanging="708"/>
        <w:rPr>
          <w:rFonts w:ascii="Cambria" w:hAnsi="Cambria"/>
          <w:sz w:val="21"/>
          <w:szCs w:val="21"/>
        </w:rPr>
      </w:pPr>
      <w:r w:rsidRPr="00081E75">
        <w:rPr>
          <w:rFonts w:ascii="Cambria" w:hAnsi="Cambria" w:cs="Cambria"/>
          <w:b/>
          <w:sz w:val="21"/>
          <w:szCs w:val="21"/>
        </w:rPr>
        <w:t xml:space="preserve">TESTEMUNHA 2: ___________________________________________________      CPF: ______________________ </w:t>
      </w:r>
      <w:r w:rsidRPr="00081E75">
        <w:rPr>
          <w:rFonts w:ascii="Cambria" w:hAnsi="Cambria"/>
          <w:sz w:val="21"/>
          <w:szCs w:val="21"/>
        </w:rPr>
        <w:br w:type="page"/>
      </w:r>
    </w:p>
    <w:p w:rsidR="00C150CA" w:rsidRDefault="00BD361C">
      <w:pPr>
        <w:jc w:val="center"/>
        <w:rPr>
          <w:rFonts w:ascii="Cambria" w:hAnsi="Cambria" w:cs="Arial"/>
          <w:b/>
          <w:sz w:val="21"/>
          <w:szCs w:val="21"/>
          <w:shd w:val="clear" w:color="auto" w:fill="C0C0C0"/>
        </w:rPr>
      </w:pPr>
      <w:r w:rsidRPr="00081E75">
        <w:rPr>
          <w:rFonts w:ascii="Cambria" w:hAnsi="Cambria" w:cs="Arial"/>
          <w:b/>
          <w:sz w:val="21"/>
          <w:szCs w:val="21"/>
          <w:shd w:val="clear" w:color="auto" w:fill="C0C0C0"/>
        </w:rPr>
        <w:lastRenderedPageBreak/>
        <w:t xml:space="preserve">ANEXO  </w:t>
      </w:r>
    </w:p>
    <w:p w:rsidR="00386E0B" w:rsidRPr="00081E75" w:rsidRDefault="00BD361C">
      <w:pPr>
        <w:jc w:val="center"/>
        <w:rPr>
          <w:rFonts w:ascii="Cambria" w:hAnsi="Cambria" w:cs="Arial"/>
          <w:b/>
          <w:sz w:val="21"/>
          <w:szCs w:val="21"/>
          <w:shd w:val="clear" w:color="auto" w:fill="C0C0C0"/>
        </w:rPr>
      </w:pPr>
      <w:r w:rsidRPr="00081E75">
        <w:rPr>
          <w:rFonts w:ascii="Cambria" w:hAnsi="Cambria" w:cs="Arial"/>
          <w:b/>
          <w:sz w:val="21"/>
          <w:szCs w:val="21"/>
          <w:shd w:val="clear" w:color="auto" w:fill="C0C0C0"/>
        </w:rPr>
        <w:t xml:space="preserve"> MODELO DE CARTA DE CREDENCIAMENTO</w:t>
      </w:r>
    </w:p>
    <w:p w:rsidR="00386E0B" w:rsidRPr="00081E75" w:rsidRDefault="00386E0B">
      <w:pPr>
        <w:jc w:val="center"/>
        <w:rPr>
          <w:rFonts w:ascii="Cambria" w:hAnsi="Cambria" w:cs="Arial"/>
          <w:b/>
          <w:sz w:val="21"/>
          <w:szCs w:val="21"/>
          <w:shd w:val="clear" w:color="auto" w:fill="C0C0C0"/>
        </w:rPr>
      </w:pPr>
    </w:p>
    <w:p w:rsidR="00386E0B" w:rsidRPr="00081E75" w:rsidRDefault="00386E0B">
      <w:pPr>
        <w:rPr>
          <w:rFonts w:ascii="Cambria" w:hAnsi="Cambria" w:cs="Arial"/>
          <w:b/>
          <w:sz w:val="21"/>
          <w:szCs w:val="21"/>
          <w:shd w:val="clear" w:color="auto" w:fill="C0C0C0"/>
        </w:rPr>
      </w:pPr>
    </w:p>
    <w:p w:rsidR="00386E0B" w:rsidRPr="00081E75" w:rsidRDefault="00123D10">
      <w:pPr>
        <w:rPr>
          <w:rFonts w:ascii="Cambria" w:hAnsi="Cambria" w:cs="Arial"/>
          <w:sz w:val="21"/>
          <w:szCs w:val="21"/>
        </w:rPr>
      </w:pPr>
      <w:r w:rsidRPr="00081E75">
        <w:rPr>
          <w:rFonts w:ascii="Cambria" w:hAnsi="Cambria" w:cs="Arial"/>
          <w:sz w:val="21"/>
          <w:szCs w:val="21"/>
        </w:rPr>
        <w:t>NOVA FÁTIMA</w:t>
      </w:r>
      <w:r w:rsidR="00BD361C" w:rsidRPr="00081E75">
        <w:rPr>
          <w:rFonts w:ascii="Cambria" w:hAnsi="Cambria" w:cs="Arial"/>
          <w:sz w:val="21"/>
          <w:szCs w:val="21"/>
        </w:rPr>
        <w:t>/BA, __ de _____________ de 202</w:t>
      </w:r>
      <w:r w:rsidR="0035196F">
        <w:rPr>
          <w:rFonts w:ascii="Cambria" w:hAnsi="Cambria" w:cs="Arial"/>
          <w:sz w:val="21"/>
          <w:szCs w:val="21"/>
        </w:rPr>
        <w:t>2</w:t>
      </w:r>
    </w:p>
    <w:p w:rsidR="00386E0B" w:rsidRPr="00081E75" w:rsidRDefault="00386E0B">
      <w:pPr>
        <w:rPr>
          <w:rFonts w:ascii="Cambria" w:hAnsi="Cambria" w:cs="Arial"/>
          <w:sz w:val="21"/>
          <w:szCs w:val="21"/>
        </w:rPr>
      </w:pPr>
    </w:p>
    <w:p w:rsidR="00386E0B" w:rsidRPr="00081E75" w:rsidRDefault="00386E0B">
      <w:pPr>
        <w:rPr>
          <w:rFonts w:ascii="Cambria" w:hAnsi="Cambria" w:cs="Arial"/>
          <w:sz w:val="21"/>
          <w:szCs w:val="21"/>
        </w:rPr>
      </w:pPr>
    </w:p>
    <w:p w:rsidR="00386E0B" w:rsidRPr="00081E75" w:rsidRDefault="00BD361C">
      <w:pPr>
        <w:rPr>
          <w:rFonts w:ascii="Cambria" w:hAnsi="Cambria" w:cs="Arial"/>
          <w:b/>
          <w:sz w:val="21"/>
          <w:szCs w:val="21"/>
        </w:rPr>
      </w:pPr>
      <w:r w:rsidRPr="00081E75">
        <w:rPr>
          <w:rFonts w:ascii="Cambria" w:hAnsi="Cambria" w:cs="Arial"/>
          <w:b/>
          <w:sz w:val="21"/>
          <w:szCs w:val="21"/>
        </w:rPr>
        <w:t>À</w:t>
      </w:r>
    </w:p>
    <w:p w:rsidR="00386E0B" w:rsidRPr="00081E75" w:rsidRDefault="00BD361C">
      <w:pPr>
        <w:rPr>
          <w:rFonts w:ascii="Cambria" w:hAnsi="Cambria"/>
          <w:sz w:val="21"/>
          <w:szCs w:val="21"/>
        </w:rPr>
      </w:pPr>
      <w:r w:rsidRPr="00081E75">
        <w:rPr>
          <w:rFonts w:ascii="Cambria" w:hAnsi="Cambria" w:cs="Arial"/>
          <w:b/>
          <w:sz w:val="21"/>
          <w:szCs w:val="21"/>
        </w:rPr>
        <w:t>Comissão Permanente de Licitação - CPL</w:t>
      </w:r>
    </w:p>
    <w:p w:rsidR="00386E0B" w:rsidRPr="00081E75" w:rsidRDefault="00BD361C">
      <w:pPr>
        <w:rPr>
          <w:rFonts w:ascii="Cambria" w:hAnsi="Cambria"/>
          <w:sz w:val="21"/>
          <w:szCs w:val="21"/>
        </w:rPr>
      </w:pPr>
      <w:r w:rsidRPr="00081E75">
        <w:rPr>
          <w:rFonts w:ascii="Cambria" w:hAnsi="Cambria" w:cs="Arial"/>
          <w:b/>
          <w:sz w:val="21"/>
          <w:szCs w:val="21"/>
        </w:rPr>
        <w:t xml:space="preserve">Praça </w:t>
      </w:r>
      <w:r w:rsidR="0035196F">
        <w:rPr>
          <w:rFonts w:ascii="Cambria" w:hAnsi="Cambria" w:cs="Arial"/>
          <w:b/>
          <w:sz w:val="21"/>
          <w:szCs w:val="21"/>
        </w:rPr>
        <w:t>Eliel Martins, S/N, Centro</w:t>
      </w:r>
      <w:r w:rsidRPr="00081E75">
        <w:rPr>
          <w:rFonts w:ascii="Cambria" w:hAnsi="Cambria" w:cs="Arial"/>
          <w:b/>
          <w:sz w:val="21"/>
          <w:szCs w:val="21"/>
        </w:rPr>
        <w:t>,</w:t>
      </w:r>
    </w:p>
    <w:p w:rsidR="00386E0B" w:rsidRPr="00081E75" w:rsidRDefault="00123D10">
      <w:pPr>
        <w:rPr>
          <w:rFonts w:ascii="Cambria" w:hAnsi="Cambria" w:cs="Arial"/>
          <w:b/>
          <w:sz w:val="21"/>
          <w:szCs w:val="21"/>
        </w:rPr>
      </w:pPr>
      <w:r w:rsidRPr="00081E75">
        <w:rPr>
          <w:rFonts w:ascii="Cambria" w:hAnsi="Cambria" w:cs="Arial"/>
          <w:b/>
          <w:sz w:val="21"/>
          <w:szCs w:val="21"/>
        </w:rPr>
        <w:t>NOVA FÁTIMA</w:t>
      </w:r>
      <w:r w:rsidR="00BD361C" w:rsidRPr="00081E75">
        <w:rPr>
          <w:rFonts w:ascii="Cambria" w:hAnsi="Cambria" w:cs="Arial"/>
          <w:b/>
          <w:sz w:val="21"/>
          <w:szCs w:val="21"/>
        </w:rPr>
        <w:t xml:space="preserve"> – Bahia – Brasil</w:t>
      </w: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BD361C">
      <w:pPr>
        <w:jc w:val="both"/>
        <w:rPr>
          <w:rFonts w:ascii="Cambria" w:hAnsi="Cambria"/>
          <w:sz w:val="21"/>
          <w:szCs w:val="21"/>
        </w:rPr>
      </w:pPr>
      <w:r w:rsidRPr="00081E75">
        <w:rPr>
          <w:rFonts w:ascii="Cambria" w:hAnsi="Cambria" w:cs="Arial"/>
          <w:sz w:val="21"/>
          <w:szCs w:val="21"/>
        </w:rPr>
        <w:t>..................................................... (empresa), estabelecida à .....................................,  nomeia e constitui seu bastante procurador o(a) senhor(a) ............................. (qualificação), ao qual confere poderes para representá-la perante a Comissão Permanente de Licitação, notadamente no procedimento Licitatório TOMADA DE PREÇOS N</w:t>
      </w:r>
      <w:r w:rsidR="0035196F">
        <w:rPr>
          <w:rFonts w:ascii="Cambria" w:hAnsi="Cambria" w:cs="Arial"/>
          <w:sz w:val="21"/>
          <w:szCs w:val="21"/>
        </w:rPr>
        <w:t>°</w:t>
      </w:r>
      <w:r w:rsidR="00257453">
        <w:rPr>
          <w:rFonts w:ascii="Cambria" w:hAnsi="Cambria" w:cs="Arial"/>
          <w:sz w:val="21"/>
          <w:szCs w:val="21"/>
        </w:rPr>
        <w:t>003/2022</w:t>
      </w:r>
      <w:r w:rsidRPr="00081E75">
        <w:rPr>
          <w:rFonts w:ascii="Cambria" w:hAnsi="Cambria" w:cs="Arial"/>
          <w:sz w:val="21"/>
          <w:szCs w:val="21"/>
        </w:rPr>
        <w:t>, podendo requerer, transferir, receber, dar quitação, transigir, acordar, renunciar ao direito de recorrer, desistir, enfim, praticar todos os atos necessários ao bom e fiel cumprimento deste mandato.</w:t>
      </w:r>
    </w:p>
    <w:p w:rsidR="00386E0B" w:rsidRPr="00081E75" w:rsidRDefault="00386E0B">
      <w:pPr>
        <w:jc w:val="both"/>
        <w:rPr>
          <w:rFonts w:ascii="Cambria" w:hAnsi="Cambria" w:cs="Arial"/>
          <w:sz w:val="21"/>
          <w:szCs w:val="21"/>
        </w:rPr>
      </w:pPr>
    </w:p>
    <w:p w:rsidR="00386E0B" w:rsidRPr="00081E75" w:rsidRDefault="00386E0B">
      <w:pPr>
        <w:jc w:val="both"/>
        <w:rPr>
          <w:rFonts w:ascii="Cambria" w:hAnsi="Cambria" w:cs="Arial"/>
          <w:sz w:val="21"/>
          <w:szCs w:val="21"/>
        </w:rPr>
      </w:pPr>
    </w:p>
    <w:p w:rsidR="00386E0B" w:rsidRPr="00081E75" w:rsidRDefault="00BD361C">
      <w:pPr>
        <w:jc w:val="both"/>
        <w:rPr>
          <w:rFonts w:ascii="Cambria" w:hAnsi="Cambria" w:cs="Arial"/>
          <w:sz w:val="21"/>
          <w:szCs w:val="21"/>
        </w:rPr>
      </w:pPr>
      <w:r w:rsidRPr="00081E75">
        <w:rPr>
          <w:rFonts w:ascii="Cambria" w:hAnsi="Cambria" w:cs="Arial"/>
          <w:sz w:val="21"/>
          <w:szCs w:val="21"/>
        </w:rPr>
        <w:t>(Nome: Presidente, Diretor ou Assemelhado da Empresa)</w:t>
      </w:r>
    </w:p>
    <w:p w:rsidR="00386E0B" w:rsidRPr="00081E75" w:rsidRDefault="00386E0B">
      <w:pPr>
        <w:jc w:val="both"/>
        <w:rPr>
          <w:rFonts w:ascii="Cambria" w:hAnsi="Cambria" w:cs="Arial"/>
          <w:sz w:val="21"/>
          <w:szCs w:val="21"/>
        </w:rPr>
      </w:pPr>
    </w:p>
    <w:p w:rsidR="00386E0B" w:rsidRPr="00081E75" w:rsidRDefault="00386E0B">
      <w:pPr>
        <w:jc w:val="both"/>
        <w:rPr>
          <w:rFonts w:ascii="Cambria" w:hAnsi="Cambria" w:cs="Arial"/>
          <w:sz w:val="21"/>
          <w:szCs w:val="21"/>
        </w:rPr>
      </w:pPr>
    </w:p>
    <w:p w:rsidR="00386E0B" w:rsidRPr="00081E75" w:rsidRDefault="00BD361C">
      <w:pPr>
        <w:jc w:val="both"/>
        <w:rPr>
          <w:rFonts w:ascii="Cambria" w:hAnsi="Cambria"/>
          <w:sz w:val="21"/>
          <w:szCs w:val="21"/>
        </w:rPr>
      </w:pPr>
      <w:r w:rsidRPr="00081E75">
        <w:rPr>
          <w:rFonts w:ascii="Cambria" w:hAnsi="Cambria" w:cs="Arial"/>
          <w:sz w:val="21"/>
          <w:szCs w:val="21"/>
        </w:rPr>
        <w:t>(Nome: Representante Credenciado)</w:t>
      </w:r>
    </w:p>
    <w:p w:rsidR="00386E0B" w:rsidRPr="00081E75" w:rsidRDefault="00BD361C">
      <w:pPr>
        <w:jc w:val="both"/>
        <w:rPr>
          <w:rFonts w:ascii="Cambria" w:hAnsi="Cambria" w:cs="Arial"/>
          <w:sz w:val="21"/>
          <w:szCs w:val="21"/>
        </w:rPr>
      </w:pPr>
      <w:r w:rsidRPr="00081E75">
        <w:rPr>
          <w:rFonts w:ascii="Cambria" w:hAnsi="Cambria" w:cs="Arial"/>
          <w:sz w:val="21"/>
          <w:szCs w:val="21"/>
        </w:rPr>
        <w:t>(CPF: Representante Credenciado)</w:t>
      </w:r>
    </w:p>
    <w:p w:rsidR="00386E0B" w:rsidRPr="00081E75" w:rsidRDefault="00386E0B">
      <w:pPr>
        <w:jc w:val="both"/>
        <w:rPr>
          <w:rFonts w:ascii="Cambria" w:hAnsi="Cambria" w:cs="Arial"/>
          <w:b/>
          <w:sz w:val="21"/>
          <w:szCs w:val="21"/>
        </w:rPr>
      </w:pPr>
    </w:p>
    <w:p w:rsidR="00386E0B" w:rsidRPr="00081E75" w:rsidRDefault="00386E0B">
      <w:pPr>
        <w:jc w:val="both"/>
        <w:rPr>
          <w:rFonts w:ascii="Cambria" w:hAnsi="Cambria" w:cs="Arial"/>
          <w:b/>
          <w:sz w:val="21"/>
          <w:szCs w:val="21"/>
        </w:rPr>
      </w:pPr>
    </w:p>
    <w:p w:rsidR="00386E0B" w:rsidRPr="00081E75" w:rsidRDefault="00BD361C">
      <w:pPr>
        <w:jc w:val="both"/>
        <w:rPr>
          <w:rFonts w:ascii="Cambria" w:hAnsi="Cambria"/>
          <w:sz w:val="21"/>
          <w:szCs w:val="21"/>
        </w:rPr>
      </w:pPr>
      <w:r w:rsidRPr="00081E75">
        <w:rPr>
          <w:rFonts w:ascii="Cambria" w:hAnsi="Cambria" w:cs="Arial"/>
          <w:sz w:val="21"/>
          <w:szCs w:val="21"/>
        </w:rPr>
        <w:t>Observação: Esta carta deverá ser entregue à Comissão de Licitação pessoalmente pelo representante credenciado até, impreterivelmente, a hora marcada para início da licitação, previsto no Aviso de Licitação do presente Edital. Em caso de empresas estrangeiras, a Carta de Credenciamento poderá ser redigida, de acordo com o modelo em português ou no idioma de origem da PROPONENTE, e firmada em original por seu representante legal. No caso de apresentar-se o modelo em idioma estrangeiro o mesmo deverá ser traduzido para o idioma português.</w:t>
      </w: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386E0B">
      <w:pPr>
        <w:pStyle w:val="c7"/>
        <w:widowControl/>
        <w:spacing w:line="240" w:lineRule="auto"/>
        <w:jc w:val="both"/>
        <w:rPr>
          <w:rFonts w:ascii="Cambria" w:hAnsi="Cambria" w:cs="Arial"/>
          <w:sz w:val="21"/>
          <w:szCs w:val="21"/>
        </w:rPr>
      </w:pPr>
    </w:p>
    <w:p w:rsidR="00386E0B" w:rsidRPr="00081E75" w:rsidRDefault="00BD361C">
      <w:pPr>
        <w:jc w:val="center"/>
        <w:rPr>
          <w:rFonts w:ascii="Cambria" w:hAnsi="Cambria"/>
          <w:sz w:val="21"/>
          <w:szCs w:val="21"/>
        </w:rPr>
      </w:pPr>
      <w:r w:rsidRPr="00081E75">
        <w:rPr>
          <w:rFonts w:ascii="Cambria" w:hAnsi="Cambria" w:cs="Arial"/>
          <w:b/>
          <w:sz w:val="21"/>
          <w:szCs w:val="21"/>
        </w:rPr>
        <w:t xml:space="preserve">PREFEITURA MUNICIPAL DE </w:t>
      </w:r>
      <w:r w:rsidR="00123D10" w:rsidRPr="00081E75">
        <w:rPr>
          <w:rFonts w:ascii="Cambria" w:hAnsi="Cambria" w:cs="Arial"/>
          <w:b/>
          <w:sz w:val="21"/>
          <w:szCs w:val="21"/>
        </w:rPr>
        <w:t>NOVA FÁTIMA</w:t>
      </w:r>
    </w:p>
    <w:p w:rsidR="00386E0B" w:rsidRPr="00081E75" w:rsidRDefault="00386E0B">
      <w:pPr>
        <w:rPr>
          <w:rFonts w:ascii="Cambria" w:hAnsi="Cambria" w:cs="Arial"/>
          <w:b/>
          <w:sz w:val="21"/>
          <w:szCs w:val="21"/>
        </w:rPr>
      </w:pPr>
    </w:p>
    <w:p w:rsidR="0035196F" w:rsidRDefault="00BD361C" w:rsidP="0035196F">
      <w:pPr>
        <w:jc w:val="center"/>
        <w:rPr>
          <w:rFonts w:ascii="Cambria" w:hAnsi="Cambria" w:cs="Arial"/>
          <w:b/>
          <w:sz w:val="21"/>
          <w:szCs w:val="21"/>
        </w:rPr>
      </w:pPr>
      <w:r w:rsidRPr="00081E75">
        <w:rPr>
          <w:rFonts w:ascii="Cambria" w:hAnsi="Cambria" w:cs="Arial"/>
          <w:b/>
          <w:sz w:val="21"/>
          <w:szCs w:val="21"/>
        </w:rPr>
        <w:t xml:space="preserve">A N E X O </w:t>
      </w:r>
      <w:r w:rsidR="0035196F">
        <w:rPr>
          <w:rFonts w:ascii="Cambria" w:hAnsi="Cambria" w:cs="Arial"/>
          <w:b/>
          <w:sz w:val="21"/>
          <w:szCs w:val="21"/>
        </w:rPr>
        <w:t xml:space="preserve">– </w:t>
      </w:r>
    </w:p>
    <w:p w:rsidR="0035196F" w:rsidRPr="0035196F" w:rsidRDefault="0035196F" w:rsidP="0035196F">
      <w:pPr>
        <w:jc w:val="center"/>
        <w:rPr>
          <w:rFonts w:ascii="Cambria" w:hAnsi="Cambria" w:cs="Arial"/>
          <w:b/>
          <w:sz w:val="21"/>
          <w:szCs w:val="21"/>
        </w:rPr>
      </w:pPr>
      <w:r w:rsidRPr="0035196F">
        <w:rPr>
          <w:rFonts w:ascii="Cambria" w:hAnsi="Cambria" w:cs="Arial"/>
          <w:b/>
          <w:sz w:val="21"/>
          <w:szCs w:val="21"/>
        </w:rPr>
        <w:t>RELAÇÃO DOS SERVIÇOS SIMILARES EXECUTADOS</w:t>
      </w:r>
    </w:p>
    <w:p w:rsidR="00386E0B" w:rsidRPr="00081E75" w:rsidRDefault="00386E0B">
      <w:pPr>
        <w:jc w:val="center"/>
        <w:rPr>
          <w:rFonts w:ascii="Cambria" w:hAnsi="Cambria"/>
          <w:sz w:val="21"/>
          <w:szCs w:val="21"/>
        </w:rPr>
      </w:pPr>
    </w:p>
    <w:p w:rsidR="00386E0B" w:rsidRPr="00081E75" w:rsidRDefault="00386E0B">
      <w:pPr>
        <w:rPr>
          <w:rFonts w:ascii="Cambria" w:hAnsi="Cambria" w:cs="Arial"/>
          <w:b/>
          <w:sz w:val="21"/>
          <w:szCs w:val="21"/>
        </w:rPr>
      </w:pPr>
    </w:p>
    <w:p w:rsidR="00386E0B" w:rsidRPr="00081E75" w:rsidRDefault="00BD361C">
      <w:pPr>
        <w:rPr>
          <w:rFonts w:ascii="Cambria" w:hAnsi="Cambria" w:cs="Arial"/>
          <w:b/>
          <w:sz w:val="21"/>
          <w:szCs w:val="21"/>
        </w:rPr>
      </w:pPr>
      <w:r w:rsidRPr="00081E75">
        <w:rPr>
          <w:rFonts w:ascii="Cambria" w:hAnsi="Cambria" w:cs="Arial"/>
          <w:b/>
          <w:sz w:val="21"/>
          <w:szCs w:val="21"/>
        </w:rPr>
        <w:t xml:space="preserve">TOMADA DE PREÇOS N.º </w:t>
      </w:r>
      <w:r w:rsidR="00257453">
        <w:rPr>
          <w:rFonts w:ascii="Cambria" w:hAnsi="Cambria" w:cs="Arial"/>
          <w:b/>
          <w:sz w:val="21"/>
          <w:szCs w:val="21"/>
        </w:rPr>
        <w:t>003/2022</w:t>
      </w: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BD361C" w:rsidP="0035196F">
      <w:pPr>
        <w:jc w:val="center"/>
        <w:rPr>
          <w:rFonts w:ascii="Cambria" w:hAnsi="Cambria"/>
          <w:sz w:val="21"/>
          <w:szCs w:val="21"/>
        </w:rPr>
      </w:pPr>
      <w:r w:rsidRPr="00081E75">
        <w:rPr>
          <w:rFonts w:ascii="Cambria" w:hAnsi="Cambria"/>
          <w:sz w:val="21"/>
          <w:szCs w:val="21"/>
        </w:rPr>
        <w:t>(MODELO)</w:t>
      </w:r>
    </w:p>
    <w:tbl>
      <w:tblPr>
        <w:tblW w:w="8928" w:type="dxa"/>
        <w:tblInd w:w="97" w:type="dxa"/>
        <w:tblLayout w:type="fixed"/>
        <w:tblLook w:val="04A0"/>
      </w:tblPr>
      <w:tblGrid>
        <w:gridCol w:w="3402"/>
        <w:gridCol w:w="921"/>
        <w:gridCol w:w="1064"/>
        <w:gridCol w:w="1937"/>
        <w:gridCol w:w="1604"/>
      </w:tblGrid>
      <w:tr w:rsidR="00386E0B" w:rsidRPr="00081E75">
        <w:tc>
          <w:tcPr>
            <w:tcW w:w="8928" w:type="dxa"/>
            <w:gridSpan w:val="5"/>
            <w:tcBorders>
              <w:top w:val="single" w:sz="8" w:space="0" w:color="000000"/>
              <w:left w:val="single" w:sz="8" w:space="0" w:color="000000"/>
              <w:bottom w:val="single" w:sz="4" w:space="0" w:color="000000"/>
              <w:right w:val="single" w:sz="8" w:space="0" w:color="000000"/>
            </w:tcBorders>
          </w:tcPr>
          <w:p w:rsidR="00386E0B" w:rsidRPr="00081E75" w:rsidRDefault="00BD361C">
            <w:pPr>
              <w:snapToGrid w:val="0"/>
              <w:rPr>
                <w:rFonts w:ascii="Cambria" w:hAnsi="Cambria"/>
                <w:sz w:val="21"/>
                <w:szCs w:val="21"/>
              </w:rPr>
            </w:pPr>
            <w:r w:rsidRPr="00081E75">
              <w:rPr>
                <w:rFonts w:ascii="Cambria" w:hAnsi="Cambria" w:cs="Arial"/>
                <w:b/>
                <w:sz w:val="21"/>
                <w:szCs w:val="21"/>
              </w:rPr>
              <w:t>TOMADA DE PREÇOS n.º</w:t>
            </w:r>
          </w:p>
          <w:p w:rsidR="00386E0B" w:rsidRPr="00081E75" w:rsidRDefault="00BD361C">
            <w:pPr>
              <w:rPr>
                <w:rFonts w:ascii="Cambria" w:hAnsi="Cambria" w:cs="Arial"/>
                <w:b/>
                <w:sz w:val="21"/>
                <w:szCs w:val="21"/>
              </w:rPr>
            </w:pPr>
            <w:r w:rsidRPr="00081E75">
              <w:rPr>
                <w:rFonts w:ascii="Cambria" w:hAnsi="Cambria" w:cs="Arial"/>
                <w:b/>
                <w:sz w:val="21"/>
                <w:szCs w:val="21"/>
              </w:rPr>
              <w:t>Empresa Licitante:</w:t>
            </w:r>
          </w:p>
          <w:p w:rsidR="00386E0B" w:rsidRPr="00081E75" w:rsidRDefault="00BD361C">
            <w:pPr>
              <w:rPr>
                <w:rFonts w:ascii="Cambria" w:hAnsi="Cambria" w:cs="Arial"/>
                <w:b/>
                <w:sz w:val="21"/>
                <w:szCs w:val="21"/>
              </w:rPr>
            </w:pPr>
            <w:r w:rsidRPr="00081E75">
              <w:rPr>
                <w:rFonts w:ascii="Cambria" w:hAnsi="Cambria" w:cs="Arial"/>
                <w:b/>
                <w:sz w:val="21"/>
                <w:szCs w:val="21"/>
              </w:rPr>
              <w:t xml:space="preserve">Registro no CREA n.º: </w:t>
            </w:r>
          </w:p>
        </w:tc>
      </w:tr>
      <w:tr w:rsidR="00386E0B" w:rsidRPr="00081E75">
        <w:tc>
          <w:tcPr>
            <w:tcW w:w="3402" w:type="dxa"/>
            <w:tcBorders>
              <w:top w:val="single" w:sz="4" w:space="0" w:color="000000"/>
              <w:left w:val="single" w:sz="8" w:space="0" w:color="000000"/>
              <w:bottom w:val="single" w:sz="4" w:space="0" w:color="000000"/>
            </w:tcBorders>
          </w:tcPr>
          <w:p w:rsidR="00386E0B" w:rsidRPr="00081E75" w:rsidRDefault="00BD361C">
            <w:pPr>
              <w:snapToGrid w:val="0"/>
              <w:rPr>
                <w:rFonts w:ascii="Cambria" w:hAnsi="Cambria"/>
                <w:sz w:val="21"/>
                <w:szCs w:val="21"/>
              </w:rPr>
            </w:pPr>
            <w:r w:rsidRPr="00081E75">
              <w:rPr>
                <w:rFonts w:ascii="Cambria" w:hAnsi="Cambria" w:cs="Arial"/>
                <w:b/>
                <w:sz w:val="21"/>
                <w:szCs w:val="21"/>
              </w:rPr>
              <w:t>Serviços Relevantes</w:t>
            </w:r>
          </w:p>
        </w:tc>
        <w:tc>
          <w:tcPr>
            <w:tcW w:w="921" w:type="dxa"/>
            <w:tcBorders>
              <w:top w:val="single" w:sz="4" w:space="0" w:color="000000"/>
              <w:left w:val="single" w:sz="4" w:space="0" w:color="000000"/>
              <w:bottom w:val="single" w:sz="4" w:space="0" w:color="000000"/>
            </w:tcBorders>
          </w:tcPr>
          <w:p w:rsidR="00386E0B" w:rsidRPr="00081E75" w:rsidRDefault="00BD361C">
            <w:pPr>
              <w:snapToGrid w:val="0"/>
              <w:rPr>
                <w:rFonts w:ascii="Cambria" w:hAnsi="Cambria"/>
                <w:sz w:val="21"/>
                <w:szCs w:val="21"/>
              </w:rPr>
            </w:pPr>
            <w:r w:rsidRPr="00081E75">
              <w:rPr>
                <w:rFonts w:ascii="Cambria" w:hAnsi="Cambria" w:cs="Arial"/>
                <w:b/>
                <w:sz w:val="21"/>
                <w:szCs w:val="21"/>
              </w:rPr>
              <w:t>Unid.</w:t>
            </w:r>
          </w:p>
        </w:tc>
        <w:tc>
          <w:tcPr>
            <w:tcW w:w="1064" w:type="dxa"/>
            <w:tcBorders>
              <w:top w:val="single" w:sz="4" w:space="0" w:color="000000"/>
              <w:left w:val="single" w:sz="4" w:space="0" w:color="000000"/>
              <w:bottom w:val="single" w:sz="4" w:space="0" w:color="000000"/>
            </w:tcBorders>
          </w:tcPr>
          <w:p w:rsidR="00386E0B" w:rsidRPr="00081E75" w:rsidRDefault="00BD361C">
            <w:pPr>
              <w:snapToGrid w:val="0"/>
              <w:rPr>
                <w:rFonts w:ascii="Cambria" w:hAnsi="Cambria" w:cs="Arial"/>
                <w:b/>
                <w:sz w:val="21"/>
                <w:szCs w:val="21"/>
              </w:rPr>
            </w:pPr>
            <w:r w:rsidRPr="00081E75">
              <w:rPr>
                <w:rFonts w:ascii="Cambria" w:hAnsi="Cambria" w:cs="Arial"/>
                <w:b/>
                <w:sz w:val="21"/>
                <w:szCs w:val="21"/>
              </w:rPr>
              <w:t>Quant.</w:t>
            </w:r>
          </w:p>
        </w:tc>
        <w:tc>
          <w:tcPr>
            <w:tcW w:w="1937" w:type="dxa"/>
            <w:tcBorders>
              <w:top w:val="single" w:sz="4" w:space="0" w:color="000000"/>
              <w:left w:val="single" w:sz="4" w:space="0" w:color="000000"/>
              <w:bottom w:val="single" w:sz="4" w:space="0" w:color="000000"/>
            </w:tcBorders>
          </w:tcPr>
          <w:p w:rsidR="00386E0B" w:rsidRPr="00081E75" w:rsidRDefault="00BD361C">
            <w:pPr>
              <w:snapToGrid w:val="0"/>
              <w:rPr>
                <w:rFonts w:ascii="Cambria" w:hAnsi="Cambria" w:cs="Arial"/>
                <w:b/>
                <w:sz w:val="21"/>
                <w:szCs w:val="21"/>
              </w:rPr>
            </w:pPr>
            <w:r w:rsidRPr="00081E75">
              <w:rPr>
                <w:rFonts w:ascii="Cambria" w:hAnsi="Cambria" w:cs="Arial"/>
                <w:b/>
                <w:sz w:val="21"/>
                <w:szCs w:val="21"/>
              </w:rPr>
              <w:t>Contratante</w:t>
            </w:r>
          </w:p>
        </w:tc>
        <w:tc>
          <w:tcPr>
            <w:tcW w:w="1604" w:type="dxa"/>
            <w:tcBorders>
              <w:top w:val="single" w:sz="4" w:space="0" w:color="000000"/>
              <w:left w:val="single" w:sz="4" w:space="0" w:color="000000"/>
              <w:bottom w:val="single" w:sz="4" w:space="0" w:color="000000"/>
              <w:right w:val="single" w:sz="8" w:space="0" w:color="000000"/>
            </w:tcBorders>
          </w:tcPr>
          <w:p w:rsidR="00386E0B" w:rsidRPr="00081E75" w:rsidRDefault="00BD361C">
            <w:pPr>
              <w:snapToGrid w:val="0"/>
              <w:rPr>
                <w:rFonts w:ascii="Cambria" w:hAnsi="Cambria" w:cs="Arial"/>
                <w:b/>
                <w:sz w:val="21"/>
                <w:szCs w:val="21"/>
              </w:rPr>
            </w:pPr>
            <w:r w:rsidRPr="00081E75">
              <w:rPr>
                <w:rFonts w:ascii="Cambria" w:hAnsi="Cambria" w:cs="Arial"/>
                <w:b/>
                <w:sz w:val="21"/>
                <w:szCs w:val="21"/>
              </w:rPr>
              <w:t>Data do Contrato</w:t>
            </w:r>
          </w:p>
        </w:tc>
      </w:tr>
      <w:tr w:rsidR="00386E0B" w:rsidRPr="00081E75">
        <w:tc>
          <w:tcPr>
            <w:tcW w:w="3402" w:type="dxa"/>
            <w:tcBorders>
              <w:top w:val="single" w:sz="4" w:space="0" w:color="000000"/>
              <w:left w:val="single" w:sz="8" w:space="0" w:color="000000"/>
              <w:bottom w:val="single" w:sz="4" w:space="0" w:color="000000"/>
            </w:tcBorders>
          </w:tcPr>
          <w:p w:rsidR="00386E0B" w:rsidRPr="00081E75" w:rsidRDefault="00386E0B">
            <w:pPr>
              <w:snapToGrid w:val="0"/>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tc>
        <w:tc>
          <w:tcPr>
            <w:tcW w:w="921" w:type="dxa"/>
            <w:tcBorders>
              <w:top w:val="single" w:sz="4" w:space="0" w:color="000000"/>
              <w:left w:val="single" w:sz="4" w:space="0" w:color="000000"/>
              <w:bottom w:val="single" w:sz="4" w:space="0" w:color="000000"/>
            </w:tcBorders>
          </w:tcPr>
          <w:p w:rsidR="00386E0B" w:rsidRPr="00081E75" w:rsidRDefault="00386E0B">
            <w:pPr>
              <w:snapToGrid w:val="0"/>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tc>
        <w:tc>
          <w:tcPr>
            <w:tcW w:w="1064" w:type="dxa"/>
            <w:tcBorders>
              <w:top w:val="single" w:sz="4" w:space="0" w:color="000000"/>
              <w:left w:val="single" w:sz="4" w:space="0" w:color="000000"/>
              <w:bottom w:val="single" w:sz="4" w:space="0" w:color="000000"/>
            </w:tcBorders>
          </w:tcPr>
          <w:p w:rsidR="00386E0B" w:rsidRPr="00081E75" w:rsidRDefault="00386E0B">
            <w:pPr>
              <w:snapToGrid w:val="0"/>
              <w:rPr>
                <w:rFonts w:ascii="Cambria" w:hAnsi="Cambria" w:cs="Arial"/>
                <w:b/>
                <w:sz w:val="21"/>
                <w:szCs w:val="21"/>
              </w:rPr>
            </w:pPr>
          </w:p>
        </w:tc>
        <w:tc>
          <w:tcPr>
            <w:tcW w:w="1937" w:type="dxa"/>
            <w:tcBorders>
              <w:top w:val="single" w:sz="4" w:space="0" w:color="000000"/>
              <w:left w:val="single" w:sz="4" w:space="0" w:color="000000"/>
              <w:bottom w:val="single" w:sz="4" w:space="0" w:color="000000"/>
            </w:tcBorders>
          </w:tcPr>
          <w:p w:rsidR="00386E0B" w:rsidRPr="00081E75" w:rsidRDefault="00386E0B">
            <w:pPr>
              <w:snapToGrid w:val="0"/>
              <w:rPr>
                <w:rFonts w:ascii="Cambria" w:hAnsi="Cambria" w:cs="Arial"/>
                <w:b/>
                <w:sz w:val="21"/>
                <w:szCs w:val="21"/>
              </w:rPr>
            </w:pPr>
          </w:p>
        </w:tc>
        <w:tc>
          <w:tcPr>
            <w:tcW w:w="1604" w:type="dxa"/>
            <w:tcBorders>
              <w:top w:val="single" w:sz="4" w:space="0" w:color="000000"/>
              <w:left w:val="single" w:sz="4" w:space="0" w:color="000000"/>
              <w:bottom w:val="single" w:sz="4" w:space="0" w:color="000000"/>
              <w:right w:val="single" w:sz="8" w:space="0" w:color="000000"/>
            </w:tcBorders>
          </w:tcPr>
          <w:p w:rsidR="00386E0B" w:rsidRPr="00081E75" w:rsidRDefault="00386E0B">
            <w:pPr>
              <w:snapToGrid w:val="0"/>
              <w:rPr>
                <w:rFonts w:ascii="Cambria" w:hAnsi="Cambria" w:cs="Arial"/>
                <w:b/>
                <w:sz w:val="21"/>
                <w:szCs w:val="21"/>
              </w:rPr>
            </w:pPr>
          </w:p>
        </w:tc>
      </w:tr>
      <w:tr w:rsidR="00386E0B" w:rsidRPr="00081E75">
        <w:tc>
          <w:tcPr>
            <w:tcW w:w="8928" w:type="dxa"/>
            <w:gridSpan w:val="5"/>
            <w:tcBorders>
              <w:top w:val="single" w:sz="4" w:space="0" w:color="000000"/>
              <w:left w:val="single" w:sz="8" w:space="0" w:color="000000"/>
              <w:bottom w:val="single" w:sz="8" w:space="0" w:color="000000"/>
              <w:right w:val="single" w:sz="8" w:space="0" w:color="000000"/>
            </w:tcBorders>
          </w:tcPr>
          <w:p w:rsidR="00386E0B" w:rsidRPr="00081E75" w:rsidRDefault="00BD361C">
            <w:pPr>
              <w:snapToGrid w:val="0"/>
              <w:rPr>
                <w:rFonts w:ascii="Cambria" w:hAnsi="Cambria" w:cs="Arial"/>
                <w:b/>
                <w:sz w:val="21"/>
                <w:szCs w:val="21"/>
              </w:rPr>
            </w:pPr>
            <w:r w:rsidRPr="00081E75">
              <w:rPr>
                <w:rFonts w:ascii="Cambria" w:hAnsi="Cambria" w:cs="Arial"/>
                <w:b/>
                <w:sz w:val="21"/>
                <w:szCs w:val="21"/>
              </w:rPr>
              <w:t>OBS.: Anexar cópias dos atestados e respectivas certidões de acervo técnico expedidas pelo CREA-BA.</w:t>
            </w:r>
          </w:p>
          <w:p w:rsidR="00386E0B" w:rsidRPr="00081E75" w:rsidRDefault="00386E0B">
            <w:pPr>
              <w:rPr>
                <w:rFonts w:ascii="Cambria" w:hAnsi="Cambria" w:cs="Arial"/>
                <w:b/>
                <w:sz w:val="21"/>
                <w:szCs w:val="21"/>
              </w:rPr>
            </w:pPr>
          </w:p>
          <w:p w:rsidR="00386E0B" w:rsidRPr="00081E75" w:rsidRDefault="00386E0B">
            <w:pPr>
              <w:rPr>
                <w:rFonts w:ascii="Cambria" w:hAnsi="Cambria" w:cs="Arial"/>
                <w:b/>
                <w:sz w:val="21"/>
                <w:szCs w:val="21"/>
              </w:rPr>
            </w:pPr>
          </w:p>
          <w:p w:rsidR="00386E0B" w:rsidRPr="00081E75" w:rsidRDefault="00BD361C">
            <w:pPr>
              <w:rPr>
                <w:rFonts w:ascii="Cambria" w:hAnsi="Cambria"/>
                <w:sz w:val="21"/>
                <w:szCs w:val="21"/>
              </w:rPr>
            </w:pPr>
            <w:r w:rsidRPr="00081E75">
              <w:rPr>
                <w:rFonts w:ascii="Cambria" w:hAnsi="Cambria" w:cs="Arial"/>
                <w:b/>
                <w:sz w:val="21"/>
                <w:szCs w:val="21"/>
              </w:rPr>
              <w:t>_________________________________________</w:t>
            </w:r>
          </w:p>
          <w:p w:rsidR="00386E0B" w:rsidRPr="00081E75" w:rsidRDefault="00BD361C">
            <w:pPr>
              <w:rPr>
                <w:rFonts w:ascii="Cambria" w:hAnsi="Cambria" w:cs="Arial"/>
                <w:b/>
                <w:sz w:val="21"/>
                <w:szCs w:val="21"/>
              </w:rPr>
            </w:pPr>
            <w:r w:rsidRPr="00081E75">
              <w:rPr>
                <w:rFonts w:ascii="Cambria" w:hAnsi="Cambria" w:cs="Arial"/>
                <w:b/>
                <w:sz w:val="21"/>
                <w:szCs w:val="21"/>
              </w:rPr>
              <w:t>Assinatura</w:t>
            </w:r>
          </w:p>
          <w:p w:rsidR="00386E0B" w:rsidRPr="00081E75" w:rsidRDefault="00386E0B">
            <w:pPr>
              <w:rPr>
                <w:rFonts w:ascii="Cambria" w:hAnsi="Cambria" w:cs="Arial"/>
                <w:b/>
                <w:sz w:val="21"/>
                <w:szCs w:val="21"/>
              </w:rPr>
            </w:pPr>
          </w:p>
        </w:tc>
      </w:tr>
    </w:tbl>
    <w:p w:rsidR="00386E0B" w:rsidRPr="00081E75" w:rsidRDefault="00BD361C">
      <w:pPr>
        <w:rPr>
          <w:rFonts w:ascii="Cambria" w:hAnsi="Cambria" w:cs="Arial"/>
          <w:sz w:val="21"/>
          <w:szCs w:val="21"/>
        </w:rPr>
      </w:pPr>
      <w:r w:rsidRPr="00081E75">
        <w:rPr>
          <w:rFonts w:ascii="Cambria" w:hAnsi="Cambria"/>
          <w:sz w:val="21"/>
          <w:szCs w:val="21"/>
        </w:rPr>
        <w:br w:type="page"/>
      </w:r>
    </w:p>
    <w:p w:rsidR="00386E0B" w:rsidRPr="00081E75" w:rsidRDefault="00BD361C">
      <w:pPr>
        <w:pStyle w:val="Recuodecorpodetexto21"/>
        <w:tabs>
          <w:tab w:val="left" w:pos="1418"/>
        </w:tabs>
        <w:ind w:left="0"/>
        <w:jc w:val="center"/>
        <w:rPr>
          <w:rFonts w:ascii="Cambria" w:hAnsi="Cambria" w:cs="Arial"/>
          <w:b/>
          <w:sz w:val="21"/>
          <w:szCs w:val="21"/>
        </w:rPr>
      </w:pPr>
      <w:r w:rsidRPr="00081E75">
        <w:rPr>
          <w:rFonts w:ascii="Cambria" w:hAnsi="Cambria" w:cs="Arial"/>
          <w:b/>
          <w:sz w:val="21"/>
          <w:szCs w:val="21"/>
        </w:rPr>
        <w:lastRenderedPageBreak/>
        <w:t xml:space="preserve">ANEXO </w:t>
      </w:r>
    </w:p>
    <w:p w:rsidR="00386E0B" w:rsidRPr="00081E75" w:rsidRDefault="00386E0B">
      <w:pPr>
        <w:pStyle w:val="Recuodecorpodetexto21"/>
        <w:tabs>
          <w:tab w:val="left" w:pos="1418"/>
        </w:tabs>
        <w:ind w:left="0"/>
        <w:rPr>
          <w:rFonts w:ascii="Cambria" w:hAnsi="Cambria" w:cs="Arial"/>
          <w:b/>
          <w:sz w:val="21"/>
          <w:szCs w:val="21"/>
        </w:rPr>
      </w:pPr>
    </w:p>
    <w:p w:rsidR="00386E0B" w:rsidRPr="00081E75" w:rsidRDefault="00386E0B">
      <w:pPr>
        <w:pStyle w:val="Recuodecorpodetexto21"/>
        <w:tabs>
          <w:tab w:val="left" w:pos="1418"/>
        </w:tabs>
        <w:ind w:left="0"/>
        <w:rPr>
          <w:rFonts w:ascii="Cambria" w:hAnsi="Cambria" w:cs="Arial"/>
          <w:b/>
          <w:sz w:val="21"/>
          <w:szCs w:val="21"/>
        </w:rPr>
      </w:pPr>
    </w:p>
    <w:p w:rsidR="00386E0B" w:rsidRPr="00081E75" w:rsidRDefault="00BD361C">
      <w:pPr>
        <w:pStyle w:val="Recuodecorpodetexto21"/>
        <w:tabs>
          <w:tab w:val="left" w:pos="1418"/>
        </w:tabs>
        <w:ind w:left="0"/>
        <w:jc w:val="center"/>
        <w:rPr>
          <w:rFonts w:ascii="Cambria" w:hAnsi="Cambria"/>
          <w:sz w:val="21"/>
          <w:szCs w:val="21"/>
        </w:rPr>
      </w:pPr>
      <w:r w:rsidRPr="00081E75">
        <w:rPr>
          <w:rFonts w:ascii="Cambria" w:hAnsi="Cambria" w:cs="Arial"/>
          <w:b/>
          <w:sz w:val="21"/>
          <w:szCs w:val="21"/>
        </w:rPr>
        <w:t>DECLARAÇÃO DE OBSERVÂNCIA AO ART. 7º, INCISO XXXIII DA CONSTITUIÇÃO FEDERAL.</w:t>
      </w:r>
    </w:p>
    <w:p w:rsidR="00386E0B" w:rsidRPr="00081E75" w:rsidRDefault="00386E0B">
      <w:pPr>
        <w:pStyle w:val="Recuodecorpodetexto21"/>
        <w:tabs>
          <w:tab w:val="left" w:pos="1418"/>
        </w:tabs>
        <w:ind w:left="0"/>
        <w:jc w:val="center"/>
        <w:rPr>
          <w:rFonts w:ascii="Cambria" w:hAnsi="Cambria" w:cs="Arial"/>
          <w:b/>
          <w:sz w:val="21"/>
          <w:szCs w:val="21"/>
        </w:rPr>
      </w:pPr>
    </w:p>
    <w:p w:rsidR="00386E0B" w:rsidRPr="00081E75" w:rsidRDefault="00386E0B">
      <w:pPr>
        <w:pStyle w:val="Recuodecorpodetexto21"/>
        <w:tabs>
          <w:tab w:val="left" w:pos="1418"/>
        </w:tabs>
        <w:ind w:left="0"/>
        <w:rPr>
          <w:rFonts w:ascii="Cambria" w:hAnsi="Cambria" w:cs="Arial"/>
          <w:b/>
          <w:sz w:val="21"/>
          <w:szCs w:val="21"/>
        </w:rPr>
      </w:pPr>
    </w:p>
    <w:p w:rsidR="00386E0B" w:rsidRPr="00081E75" w:rsidRDefault="00BD361C">
      <w:pPr>
        <w:pStyle w:val="Recuodecorpodetexto21"/>
        <w:tabs>
          <w:tab w:val="left" w:pos="1418"/>
        </w:tabs>
        <w:ind w:left="0"/>
        <w:jc w:val="both"/>
        <w:rPr>
          <w:rFonts w:ascii="Cambria" w:hAnsi="Cambria"/>
          <w:sz w:val="21"/>
          <w:szCs w:val="21"/>
        </w:rPr>
      </w:pPr>
      <w:r w:rsidRPr="00081E75">
        <w:rPr>
          <w:rFonts w:ascii="Cambria" w:hAnsi="Cambria" w:cs="Arial"/>
          <w:sz w:val="21"/>
          <w:szCs w:val="21"/>
        </w:rPr>
        <w:t xml:space="preserve">Declaro, para fins de habilitação na TOMADA DE PREÇOS nº </w:t>
      </w:r>
      <w:r w:rsidR="00257453">
        <w:rPr>
          <w:rFonts w:ascii="Cambria" w:hAnsi="Cambria" w:cs="Arial"/>
          <w:sz w:val="21"/>
          <w:szCs w:val="21"/>
        </w:rPr>
        <w:t>003/2022</w:t>
      </w:r>
      <w:r w:rsidRPr="00081E75">
        <w:rPr>
          <w:rFonts w:ascii="Cambria" w:hAnsi="Cambria" w:cs="Arial"/>
          <w:sz w:val="21"/>
          <w:szCs w:val="21"/>
        </w:rPr>
        <w:t xml:space="preserve">, nos termos do art. 27, V da Lei 8.666/93, que este estabelecimento executa suas atividades empresariais em estrita obediência ao princípio constitucional do art. 7º, XXXIII, observando a “proibição de trabalho noturno, perigoso ou insalubre a menor de dezoito e de qualquer trabalho a menor de dezesseis anos, salvo na condição de aprendiz, a partir de quatorze anos”. Declaro ainda, estar plenamente ciente de que qualquer transgressão a esta regra, acarretará a imediata inabilitação ou desclassificação do certame, conforme o caso, sem prejuízo da rescisão Unilateral do contrato administrativo respectivo. </w:t>
      </w:r>
    </w:p>
    <w:p w:rsidR="00386E0B" w:rsidRPr="00081E75" w:rsidRDefault="00386E0B">
      <w:pPr>
        <w:pStyle w:val="Recuodecorpodetexto21"/>
        <w:tabs>
          <w:tab w:val="left" w:pos="1418"/>
        </w:tabs>
        <w:ind w:left="0"/>
        <w:rPr>
          <w:rFonts w:ascii="Cambria" w:hAnsi="Cambria" w:cs="Arial"/>
          <w:sz w:val="21"/>
          <w:szCs w:val="21"/>
        </w:rPr>
      </w:pPr>
    </w:p>
    <w:p w:rsidR="00386E0B" w:rsidRPr="00081E75" w:rsidRDefault="00BD361C">
      <w:pPr>
        <w:pStyle w:val="Recuodecorpodetexto21"/>
        <w:tabs>
          <w:tab w:val="left" w:pos="1418"/>
        </w:tabs>
        <w:ind w:left="0"/>
        <w:rPr>
          <w:rFonts w:ascii="Cambria" w:hAnsi="Cambria"/>
          <w:sz w:val="21"/>
          <w:szCs w:val="21"/>
        </w:rPr>
      </w:pPr>
      <w:r w:rsidRPr="00081E75">
        <w:rPr>
          <w:rFonts w:ascii="Cambria" w:hAnsi="Cambria" w:cs="Arial"/>
          <w:sz w:val="21"/>
          <w:szCs w:val="21"/>
        </w:rPr>
        <w:t>DATA: ........./........./.............</w:t>
      </w:r>
    </w:p>
    <w:p w:rsidR="00386E0B" w:rsidRPr="00081E75" w:rsidRDefault="00386E0B">
      <w:pPr>
        <w:pStyle w:val="Recuodecorpodetexto21"/>
        <w:tabs>
          <w:tab w:val="left" w:pos="1418"/>
        </w:tabs>
        <w:ind w:left="0"/>
        <w:rPr>
          <w:rFonts w:ascii="Cambria" w:hAnsi="Cambria" w:cs="Arial"/>
          <w:sz w:val="21"/>
          <w:szCs w:val="21"/>
        </w:rPr>
      </w:pPr>
    </w:p>
    <w:p w:rsidR="00386E0B" w:rsidRPr="00081E75" w:rsidRDefault="00BD361C">
      <w:pPr>
        <w:pStyle w:val="Recuodecorpodetexto21"/>
        <w:tabs>
          <w:tab w:val="left" w:pos="1418"/>
        </w:tabs>
        <w:ind w:left="0"/>
        <w:rPr>
          <w:rFonts w:ascii="Cambria" w:hAnsi="Cambria"/>
          <w:sz w:val="21"/>
          <w:szCs w:val="21"/>
        </w:rPr>
      </w:pPr>
      <w:r w:rsidRPr="00081E75">
        <w:rPr>
          <w:rFonts w:ascii="Cambria" w:hAnsi="Cambria" w:cs="Arial"/>
          <w:sz w:val="21"/>
          <w:szCs w:val="21"/>
        </w:rPr>
        <w:t>RAZÃO SOCIAL DO LICITANTE:............................................................................</w:t>
      </w:r>
    </w:p>
    <w:p w:rsidR="00386E0B" w:rsidRPr="00081E75" w:rsidRDefault="00386E0B">
      <w:pPr>
        <w:pStyle w:val="Recuodecorpodetexto21"/>
        <w:tabs>
          <w:tab w:val="left" w:pos="1418"/>
        </w:tabs>
        <w:ind w:left="0"/>
        <w:rPr>
          <w:rFonts w:ascii="Cambria" w:hAnsi="Cambria" w:cs="Arial"/>
          <w:sz w:val="21"/>
          <w:szCs w:val="21"/>
        </w:rPr>
      </w:pPr>
    </w:p>
    <w:p w:rsidR="00386E0B" w:rsidRPr="00081E75" w:rsidRDefault="00BD361C">
      <w:pPr>
        <w:pStyle w:val="Recuodecorpodetexto21"/>
        <w:tabs>
          <w:tab w:val="left" w:pos="1418"/>
        </w:tabs>
        <w:ind w:left="0"/>
        <w:rPr>
          <w:rFonts w:ascii="Cambria" w:hAnsi="Cambria" w:cs="Arial"/>
          <w:sz w:val="21"/>
          <w:szCs w:val="21"/>
        </w:rPr>
      </w:pPr>
      <w:r w:rsidRPr="00081E75">
        <w:rPr>
          <w:rFonts w:ascii="Cambria" w:hAnsi="Cambria" w:cs="Arial"/>
          <w:sz w:val="21"/>
          <w:szCs w:val="21"/>
        </w:rPr>
        <w:t>________________________________________________________</w:t>
      </w:r>
    </w:p>
    <w:p w:rsidR="0035196F" w:rsidRDefault="00BD361C">
      <w:pPr>
        <w:pStyle w:val="Recuodecorpodetexto21"/>
        <w:tabs>
          <w:tab w:val="left" w:pos="1418"/>
        </w:tabs>
        <w:ind w:left="0"/>
        <w:rPr>
          <w:rFonts w:ascii="Cambria" w:hAnsi="Cambria" w:cs="Arial"/>
          <w:sz w:val="21"/>
          <w:szCs w:val="21"/>
        </w:rPr>
      </w:pPr>
      <w:r w:rsidRPr="00081E75">
        <w:rPr>
          <w:rFonts w:ascii="Cambria" w:hAnsi="Cambria" w:cs="Arial"/>
          <w:sz w:val="21"/>
          <w:szCs w:val="21"/>
        </w:rPr>
        <w:t>ASSINATURA E NOME COMPLETO DO</w:t>
      </w:r>
    </w:p>
    <w:p w:rsidR="00386E0B" w:rsidRPr="00081E75" w:rsidRDefault="00BD361C">
      <w:pPr>
        <w:pStyle w:val="Recuodecorpodetexto21"/>
        <w:tabs>
          <w:tab w:val="left" w:pos="1418"/>
        </w:tabs>
        <w:ind w:left="0"/>
        <w:rPr>
          <w:rFonts w:ascii="Cambria" w:hAnsi="Cambria"/>
          <w:sz w:val="21"/>
          <w:szCs w:val="21"/>
        </w:rPr>
      </w:pPr>
      <w:r w:rsidRPr="00081E75">
        <w:rPr>
          <w:rFonts w:ascii="Cambria" w:hAnsi="Cambria" w:cs="Arial"/>
          <w:sz w:val="21"/>
          <w:szCs w:val="21"/>
        </w:rPr>
        <w:t xml:space="preserve"> REPRESENTANTE LEGAL DO LICITANTE</w:t>
      </w:r>
      <w:r w:rsidRPr="00081E75">
        <w:rPr>
          <w:rFonts w:ascii="Cambria" w:hAnsi="Cambria"/>
          <w:sz w:val="21"/>
          <w:szCs w:val="21"/>
        </w:rPr>
        <w:br w:type="page"/>
      </w:r>
    </w:p>
    <w:p w:rsidR="00386E0B" w:rsidRPr="00081E75" w:rsidRDefault="00386E0B">
      <w:pPr>
        <w:pStyle w:val="Recuodecorpodetexto21"/>
        <w:tabs>
          <w:tab w:val="left" w:pos="1418"/>
        </w:tabs>
        <w:ind w:left="0"/>
        <w:rPr>
          <w:rFonts w:ascii="Cambria" w:hAnsi="Cambria" w:cs="Arial"/>
          <w:b/>
          <w:sz w:val="21"/>
          <w:szCs w:val="21"/>
        </w:rPr>
      </w:pPr>
    </w:p>
    <w:p w:rsidR="00386E0B" w:rsidRPr="00081E75" w:rsidRDefault="00BD361C">
      <w:pPr>
        <w:jc w:val="center"/>
        <w:rPr>
          <w:rFonts w:ascii="Cambria" w:hAnsi="Cambria" w:cs="Arial"/>
          <w:b/>
          <w:bCs/>
          <w:sz w:val="21"/>
          <w:szCs w:val="21"/>
        </w:rPr>
      </w:pPr>
      <w:r w:rsidRPr="00081E75">
        <w:rPr>
          <w:rFonts w:ascii="Cambria" w:hAnsi="Cambria" w:cs="Arial"/>
          <w:b/>
          <w:bCs/>
          <w:sz w:val="21"/>
          <w:szCs w:val="21"/>
        </w:rPr>
        <w:t xml:space="preserve">ANEXO </w:t>
      </w:r>
    </w:p>
    <w:p w:rsidR="00386E0B" w:rsidRPr="00081E75" w:rsidRDefault="00386E0B">
      <w:pP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BD361C">
      <w:pPr>
        <w:jc w:val="center"/>
        <w:rPr>
          <w:rFonts w:ascii="Cambria" w:hAnsi="Cambria"/>
          <w:sz w:val="21"/>
          <w:szCs w:val="21"/>
        </w:rPr>
      </w:pPr>
      <w:r w:rsidRPr="00081E75">
        <w:rPr>
          <w:rFonts w:ascii="Cambria" w:hAnsi="Cambria" w:cs="Arial"/>
          <w:b/>
          <w:bCs/>
          <w:sz w:val="21"/>
          <w:szCs w:val="21"/>
        </w:rPr>
        <w:t>DECLARAÇÃO DO LICITANTE DE QUE NÃO SE ENCONTRA SUSPENSO DE LICITAR OU IMPEDIDO DE CONTRATAR</w:t>
      </w:r>
    </w:p>
    <w:p w:rsidR="00386E0B" w:rsidRPr="00081E75" w:rsidRDefault="00386E0B">
      <w:pPr>
        <w:jc w:val="cente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BD361C">
      <w:pPr>
        <w:jc w:val="both"/>
        <w:rPr>
          <w:rFonts w:ascii="Cambria" w:hAnsi="Cambria"/>
          <w:sz w:val="21"/>
          <w:szCs w:val="21"/>
        </w:rPr>
      </w:pPr>
      <w:r w:rsidRPr="00081E75">
        <w:rPr>
          <w:rFonts w:ascii="Cambria" w:hAnsi="Cambria" w:cs="Arial"/>
          <w:bCs/>
          <w:sz w:val="21"/>
          <w:szCs w:val="21"/>
        </w:rPr>
        <w:t>Declaro, na condição de licitante, não estar suspenso de licitar ou impedido de contratar com qualquer entidade integrante da Administração Pública Municipal, Estadual ou Federal, direta ou indireta.</w:t>
      </w:r>
    </w:p>
    <w:p w:rsidR="00386E0B" w:rsidRPr="00081E75" w:rsidRDefault="00386E0B">
      <w:pPr>
        <w:jc w:val="both"/>
        <w:rPr>
          <w:rFonts w:ascii="Cambria" w:hAnsi="Cambria" w:cs="Arial"/>
          <w:bCs/>
          <w:sz w:val="21"/>
          <w:szCs w:val="21"/>
        </w:rPr>
      </w:pPr>
    </w:p>
    <w:p w:rsidR="00386E0B" w:rsidRPr="00081E75" w:rsidRDefault="00386E0B">
      <w:pPr>
        <w:jc w:val="both"/>
        <w:rPr>
          <w:rFonts w:ascii="Cambria" w:hAnsi="Cambria" w:cs="Arial"/>
          <w:bCs/>
          <w:sz w:val="21"/>
          <w:szCs w:val="21"/>
        </w:rPr>
      </w:pPr>
    </w:p>
    <w:p w:rsidR="00386E0B" w:rsidRPr="00081E75" w:rsidRDefault="00386E0B">
      <w:pP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386E0B">
      <w:pPr>
        <w:rPr>
          <w:rFonts w:ascii="Cambria" w:hAnsi="Cambria" w:cs="Arial"/>
          <w:b/>
          <w:bCs/>
          <w:sz w:val="21"/>
          <w:szCs w:val="21"/>
        </w:rPr>
      </w:pPr>
    </w:p>
    <w:p w:rsidR="00386E0B" w:rsidRPr="00081E75" w:rsidRDefault="00BD361C">
      <w:pPr>
        <w:rPr>
          <w:rFonts w:ascii="Cambria" w:hAnsi="Cambria"/>
          <w:sz w:val="21"/>
          <w:szCs w:val="21"/>
        </w:rPr>
      </w:pPr>
      <w:r w:rsidRPr="00081E75">
        <w:rPr>
          <w:rFonts w:ascii="Cambria" w:hAnsi="Cambria" w:cs="Arial"/>
          <w:bCs/>
          <w:sz w:val="21"/>
          <w:szCs w:val="21"/>
        </w:rPr>
        <w:t>________________, ______, de_______________de_________</w:t>
      </w:r>
    </w:p>
    <w:p w:rsidR="00386E0B" w:rsidRPr="00081E75" w:rsidRDefault="00BD361C">
      <w:pPr>
        <w:rPr>
          <w:rFonts w:ascii="Cambria" w:hAnsi="Cambria" w:cs="Arial"/>
          <w:bCs/>
          <w:sz w:val="21"/>
          <w:szCs w:val="21"/>
        </w:rPr>
      </w:pPr>
      <w:r w:rsidRPr="00081E75">
        <w:rPr>
          <w:rFonts w:ascii="Cambria" w:hAnsi="Cambria" w:cs="Arial"/>
          <w:bCs/>
          <w:sz w:val="21"/>
          <w:szCs w:val="21"/>
        </w:rPr>
        <w:t>Local e Data</w:t>
      </w:r>
    </w:p>
    <w:p w:rsidR="00386E0B" w:rsidRPr="00081E75" w:rsidRDefault="00386E0B">
      <w:pPr>
        <w:rPr>
          <w:rFonts w:ascii="Cambria" w:hAnsi="Cambria" w:cs="Arial"/>
          <w:bCs/>
          <w:sz w:val="21"/>
          <w:szCs w:val="21"/>
        </w:rPr>
      </w:pPr>
    </w:p>
    <w:p w:rsidR="00386E0B" w:rsidRPr="00081E75" w:rsidRDefault="00386E0B">
      <w:pPr>
        <w:rPr>
          <w:rFonts w:ascii="Cambria" w:hAnsi="Cambria" w:cs="Arial"/>
          <w:bCs/>
          <w:sz w:val="21"/>
          <w:szCs w:val="21"/>
        </w:rPr>
      </w:pPr>
    </w:p>
    <w:p w:rsidR="00386E0B" w:rsidRPr="00081E75" w:rsidRDefault="00BD361C">
      <w:pPr>
        <w:rPr>
          <w:rFonts w:ascii="Cambria" w:hAnsi="Cambria" w:cs="Arial"/>
          <w:bCs/>
          <w:sz w:val="21"/>
          <w:szCs w:val="21"/>
        </w:rPr>
      </w:pPr>
      <w:r w:rsidRPr="00081E75">
        <w:rPr>
          <w:rFonts w:ascii="Cambria" w:hAnsi="Cambria" w:cs="Arial"/>
          <w:bCs/>
          <w:sz w:val="21"/>
          <w:szCs w:val="21"/>
        </w:rPr>
        <w:t>__________________________________________________</w:t>
      </w:r>
    </w:p>
    <w:p w:rsidR="00386E0B" w:rsidRPr="00081E75" w:rsidRDefault="00BD361C">
      <w:pPr>
        <w:rPr>
          <w:rFonts w:ascii="Cambria" w:hAnsi="Cambria" w:cs="Arial"/>
          <w:bCs/>
          <w:sz w:val="21"/>
          <w:szCs w:val="21"/>
        </w:rPr>
      </w:pPr>
      <w:r w:rsidRPr="00081E75">
        <w:rPr>
          <w:rFonts w:ascii="Cambria" w:hAnsi="Cambria" w:cs="Arial"/>
          <w:bCs/>
          <w:sz w:val="21"/>
          <w:szCs w:val="21"/>
        </w:rPr>
        <w:t>Licitante Interessado</w:t>
      </w:r>
    </w:p>
    <w:p w:rsidR="00386E0B" w:rsidRPr="00081E75" w:rsidRDefault="00386E0B">
      <w:pPr>
        <w:rPr>
          <w:rFonts w:ascii="Cambria" w:hAnsi="Cambria" w:cs="Arial"/>
          <w:bCs/>
          <w:sz w:val="21"/>
          <w:szCs w:val="21"/>
        </w:rPr>
      </w:pPr>
    </w:p>
    <w:p w:rsidR="00386E0B" w:rsidRPr="00081E75" w:rsidRDefault="00386E0B">
      <w:pPr>
        <w:rPr>
          <w:rFonts w:ascii="Cambria" w:hAnsi="Cambria" w:cs="Arial"/>
          <w:bCs/>
          <w:sz w:val="21"/>
          <w:szCs w:val="21"/>
        </w:rPr>
      </w:pPr>
    </w:p>
    <w:p w:rsidR="00386E0B" w:rsidRPr="00081E75" w:rsidRDefault="00386E0B">
      <w:pPr>
        <w:rPr>
          <w:rFonts w:ascii="Cambria" w:hAnsi="Cambria" w:cs="Arial"/>
          <w:sz w:val="21"/>
          <w:szCs w:val="21"/>
        </w:rPr>
      </w:pPr>
    </w:p>
    <w:p w:rsidR="00386E0B" w:rsidRPr="00081E75" w:rsidRDefault="00386E0B">
      <w:pPr>
        <w:rPr>
          <w:rFonts w:ascii="Cambria" w:hAnsi="Cambria" w:cs="Arial"/>
          <w:sz w:val="21"/>
          <w:szCs w:val="21"/>
        </w:rPr>
      </w:pPr>
    </w:p>
    <w:p w:rsidR="00386E0B" w:rsidRPr="00081E75" w:rsidRDefault="00BD361C">
      <w:pPr>
        <w:rPr>
          <w:rFonts w:ascii="Cambria" w:hAnsi="Cambria" w:cs="Arial"/>
          <w:sz w:val="21"/>
          <w:szCs w:val="21"/>
        </w:rPr>
      </w:pPr>
      <w:r w:rsidRPr="00081E75">
        <w:rPr>
          <w:rFonts w:ascii="Cambria" w:hAnsi="Cambria"/>
          <w:sz w:val="21"/>
          <w:szCs w:val="21"/>
        </w:rPr>
        <w:br w:type="page"/>
      </w:r>
    </w:p>
    <w:p w:rsidR="00386E0B" w:rsidRDefault="00BD361C">
      <w:pPr>
        <w:pStyle w:val="Ttulo"/>
        <w:rPr>
          <w:rFonts w:ascii="Cambria" w:hAnsi="Cambria" w:cs="Arial"/>
          <w:b/>
          <w:sz w:val="21"/>
          <w:szCs w:val="21"/>
        </w:rPr>
      </w:pPr>
      <w:r w:rsidRPr="00081E75">
        <w:rPr>
          <w:rFonts w:ascii="Cambria" w:hAnsi="Cambria" w:cs="Arial"/>
          <w:b/>
          <w:sz w:val="21"/>
          <w:szCs w:val="21"/>
        </w:rPr>
        <w:lastRenderedPageBreak/>
        <w:t xml:space="preserve">ANEXO </w:t>
      </w:r>
    </w:p>
    <w:p w:rsidR="00BD361C" w:rsidRPr="00BD361C" w:rsidRDefault="00BD361C" w:rsidP="00BD361C">
      <w:pPr>
        <w:pStyle w:val="Subttulo"/>
      </w:pPr>
    </w:p>
    <w:p w:rsidR="00386E0B" w:rsidRPr="00081E75" w:rsidRDefault="00BD361C">
      <w:pPr>
        <w:pStyle w:val="Ttulo"/>
        <w:rPr>
          <w:rFonts w:ascii="Cambria" w:hAnsi="Cambria"/>
          <w:sz w:val="21"/>
          <w:szCs w:val="21"/>
        </w:rPr>
      </w:pPr>
      <w:r w:rsidRPr="00081E75">
        <w:rPr>
          <w:rFonts w:ascii="Cambria" w:hAnsi="Cambria" w:cs="Arial"/>
          <w:b/>
          <w:sz w:val="21"/>
          <w:szCs w:val="21"/>
        </w:rPr>
        <w:t>DIRETRIZES BÁSICAS PARA EMPRESAS CONTRATADAS</w:t>
      </w:r>
    </w:p>
    <w:p w:rsidR="00386E0B" w:rsidRPr="00081E75" w:rsidRDefault="00BD361C" w:rsidP="00BD361C">
      <w:pPr>
        <w:pStyle w:val="Ttulo1"/>
        <w:jc w:val="center"/>
        <w:rPr>
          <w:rFonts w:ascii="Cambria" w:hAnsi="Cambria"/>
          <w:sz w:val="21"/>
          <w:szCs w:val="21"/>
        </w:rPr>
      </w:pPr>
      <w:r w:rsidRPr="00081E75">
        <w:rPr>
          <w:rFonts w:ascii="Cambria" w:hAnsi="Cambria"/>
          <w:sz w:val="21"/>
          <w:szCs w:val="21"/>
        </w:rPr>
        <w:t>RELAÇÃO À MÃO DE OBRA</w:t>
      </w:r>
    </w:p>
    <w:p w:rsidR="00386E0B" w:rsidRPr="00081E75" w:rsidRDefault="00386E0B">
      <w:pPr>
        <w:jc w:val="both"/>
        <w:rPr>
          <w:rFonts w:ascii="Cambria" w:hAnsi="Cambria" w:cs="Arial"/>
          <w:sz w:val="21"/>
          <w:szCs w:val="21"/>
        </w:rPr>
      </w:pPr>
    </w:p>
    <w:p w:rsidR="00386E0B" w:rsidRPr="00081E75" w:rsidRDefault="00BD361C">
      <w:pPr>
        <w:pStyle w:val="Ttulo2"/>
        <w:rPr>
          <w:rFonts w:ascii="Cambria" w:hAnsi="Cambria"/>
          <w:sz w:val="21"/>
          <w:szCs w:val="21"/>
        </w:rPr>
      </w:pPr>
      <w:r w:rsidRPr="00081E75">
        <w:rPr>
          <w:rFonts w:ascii="Cambria" w:hAnsi="Cambria" w:cs="Arial"/>
          <w:sz w:val="21"/>
          <w:szCs w:val="21"/>
          <w:u w:val="single"/>
        </w:rPr>
        <w:t>FORMALIZAÇÃO DAS CONTRATAÇÕES</w:t>
      </w:r>
    </w:p>
    <w:p w:rsidR="00386E0B" w:rsidRPr="00081E75" w:rsidRDefault="00386E0B">
      <w:pPr>
        <w:jc w:val="both"/>
        <w:rPr>
          <w:rFonts w:ascii="Cambria" w:hAnsi="Cambria" w:cs="Arial"/>
          <w:sz w:val="21"/>
          <w:szCs w:val="21"/>
          <w:u w:val="single"/>
        </w:rPr>
      </w:pPr>
    </w:p>
    <w:p w:rsidR="00386E0B" w:rsidRPr="00081E75" w:rsidRDefault="00BD361C">
      <w:pPr>
        <w:jc w:val="both"/>
        <w:rPr>
          <w:rFonts w:ascii="Cambria" w:hAnsi="Cambria"/>
          <w:sz w:val="21"/>
          <w:szCs w:val="21"/>
        </w:rPr>
      </w:pPr>
      <w:r w:rsidRPr="00081E75">
        <w:rPr>
          <w:rFonts w:ascii="Cambria" w:hAnsi="Cambria" w:cs="Arial"/>
          <w:sz w:val="21"/>
          <w:szCs w:val="21"/>
        </w:rPr>
        <w:t>A CONTRATADA se obriga a manter vínculo empregatício formal por tempo determinado ou indeterminado em todas as suas contratações tanto do pessoal direto como indireto arcando com todos os encargos previstos em lei.</w:t>
      </w:r>
    </w:p>
    <w:p w:rsidR="00386E0B" w:rsidRPr="00081E75" w:rsidRDefault="00386E0B">
      <w:pPr>
        <w:jc w:val="both"/>
        <w:rPr>
          <w:rFonts w:ascii="Cambria" w:hAnsi="Cambria" w:cs="Arial"/>
          <w:sz w:val="21"/>
          <w:szCs w:val="21"/>
        </w:rPr>
      </w:pPr>
    </w:p>
    <w:p w:rsidR="00386E0B" w:rsidRPr="00081E75" w:rsidRDefault="00BD361C">
      <w:pPr>
        <w:pStyle w:val="Ttulo1"/>
        <w:rPr>
          <w:rFonts w:ascii="Cambria" w:hAnsi="Cambria"/>
          <w:sz w:val="21"/>
          <w:szCs w:val="21"/>
        </w:rPr>
      </w:pPr>
      <w:r w:rsidRPr="00081E75">
        <w:rPr>
          <w:rFonts w:ascii="Cambria" w:hAnsi="Cambria"/>
          <w:sz w:val="21"/>
          <w:szCs w:val="21"/>
        </w:rPr>
        <w:t>PROVA DE REGULARIDADE</w:t>
      </w:r>
    </w:p>
    <w:p w:rsidR="00386E0B" w:rsidRPr="00081E75" w:rsidRDefault="00386E0B">
      <w:pPr>
        <w:jc w:val="both"/>
        <w:rPr>
          <w:rFonts w:ascii="Cambria" w:hAnsi="Cambria" w:cs="Arial"/>
          <w:sz w:val="21"/>
          <w:szCs w:val="21"/>
        </w:rPr>
      </w:pPr>
    </w:p>
    <w:p w:rsidR="00386E0B" w:rsidRPr="00081E75" w:rsidRDefault="00BD361C">
      <w:pPr>
        <w:jc w:val="both"/>
        <w:rPr>
          <w:rFonts w:ascii="Cambria" w:hAnsi="Cambria"/>
          <w:sz w:val="21"/>
          <w:szCs w:val="21"/>
        </w:rPr>
      </w:pPr>
      <w:r w:rsidRPr="00081E75">
        <w:rPr>
          <w:rFonts w:ascii="Cambria" w:hAnsi="Cambria" w:cs="Arial"/>
          <w:sz w:val="21"/>
          <w:szCs w:val="21"/>
        </w:rPr>
        <w:t>A CONTRADA se obriga a manter listagem atualizada de seus funcionários tanto do pessoal direto como indireto. A listagem com sua movimentação, admissões e demissões, no período anterior a medição apresentada deverá acompanhar a mesma para que seja encaminhada a Contabilidade e esta verifique a regularidade dos depósitos relativos ao FGTS e INSS conforme clausula contratual.</w:t>
      </w:r>
    </w:p>
    <w:p w:rsidR="00386E0B" w:rsidRPr="00081E75" w:rsidRDefault="00386E0B">
      <w:pPr>
        <w:jc w:val="both"/>
        <w:rPr>
          <w:rFonts w:ascii="Cambria" w:hAnsi="Cambria" w:cs="Arial"/>
          <w:sz w:val="21"/>
          <w:szCs w:val="21"/>
        </w:rPr>
      </w:pPr>
    </w:p>
    <w:p w:rsidR="00386E0B" w:rsidRPr="00081E75" w:rsidRDefault="00BD361C">
      <w:pPr>
        <w:jc w:val="both"/>
        <w:rPr>
          <w:rFonts w:ascii="Cambria" w:hAnsi="Cambria" w:cs="Arial"/>
          <w:b/>
          <w:bCs/>
          <w:sz w:val="21"/>
          <w:szCs w:val="21"/>
          <w:u w:val="single"/>
        </w:rPr>
      </w:pPr>
      <w:r w:rsidRPr="00081E75">
        <w:rPr>
          <w:rFonts w:ascii="Cambria" w:hAnsi="Cambria" w:cs="Arial"/>
          <w:b/>
          <w:bCs/>
          <w:sz w:val="21"/>
          <w:szCs w:val="21"/>
          <w:u w:val="single"/>
        </w:rPr>
        <w:t>EQUIPAMENTOS DE PROTEÇÃO INDIVIDUAL (EPIs)</w:t>
      </w:r>
    </w:p>
    <w:p w:rsidR="00386E0B" w:rsidRPr="00081E75" w:rsidRDefault="00386E0B">
      <w:pPr>
        <w:jc w:val="both"/>
        <w:rPr>
          <w:rFonts w:ascii="Cambria" w:hAnsi="Cambria" w:cs="Arial"/>
          <w:b/>
          <w:bCs/>
          <w:sz w:val="21"/>
          <w:szCs w:val="21"/>
          <w:u w:val="single"/>
        </w:rPr>
      </w:pPr>
    </w:p>
    <w:p w:rsidR="00386E0B" w:rsidRPr="00081E75" w:rsidRDefault="00BD361C">
      <w:pPr>
        <w:pStyle w:val="Recuodecorpodetexto"/>
        <w:ind w:left="0"/>
        <w:rPr>
          <w:rFonts w:ascii="Cambria" w:hAnsi="Cambria"/>
          <w:sz w:val="21"/>
          <w:szCs w:val="21"/>
        </w:rPr>
      </w:pPr>
      <w:r w:rsidRPr="00081E75">
        <w:rPr>
          <w:rFonts w:ascii="Cambria" w:hAnsi="Cambria" w:cs="Arial"/>
          <w:sz w:val="21"/>
          <w:szCs w:val="21"/>
        </w:rPr>
        <w:t>A CONTRATADA se obriga não só a  fornecer como a fazer com que seja usado por seus funcionários os EPIs.</w:t>
      </w:r>
    </w:p>
    <w:p w:rsidR="00386E0B" w:rsidRPr="00081E75" w:rsidRDefault="00BD361C">
      <w:pPr>
        <w:pStyle w:val="Recuodecorpodetexto"/>
        <w:ind w:left="0"/>
        <w:rPr>
          <w:rFonts w:ascii="Cambria" w:hAnsi="Cambria"/>
          <w:sz w:val="21"/>
          <w:szCs w:val="21"/>
        </w:rPr>
      </w:pPr>
      <w:r w:rsidRPr="00081E75">
        <w:rPr>
          <w:rFonts w:ascii="Cambria" w:hAnsi="Cambria" w:cs="Arial"/>
          <w:sz w:val="21"/>
          <w:szCs w:val="21"/>
        </w:rPr>
        <w:t>Constitui enxoval mínimo exigido, ressalvadas situações especiais a serem definidas pela fiscalização, os seguintes itens:</w:t>
      </w:r>
    </w:p>
    <w:p w:rsidR="00386E0B" w:rsidRPr="00081E75" w:rsidRDefault="00BD361C">
      <w:pPr>
        <w:pStyle w:val="Recuodecorpodetexto"/>
        <w:numPr>
          <w:ilvl w:val="0"/>
          <w:numId w:val="36"/>
        </w:numPr>
        <w:spacing w:after="0"/>
        <w:ind w:left="0" w:firstLine="0"/>
        <w:jc w:val="both"/>
        <w:rPr>
          <w:rFonts w:ascii="Cambria" w:hAnsi="Cambria" w:cs="Arial"/>
          <w:sz w:val="21"/>
          <w:szCs w:val="21"/>
        </w:rPr>
      </w:pPr>
      <w:r w:rsidRPr="00081E75">
        <w:rPr>
          <w:rFonts w:ascii="Cambria" w:hAnsi="Cambria" w:cs="Arial"/>
          <w:sz w:val="21"/>
          <w:szCs w:val="21"/>
        </w:rPr>
        <w:t>Capacete.</w:t>
      </w:r>
    </w:p>
    <w:p w:rsidR="00386E0B" w:rsidRPr="00081E75" w:rsidRDefault="00BD361C">
      <w:pPr>
        <w:pStyle w:val="Recuodecorpodetexto"/>
        <w:numPr>
          <w:ilvl w:val="0"/>
          <w:numId w:val="36"/>
        </w:numPr>
        <w:spacing w:after="0"/>
        <w:ind w:left="0" w:firstLine="0"/>
        <w:jc w:val="both"/>
        <w:rPr>
          <w:rFonts w:ascii="Cambria" w:hAnsi="Cambria" w:cs="Arial"/>
          <w:sz w:val="21"/>
          <w:szCs w:val="21"/>
        </w:rPr>
      </w:pPr>
      <w:r w:rsidRPr="00081E75">
        <w:rPr>
          <w:rFonts w:ascii="Cambria" w:hAnsi="Cambria" w:cs="Arial"/>
          <w:sz w:val="21"/>
          <w:szCs w:val="21"/>
        </w:rPr>
        <w:t>Óculos de segurança.</w:t>
      </w:r>
    </w:p>
    <w:p w:rsidR="00386E0B" w:rsidRPr="00081E75" w:rsidRDefault="00BD361C">
      <w:pPr>
        <w:pStyle w:val="Recuodecorpodetexto"/>
        <w:numPr>
          <w:ilvl w:val="0"/>
          <w:numId w:val="36"/>
        </w:numPr>
        <w:spacing w:after="0"/>
        <w:ind w:left="0" w:firstLine="0"/>
        <w:jc w:val="both"/>
        <w:rPr>
          <w:rFonts w:ascii="Cambria" w:hAnsi="Cambria"/>
          <w:sz w:val="21"/>
          <w:szCs w:val="21"/>
        </w:rPr>
      </w:pPr>
      <w:r w:rsidRPr="00081E75">
        <w:rPr>
          <w:rFonts w:ascii="Cambria" w:hAnsi="Cambria" w:cs="Arial"/>
          <w:sz w:val="21"/>
          <w:szCs w:val="21"/>
        </w:rPr>
        <w:t>Protetor auricular.</w:t>
      </w:r>
    </w:p>
    <w:p w:rsidR="00386E0B" w:rsidRPr="00081E75" w:rsidRDefault="00BD361C">
      <w:pPr>
        <w:pStyle w:val="Recuodecorpodetexto"/>
        <w:numPr>
          <w:ilvl w:val="0"/>
          <w:numId w:val="36"/>
        </w:numPr>
        <w:spacing w:after="0"/>
        <w:ind w:left="0" w:firstLine="0"/>
        <w:jc w:val="both"/>
        <w:rPr>
          <w:rFonts w:ascii="Cambria" w:hAnsi="Cambria"/>
          <w:sz w:val="21"/>
          <w:szCs w:val="21"/>
        </w:rPr>
      </w:pPr>
      <w:r w:rsidRPr="00081E75">
        <w:rPr>
          <w:rFonts w:ascii="Cambria" w:hAnsi="Cambria" w:cs="Arial"/>
          <w:sz w:val="21"/>
          <w:szCs w:val="21"/>
        </w:rPr>
        <w:t>Uniforme (calça e camisa), não será permitido uso de camiseta em malha.</w:t>
      </w:r>
    </w:p>
    <w:p w:rsidR="00386E0B" w:rsidRPr="00081E75" w:rsidRDefault="00BD361C">
      <w:pPr>
        <w:pStyle w:val="Recuodecorpodetexto"/>
        <w:numPr>
          <w:ilvl w:val="0"/>
          <w:numId w:val="36"/>
        </w:numPr>
        <w:spacing w:after="0"/>
        <w:ind w:left="0" w:firstLine="0"/>
        <w:jc w:val="both"/>
        <w:rPr>
          <w:rFonts w:ascii="Cambria" w:hAnsi="Cambria" w:cs="Arial"/>
          <w:sz w:val="21"/>
          <w:szCs w:val="21"/>
        </w:rPr>
      </w:pPr>
      <w:r w:rsidRPr="00081E75">
        <w:rPr>
          <w:rFonts w:ascii="Cambria" w:hAnsi="Cambria" w:cs="Arial"/>
          <w:sz w:val="21"/>
          <w:szCs w:val="21"/>
        </w:rPr>
        <w:t>Luva de raspa.</w:t>
      </w:r>
    </w:p>
    <w:p w:rsidR="00386E0B" w:rsidRPr="00081E75" w:rsidRDefault="00BD361C">
      <w:pPr>
        <w:pStyle w:val="Recuodecorpodetexto"/>
        <w:numPr>
          <w:ilvl w:val="0"/>
          <w:numId w:val="36"/>
        </w:numPr>
        <w:spacing w:after="0"/>
        <w:ind w:left="0" w:firstLine="0"/>
        <w:jc w:val="both"/>
        <w:rPr>
          <w:rFonts w:ascii="Cambria" w:hAnsi="Cambria"/>
          <w:sz w:val="21"/>
          <w:szCs w:val="21"/>
        </w:rPr>
      </w:pPr>
      <w:r w:rsidRPr="00081E75">
        <w:rPr>
          <w:rFonts w:ascii="Cambria" w:hAnsi="Cambria" w:cs="Arial"/>
          <w:sz w:val="21"/>
          <w:szCs w:val="21"/>
        </w:rPr>
        <w:t>Luva de borracha (quando aplicável).</w:t>
      </w:r>
    </w:p>
    <w:p w:rsidR="00386E0B" w:rsidRPr="00081E75" w:rsidRDefault="00BD361C">
      <w:pPr>
        <w:pStyle w:val="Recuodecorpodetexto"/>
        <w:numPr>
          <w:ilvl w:val="0"/>
          <w:numId w:val="36"/>
        </w:numPr>
        <w:spacing w:after="0"/>
        <w:ind w:left="0" w:firstLine="0"/>
        <w:jc w:val="both"/>
        <w:rPr>
          <w:rFonts w:ascii="Cambria" w:hAnsi="Cambria" w:cs="Arial"/>
          <w:sz w:val="21"/>
          <w:szCs w:val="21"/>
        </w:rPr>
      </w:pPr>
      <w:r w:rsidRPr="00081E75">
        <w:rPr>
          <w:rFonts w:ascii="Cambria" w:hAnsi="Cambria" w:cs="Arial"/>
          <w:sz w:val="21"/>
          <w:szCs w:val="21"/>
        </w:rPr>
        <w:t>Bota de couro.</w:t>
      </w:r>
    </w:p>
    <w:p w:rsidR="00386E0B" w:rsidRPr="00081E75" w:rsidRDefault="00BD361C">
      <w:pPr>
        <w:pStyle w:val="Recuodecorpodetexto"/>
        <w:numPr>
          <w:ilvl w:val="0"/>
          <w:numId w:val="36"/>
        </w:numPr>
        <w:spacing w:after="0"/>
        <w:ind w:left="0" w:firstLine="0"/>
        <w:jc w:val="both"/>
        <w:rPr>
          <w:rFonts w:ascii="Cambria" w:hAnsi="Cambria" w:cs="Arial"/>
          <w:sz w:val="21"/>
          <w:szCs w:val="21"/>
        </w:rPr>
      </w:pPr>
      <w:r w:rsidRPr="00081E75">
        <w:rPr>
          <w:rFonts w:ascii="Cambria" w:hAnsi="Cambria" w:cs="Arial"/>
          <w:sz w:val="21"/>
          <w:szCs w:val="21"/>
        </w:rPr>
        <w:t>Bota de borracha (quando aplicável).</w:t>
      </w:r>
    </w:p>
    <w:p w:rsidR="00386E0B" w:rsidRPr="00081E75" w:rsidRDefault="00BD361C">
      <w:pPr>
        <w:pStyle w:val="Recuodecorpodetexto"/>
        <w:numPr>
          <w:ilvl w:val="0"/>
          <w:numId w:val="36"/>
        </w:numPr>
        <w:spacing w:after="0"/>
        <w:ind w:left="0" w:firstLine="0"/>
        <w:jc w:val="both"/>
        <w:rPr>
          <w:rFonts w:ascii="Cambria" w:hAnsi="Cambria"/>
          <w:sz w:val="21"/>
          <w:szCs w:val="21"/>
        </w:rPr>
      </w:pPr>
      <w:r w:rsidRPr="00081E75">
        <w:rPr>
          <w:rFonts w:ascii="Cambria" w:hAnsi="Cambria" w:cs="Arial"/>
          <w:sz w:val="21"/>
          <w:szCs w:val="21"/>
        </w:rPr>
        <w:t>Cinto de segurança (atividades exercidas acima de 2,00 m de altura).</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sz w:val="21"/>
          <w:szCs w:val="21"/>
        </w:rPr>
      </w:pPr>
      <w:r w:rsidRPr="00081E75">
        <w:rPr>
          <w:rFonts w:ascii="Cambria" w:hAnsi="Cambria" w:cs="Arial"/>
          <w:b/>
          <w:bCs/>
          <w:sz w:val="21"/>
          <w:szCs w:val="21"/>
          <w:u w:val="single"/>
        </w:rPr>
        <w:t>TRANSPORTE DE FUNCIONÁRIOS</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È expressamente vedado o transporte de funcionários em veículos abertos, todo o transporte deverá ser realizado em veículos utilitários fechados. Será permitida a utilização de toldos sobre carrocerias com bancos, porem não será permitido quando transportando pessoal o transporte simultâneo de ferramentas, equipamentos e materiais soltos.</w:t>
      </w:r>
    </w:p>
    <w:p w:rsidR="00386E0B" w:rsidRPr="00081E75" w:rsidRDefault="00386E0B">
      <w:pPr>
        <w:pStyle w:val="Recuodecorpodetexto"/>
        <w:ind w:left="0"/>
        <w:rPr>
          <w:rFonts w:ascii="Cambria" w:hAnsi="Cambria" w:cs="Arial"/>
          <w:b/>
          <w:bCs/>
          <w:sz w:val="21"/>
          <w:szCs w:val="21"/>
          <w:u w:val="single"/>
        </w:rPr>
      </w:pPr>
    </w:p>
    <w:p w:rsidR="00386E0B" w:rsidRPr="00BD361C" w:rsidRDefault="00BD361C" w:rsidP="00BD361C">
      <w:pPr>
        <w:pStyle w:val="Recuodecorpodetexto"/>
        <w:ind w:left="0"/>
        <w:jc w:val="center"/>
        <w:rPr>
          <w:rFonts w:ascii="Cambria" w:hAnsi="Cambria"/>
          <w:sz w:val="21"/>
          <w:szCs w:val="21"/>
        </w:rPr>
      </w:pPr>
      <w:r w:rsidRPr="00BD361C">
        <w:rPr>
          <w:rFonts w:ascii="Cambria" w:hAnsi="Cambria" w:cs="Arial"/>
          <w:b/>
          <w:bCs/>
          <w:sz w:val="21"/>
          <w:szCs w:val="21"/>
        </w:rPr>
        <w:t>COM RELAÇÃO À RESPONSABILIDADE TÉCNICA</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b/>
          <w:bCs/>
          <w:sz w:val="21"/>
          <w:szCs w:val="21"/>
          <w:u w:val="single"/>
        </w:rPr>
      </w:pPr>
      <w:r w:rsidRPr="00081E75">
        <w:rPr>
          <w:rFonts w:ascii="Cambria" w:hAnsi="Cambria" w:cs="Arial"/>
          <w:b/>
          <w:bCs/>
          <w:sz w:val="21"/>
          <w:szCs w:val="21"/>
          <w:u w:val="single"/>
        </w:rPr>
        <w:t>ANOTAÇÃO DE RESPONSABILIDADE TÉCNICA (ART)</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De posse da OS (Ordem de Serviço) A CONTRATADA se obriga a fazer a ART dos serviços junto ao CREA-BA e apresentá-la a fiscalização para que seja autorizada a iniciar os mesmos.</w:t>
      </w:r>
    </w:p>
    <w:p w:rsidR="00386E0B" w:rsidRDefault="00386E0B">
      <w:pPr>
        <w:pStyle w:val="Recuodecorpodetexto"/>
        <w:ind w:left="0"/>
        <w:rPr>
          <w:rFonts w:ascii="Cambria" w:hAnsi="Cambria" w:cs="Arial"/>
          <w:sz w:val="21"/>
          <w:szCs w:val="21"/>
        </w:rPr>
      </w:pPr>
    </w:p>
    <w:p w:rsidR="0008466D" w:rsidRDefault="0008466D">
      <w:pPr>
        <w:pStyle w:val="Recuodecorpodetexto"/>
        <w:ind w:left="0"/>
        <w:rPr>
          <w:rFonts w:ascii="Cambria" w:hAnsi="Cambria" w:cs="Arial"/>
          <w:sz w:val="21"/>
          <w:szCs w:val="21"/>
        </w:rPr>
      </w:pPr>
    </w:p>
    <w:p w:rsidR="0008466D" w:rsidRDefault="0008466D">
      <w:pPr>
        <w:pStyle w:val="Recuodecorpodetexto"/>
        <w:ind w:left="0"/>
        <w:rPr>
          <w:rFonts w:ascii="Cambria" w:hAnsi="Cambria" w:cs="Arial"/>
          <w:sz w:val="21"/>
          <w:szCs w:val="21"/>
        </w:rPr>
      </w:pPr>
    </w:p>
    <w:p w:rsidR="0008466D" w:rsidRDefault="0008466D">
      <w:pPr>
        <w:pStyle w:val="Recuodecorpodetexto"/>
        <w:ind w:left="0"/>
        <w:rPr>
          <w:rFonts w:ascii="Cambria" w:hAnsi="Cambria" w:cs="Arial"/>
          <w:sz w:val="21"/>
          <w:szCs w:val="21"/>
        </w:rPr>
      </w:pPr>
    </w:p>
    <w:p w:rsidR="0008466D" w:rsidRPr="00081E75" w:rsidRDefault="0008466D">
      <w:pPr>
        <w:pStyle w:val="Recuodecorpodetexto"/>
        <w:ind w:left="0"/>
        <w:rPr>
          <w:rFonts w:ascii="Cambria" w:hAnsi="Cambria" w:cs="Arial"/>
          <w:sz w:val="21"/>
          <w:szCs w:val="21"/>
        </w:rPr>
      </w:pPr>
    </w:p>
    <w:p w:rsidR="00386E0B" w:rsidRPr="00BD361C" w:rsidRDefault="00BD361C" w:rsidP="00BD361C">
      <w:pPr>
        <w:pStyle w:val="Recuodecorpodetexto"/>
        <w:ind w:left="0"/>
        <w:jc w:val="center"/>
        <w:rPr>
          <w:rFonts w:ascii="Cambria" w:hAnsi="Cambria"/>
          <w:sz w:val="21"/>
          <w:szCs w:val="21"/>
        </w:rPr>
      </w:pPr>
      <w:r w:rsidRPr="00BD361C">
        <w:rPr>
          <w:rFonts w:ascii="Cambria" w:hAnsi="Cambria" w:cs="Arial"/>
          <w:b/>
          <w:bCs/>
          <w:sz w:val="21"/>
          <w:szCs w:val="21"/>
        </w:rPr>
        <w:t>RESPONSÁVEL TÉCNICO</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b/>
          <w:sz w:val="21"/>
          <w:szCs w:val="21"/>
          <w:u w:val="single"/>
        </w:rPr>
      </w:pPr>
      <w:r w:rsidRPr="00081E75">
        <w:rPr>
          <w:rFonts w:ascii="Cambria" w:hAnsi="Cambria" w:cs="Arial"/>
          <w:b/>
          <w:sz w:val="21"/>
          <w:szCs w:val="21"/>
          <w:u w:val="single"/>
        </w:rPr>
        <w:t>CONTRATOS COM DISPENSA DE LICITAÇÃO</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 xml:space="preserve">O RESPONSÁVEL TÉCNICO deverá se apresentar à fiscalização quando do inicio dos serviços e a seguir visitar a obra no </w:t>
      </w:r>
      <w:r w:rsidRPr="00081E75">
        <w:rPr>
          <w:rFonts w:ascii="Cambria" w:hAnsi="Cambria" w:cs="Arial"/>
          <w:b/>
          <w:bCs/>
          <w:sz w:val="21"/>
          <w:szCs w:val="21"/>
        </w:rPr>
        <w:t xml:space="preserve">mínimo </w:t>
      </w:r>
      <w:r w:rsidRPr="00081E75">
        <w:rPr>
          <w:rFonts w:ascii="Cambria" w:hAnsi="Cambria" w:cs="Arial"/>
          <w:sz w:val="21"/>
          <w:szCs w:val="21"/>
        </w:rPr>
        <w:t>uma vez por semana em data a ser acordada com o fiscal e sempre com a presença deste. Esta presença mínima não exime o profissional da totalidade de sua responsabilidade pelos serviços inclusive no que tange a segurança.</w:t>
      </w:r>
    </w:p>
    <w:p w:rsidR="00386E0B" w:rsidRPr="00081E75" w:rsidRDefault="00BD361C">
      <w:pPr>
        <w:pStyle w:val="Recuodecorpodetexto"/>
        <w:ind w:left="0"/>
        <w:rPr>
          <w:rFonts w:ascii="Cambria" w:hAnsi="Cambria" w:cs="Arial"/>
          <w:b/>
          <w:sz w:val="21"/>
          <w:szCs w:val="21"/>
          <w:u w:val="single"/>
        </w:rPr>
      </w:pPr>
      <w:r w:rsidRPr="00081E75">
        <w:rPr>
          <w:rFonts w:ascii="Cambria" w:hAnsi="Cambria" w:cs="Arial"/>
          <w:b/>
          <w:sz w:val="21"/>
          <w:szCs w:val="21"/>
          <w:u w:val="single"/>
        </w:rPr>
        <w:t>CONTRATOS COM PROCESSO LICITATORIO</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O RESPONSÁVEL TÉCNICO deverá estar presente em tempo integral durante toda a realização dos serviços.</w:t>
      </w:r>
    </w:p>
    <w:p w:rsidR="00386E0B" w:rsidRPr="00081E75" w:rsidRDefault="00BD361C">
      <w:pPr>
        <w:pStyle w:val="Recuodecorpodetexto"/>
        <w:ind w:left="0"/>
        <w:rPr>
          <w:rFonts w:ascii="Cambria" w:hAnsi="Cambria"/>
          <w:sz w:val="21"/>
          <w:szCs w:val="21"/>
        </w:rPr>
      </w:pPr>
      <w:r w:rsidRPr="00081E75">
        <w:rPr>
          <w:rFonts w:ascii="Cambria" w:hAnsi="Cambria" w:cs="Arial"/>
          <w:sz w:val="21"/>
          <w:szCs w:val="21"/>
        </w:rPr>
        <w:t xml:space="preserve">Em ambos os casos a fiscalização da SECRETARIA DE </w:t>
      </w:r>
      <w:r>
        <w:rPr>
          <w:rFonts w:ascii="Cambria" w:hAnsi="Cambria" w:cs="Arial"/>
          <w:sz w:val="21"/>
          <w:szCs w:val="21"/>
        </w:rPr>
        <w:t>INFRAESTRUTURA</w:t>
      </w:r>
      <w:r w:rsidRPr="00081E75">
        <w:rPr>
          <w:rFonts w:ascii="Cambria" w:hAnsi="Cambria" w:cs="Arial"/>
          <w:sz w:val="21"/>
          <w:szCs w:val="21"/>
        </w:rPr>
        <w:t xml:space="preserve"> só tratará de questões técnicas com os RESPONSÁVEIS TÉCNICOS.</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Em caso de necessidade de troca do RESPONSÁVEL TÉCNICO pela CONTRATADA a fiscalização da SECRETARIA DE OBRAS deverá ser informada antecipadamente e proceder à avaliação de seu substituto. O substituto deverá ter capacitação idêntica ou superior ao substituído. Nova ART deverá ser feita para este novo profissional.</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b/>
          <w:bCs/>
          <w:sz w:val="21"/>
          <w:szCs w:val="21"/>
          <w:u w:val="single"/>
        </w:rPr>
      </w:pPr>
      <w:r w:rsidRPr="00081E75">
        <w:rPr>
          <w:rFonts w:ascii="Cambria" w:hAnsi="Cambria" w:cs="Arial"/>
          <w:b/>
          <w:bCs/>
          <w:sz w:val="21"/>
          <w:szCs w:val="21"/>
          <w:u w:val="single"/>
        </w:rPr>
        <w:t>SUBCONTRATAÇÕES</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Havendo subcontratações a SUBCONTRATADA deverá fazer ART dos seus serviços, indicando o RESPONSÁVEL TÉCNICO dos mesmos.</w:t>
      </w:r>
    </w:p>
    <w:p w:rsidR="00386E0B" w:rsidRPr="00081E75" w:rsidRDefault="00386E0B">
      <w:pPr>
        <w:pStyle w:val="Recuodecorpodetexto"/>
        <w:ind w:left="0"/>
        <w:rPr>
          <w:rFonts w:ascii="Cambria" w:hAnsi="Cambria" w:cs="Arial"/>
          <w:sz w:val="21"/>
          <w:szCs w:val="21"/>
        </w:rPr>
      </w:pPr>
    </w:p>
    <w:p w:rsidR="00386E0B" w:rsidRPr="00BD361C" w:rsidRDefault="00BD361C" w:rsidP="00BD361C">
      <w:pPr>
        <w:pStyle w:val="Recuodecorpodetexto"/>
        <w:ind w:left="0"/>
        <w:jc w:val="center"/>
        <w:rPr>
          <w:rFonts w:ascii="Cambria" w:hAnsi="Cambria"/>
          <w:sz w:val="21"/>
          <w:szCs w:val="21"/>
        </w:rPr>
      </w:pPr>
      <w:r w:rsidRPr="00BD361C">
        <w:rPr>
          <w:rFonts w:ascii="Cambria" w:hAnsi="Cambria" w:cs="Arial"/>
          <w:b/>
          <w:bCs/>
          <w:sz w:val="21"/>
          <w:szCs w:val="21"/>
        </w:rPr>
        <w:t>COM RELAÇÃO A EXECUÇÃO DOS SERVIÇOS</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sz w:val="21"/>
          <w:szCs w:val="21"/>
        </w:rPr>
      </w:pPr>
      <w:r w:rsidRPr="00081E75">
        <w:rPr>
          <w:rFonts w:ascii="Cambria" w:hAnsi="Cambria" w:cs="Arial"/>
          <w:b/>
          <w:bCs/>
          <w:sz w:val="21"/>
          <w:szCs w:val="21"/>
          <w:u w:val="single"/>
        </w:rPr>
        <w:t>SUBCONTRATAÇÕES</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 xml:space="preserve">A subcontratação de serviços parcial ou totalmente só será permitida com previa autorização, por escrito, da SECRETARIA DE </w:t>
      </w:r>
      <w:r>
        <w:rPr>
          <w:rFonts w:ascii="Cambria" w:hAnsi="Cambria" w:cs="Arial"/>
          <w:sz w:val="21"/>
          <w:szCs w:val="21"/>
        </w:rPr>
        <w:t>INFRAESTRUTURA</w:t>
      </w:r>
      <w:r w:rsidRPr="00081E75">
        <w:rPr>
          <w:rFonts w:ascii="Cambria" w:hAnsi="Cambria" w:cs="Arial"/>
          <w:sz w:val="21"/>
          <w:szCs w:val="21"/>
        </w:rPr>
        <w:t xml:space="preserve"> na pessoa do seu Secretário, nem a fiscalização terá autonomia para esta definição. A solicitação deverá ser enviada por escrito diretamente ao Gabinete do Secretário de </w:t>
      </w:r>
      <w:r>
        <w:rPr>
          <w:rFonts w:ascii="Cambria" w:hAnsi="Cambria" w:cs="Arial"/>
          <w:sz w:val="21"/>
          <w:szCs w:val="21"/>
        </w:rPr>
        <w:t>Infraestrutura</w:t>
      </w:r>
      <w:r w:rsidRPr="00081E75">
        <w:rPr>
          <w:rFonts w:ascii="Cambria" w:hAnsi="Cambria" w:cs="Arial"/>
          <w:sz w:val="21"/>
          <w:szCs w:val="21"/>
        </w:rPr>
        <w:t>.</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sz w:val="21"/>
          <w:szCs w:val="21"/>
        </w:rPr>
      </w:pPr>
      <w:r w:rsidRPr="00081E75">
        <w:rPr>
          <w:rFonts w:ascii="Cambria" w:hAnsi="Cambria" w:cs="Arial"/>
          <w:b/>
          <w:bCs/>
          <w:sz w:val="21"/>
          <w:szCs w:val="21"/>
          <w:u w:val="single"/>
        </w:rPr>
        <w:t>SINALIZAÇÃO E LIMPEZA</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A CONTRATADA, independente de existir ou não item especifico em Planilha de Preços Unitários (valores Unitários ofertados deverão contemplar) deverá prover a sinalização e o isolamento das áreas de serviços com a utilização de telas tapume, placas de advertência ao trafego de veículos e pedestres até a total conclusão dos serviços inclusive em período noturno.</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A CONTRATADA, independente de existir ou não item especifico em Planilha de Preços Unitários (valores Unitários ofertados deverão contemplar) deverá proceder à limpeza diária de suas frentes de serviços encaminhando todos os entulhos e restos de materiais que não mais serão utilizados para bota fora a ser indicado pela fiscalização. Materiais que terão reutilização deverão ser organizados de forma não constranger o tráfego de veículos e pedestres nem oferecer risco a segurança dos mesmos.</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sz w:val="21"/>
          <w:szCs w:val="21"/>
        </w:rPr>
      </w:pPr>
      <w:r w:rsidRPr="00081E75">
        <w:rPr>
          <w:rFonts w:ascii="Cambria" w:hAnsi="Cambria" w:cs="Arial"/>
          <w:b/>
          <w:bCs/>
          <w:sz w:val="21"/>
          <w:szCs w:val="21"/>
          <w:u w:val="single"/>
        </w:rPr>
        <w:t>PLACA</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 xml:space="preserve">A placa da obra deverá ser elaborada conforme modelo padrão da SECRETARIA DE </w:t>
      </w:r>
      <w:r>
        <w:rPr>
          <w:rFonts w:ascii="Cambria" w:hAnsi="Cambria" w:cs="Arial"/>
          <w:sz w:val="21"/>
          <w:szCs w:val="21"/>
        </w:rPr>
        <w:t>INFRAESTRUTURA</w:t>
      </w:r>
      <w:r w:rsidRPr="00081E75">
        <w:rPr>
          <w:rFonts w:ascii="Cambria" w:hAnsi="Cambria" w:cs="Arial"/>
          <w:sz w:val="21"/>
          <w:szCs w:val="21"/>
        </w:rPr>
        <w:t xml:space="preserve"> e fixada em local indicado por esta.</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b/>
          <w:bCs/>
          <w:sz w:val="21"/>
          <w:szCs w:val="21"/>
          <w:u w:val="single"/>
        </w:rPr>
      </w:pPr>
      <w:r w:rsidRPr="00081E75">
        <w:rPr>
          <w:rFonts w:ascii="Cambria" w:hAnsi="Cambria" w:cs="Arial"/>
          <w:b/>
          <w:bCs/>
          <w:sz w:val="21"/>
          <w:szCs w:val="21"/>
          <w:u w:val="single"/>
        </w:rPr>
        <w:t>TRANSPORTE DE MATERIAIS</w:t>
      </w:r>
    </w:p>
    <w:p w:rsidR="00386E0B" w:rsidRPr="00081E75" w:rsidRDefault="00BD361C">
      <w:pPr>
        <w:pStyle w:val="Recuodecorpodetexto"/>
        <w:ind w:left="0"/>
        <w:rPr>
          <w:rFonts w:ascii="Cambria" w:hAnsi="Cambria"/>
          <w:sz w:val="21"/>
          <w:szCs w:val="21"/>
        </w:rPr>
      </w:pPr>
      <w:r w:rsidRPr="00081E75">
        <w:rPr>
          <w:rFonts w:ascii="Cambria" w:hAnsi="Cambria" w:cs="Arial"/>
          <w:sz w:val="21"/>
          <w:szCs w:val="21"/>
        </w:rPr>
        <w:t>O transporte de materiais em granel e bota fora só será permitido como uso de lona.</w:t>
      </w:r>
    </w:p>
    <w:p w:rsidR="00386E0B" w:rsidRPr="00081E75" w:rsidRDefault="00BD361C">
      <w:pPr>
        <w:pStyle w:val="Recuodecorpodetexto"/>
        <w:ind w:left="0"/>
        <w:rPr>
          <w:rFonts w:ascii="Cambria" w:hAnsi="Cambria" w:cs="Arial"/>
          <w:b/>
          <w:bCs/>
          <w:sz w:val="21"/>
          <w:szCs w:val="21"/>
          <w:u w:val="single"/>
        </w:rPr>
      </w:pPr>
      <w:r w:rsidRPr="00081E75">
        <w:rPr>
          <w:rFonts w:ascii="Cambria" w:hAnsi="Cambria" w:cs="Arial"/>
          <w:b/>
          <w:bCs/>
          <w:sz w:val="21"/>
          <w:szCs w:val="21"/>
          <w:u w:val="single"/>
        </w:rPr>
        <w:lastRenderedPageBreak/>
        <w:t>REDES DAS DEMAIS CONCESSIONÁRIAS DE SERVIÇOS</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A contratada deverá consultar os cadastros das concessionárias de serviços públicos. Qualquer dano e reparo, inclusive os custos destes, serão de responsabilidade da contratada.</w:t>
      </w:r>
    </w:p>
    <w:p w:rsidR="00386E0B" w:rsidRPr="00081E75" w:rsidRDefault="00386E0B">
      <w:pPr>
        <w:pStyle w:val="Recuodecorpodetexto"/>
        <w:ind w:left="0"/>
        <w:rPr>
          <w:rFonts w:ascii="Cambria" w:hAnsi="Cambria" w:cs="Arial"/>
          <w:b/>
          <w:bCs/>
          <w:sz w:val="21"/>
          <w:szCs w:val="21"/>
          <w:u w:val="single"/>
        </w:rPr>
      </w:pPr>
    </w:p>
    <w:p w:rsidR="00386E0B" w:rsidRPr="00BD361C" w:rsidRDefault="00BD361C" w:rsidP="00BD361C">
      <w:pPr>
        <w:pStyle w:val="Recuodecorpodetexto"/>
        <w:ind w:left="0"/>
        <w:jc w:val="center"/>
        <w:rPr>
          <w:rFonts w:ascii="Cambria" w:hAnsi="Cambria"/>
          <w:sz w:val="21"/>
          <w:szCs w:val="21"/>
        </w:rPr>
      </w:pPr>
      <w:r w:rsidRPr="00BD361C">
        <w:rPr>
          <w:rFonts w:ascii="Cambria" w:hAnsi="Cambria" w:cs="Arial"/>
          <w:b/>
          <w:bCs/>
          <w:sz w:val="21"/>
          <w:szCs w:val="21"/>
        </w:rPr>
        <w:t>COM RELAÇÃO AOS CONTROLES</w:t>
      </w:r>
    </w:p>
    <w:p w:rsidR="00386E0B" w:rsidRPr="00081E75" w:rsidRDefault="00BD361C">
      <w:pPr>
        <w:pStyle w:val="Recuodecorpodetexto"/>
        <w:ind w:left="0"/>
        <w:rPr>
          <w:rFonts w:ascii="Cambria" w:hAnsi="Cambria"/>
          <w:sz w:val="21"/>
          <w:szCs w:val="21"/>
        </w:rPr>
      </w:pPr>
      <w:r w:rsidRPr="00081E75">
        <w:rPr>
          <w:rFonts w:ascii="Cambria" w:hAnsi="Cambria" w:cs="Arial"/>
          <w:b/>
          <w:bCs/>
          <w:sz w:val="21"/>
          <w:szCs w:val="21"/>
          <w:u w:val="single"/>
        </w:rPr>
        <w:t>RELATÓRIO DIÁRIO DE OBRAS (RDO)</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A CONTRATADA deverá manter em seu canteiro RDO para anotações pertinentes ao andamento dos serviços. O RDO deverá ser apresentado diariamente a fiscalização para suas considerações e visto. Só serão analisados pleitos relativos aos serviços cuja comprovação possa ser feita pelas anotações do RDO.</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b/>
          <w:bCs/>
          <w:sz w:val="21"/>
          <w:szCs w:val="21"/>
          <w:u w:val="single"/>
        </w:rPr>
      </w:pPr>
      <w:r w:rsidRPr="00081E75">
        <w:rPr>
          <w:rFonts w:ascii="Cambria" w:hAnsi="Cambria" w:cs="Arial"/>
          <w:b/>
          <w:bCs/>
          <w:sz w:val="21"/>
          <w:szCs w:val="21"/>
          <w:u w:val="single"/>
        </w:rPr>
        <w:t>MEDIÇÕES</w:t>
      </w: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Conforme discriminação no instrumento contratual.</w:t>
      </w:r>
    </w:p>
    <w:p w:rsidR="00386E0B" w:rsidRPr="00081E75" w:rsidRDefault="00386E0B">
      <w:pPr>
        <w:pStyle w:val="Recuodecorpodetexto"/>
        <w:ind w:left="0"/>
        <w:rPr>
          <w:rFonts w:ascii="Cambria" w:hAnsi="Cambria" w:cs="Arial"/>
          <w:b/>
          <w:bCs/>
          <w:sz w:val="21"/>
          <w:szCs w:val="21"/>
          <w:u w:val="single"/>
        </w:rPr>
      </w:pPr>
    </w:p>
    <w:p w:rsidR="00386E0B" w:rsidRPr="00081E75" w:rsidRDefault="00BD361C">
      <w:pPr>
        <w:pStyle w:val="Recuodecorpodetexto"/>
        <w:ind w:left="0"/>
        <w:rPr>
          <w:rFonts w:ascii="Cambria" w:hAnsi="Cambria" w:cs="Arial"/>
          <w:b/>
          <w:bCs/>
          <w:sz w:val="21"/>
          <w:szCs w:val="21"/>
          <w:u w:val="single"/>
        </w:rPr>
      </w:pPr>
      <w:r w:rsidRPr="00081E75">
        <w:rPr>
          <w:rFonts w:ascii="Cambria" w:hAnsi="Cambria" w:cs="Arial"/>
          <w:b/>
          <w:bCs/>
          <w:sz w:val="21"/>
          <w:szCs w:val="21"/>
          <w:u w:val="single"/>
        </w:rPr>
        <w:t>CONSIDERAÇÕES FINAIS</w:t>
      </w:r>
    </w:p>
    <w:p w:rsidR="00386E0B" w:rsidRPr="00081E75" w:rsidRDefault="00386E0B">
      <w:pPr>
        <w:pStyle w:val="Recuodecorpodetexto"/>
        <w:ind w:left="0"/>
        <w:jc w:val="both"/>
        <w:rPr>
          <w:rFonts w:ascii="Cambria" w:hAnsi="Cambria" w:cs="Arial"/>
          <w:b/>
          <w:bCs/>
          <w:sz w:val="21"/>
          <w:szCs w:val="21"/>
          <w:u w:val="single"/>
        </w:rPr>
      </w:pPr>
    </w:p>
    <w:p w:rsidR="00386E0B" w:rsidRPr="00081E75" w:rsidRDefault="00BD361C">
      <w:pPr>
        <w:pStyle w:val="Recuodecorpodetexto"/>
        <w:ind w:left="0"/>
        <w:jc w:val="both"/>
        <w:rPr>
          <w:rFonts w:ascii="Cambria" w:hAnsi="Cambria"/>
          <w:sz w:val="21"/>
          <w:szCs w:val="21"/>
        </w:rPr>
      </w:pPr>
      <w:r w:rsidRPr="00081E75">
        <w:rPr>
          <w:rFonts w:ascii="Cambria" w:hAnsi="Cambria" w:cs="Arial"/>
          <w:sz w:val="21"/>
          <w:szCs w:val="21"/>
        </w:rPr>
        <w:t>Estas diretrizes não se sobrepõem a outros documentos que compõem o processo de contratação (Contrato, Edital, etc.) constitui-se no estabelecimento de normas mínimas para a execução dos serviços.</w:t>
      </w:r>
    </w:p>
    <w:p w:rsidR="00386E0B" w:rsidRPr="00081E75" w:rsidRDefault="00BD361C">
      <w:pPr>
        <w:pStyle w:val="Recuodecorpodetexto"/>
        <w:ind w:left="0"/>
        <w:jc w:val="both"/>
        <w:rPr>
          <w:rFonts w:ascii="Cambria" w:hAnsi="Cambria" w:cs="Arial"/>
          <w:sz w:val="21"/>
          <w:szCs w:val="21"/>
        </w:rPr>
      </w:pPr>
      <w:r w:rsidRPr="00081E75">
        <w:rPr>
          <w:rFonts w:ascii="Cambria" w:hAnsi="Cambria" w:cs="Arial"/>
          <w:sz w:val="21"/>
          <w:szCs w:val="21"/>
        </w:rPr>
        <w:t>O não cumprimento das diretrizes implicará no uso das sanções previstas em Contrato.</w:t>
      </w:r>
    </w:p>
    <w:p w:rsidR="00386E0B" w:rsidRPr="00081E75" w:rsidRDefault="00BD361C">
      <w:pPr>
        <w:pStyle w:val="Recuodecorpodetexto"/>
        <w:ind w:left="0"/>
        <w:jc w:val="both"/>
        <w:rPr>
          <w:rFonts w:ascii="Cambria" w:hAnsi="Cambria" w:cs="Arial"/>
          <w:sz w:val="21"/>
          <w:szCs w:val="21"/>
        </w:rPr>
      </w:pPr>
      <w:r w:rsidRPr="00081E75">
        <w:rPr>
          <w:rFonts w:ascii="Cambria" w:hAnsi="Cambria" w:cs="Arial"/>
          <w:sz w:val="21"/>
          <w:szCs w:val="21"/>
        </w:rPr>
        <w:t>Assim sendo declaramos estarmos cientes e faremos cumprir em nossos serviços as diretrizes mínimas estabelecidas acima.</w:t>
      </w:r>
    </w:p>
    <w:p w:rsidR="00386E0B" w:rsidRPr="00081E75" w:rsidRDefault="00386E0B">
      <w:pPr>
        <w:pStyle w:val="Recuodecorpodetexto"/>
        <w:ind w:left="0"/>
        <w:jc w:val="both"/>
        <w:rPr>
          <w:rFonts w:ascii="Cambria" w:hAnsi="Cambria" w:cs="Arial"/>
          <w:sz w:val="21"/>
          <w:szCs w:val="21"/>
        </w:rPr>
      </w:pPr>
    </w:p>
    <w:p w:rsidR="00386E0B" w:rsidRPr="00081E75" w:rsidRDefault="00123D10">
      <w:pPr>
        <w:pStyle w:val="Recuodecorpodetexto"/>
        <w:ind w:left="0"/>
        <w:rPr>
          <w:rFonts w:ascii="Cambria" w:hAnsi="Cambria" w:cs="Arial"/>
          <w:sz w:val="21"/>
          <w:szCs w:val="21"/>
        </w:rPr>
      </w:pPr>
      <w:r w:rsidRPr="00081E75">
        <w:rPr>
          <w:rFonts w:ascii="Cambria" w:hAnsi="Cambria" w:cs="Arial"/>
          <w:sz w:val="21"/>
          <w:szCs w:val="21"/>
          <w:lang w:val="pt-PT"/>
        </w:rPr>
        <w:t>NOVA FÁTIMA</w:t>
      </w:r>
      <w:r w:rsidR="00BD361C" w:rsidRPr="00081E75">
        <w:rPr>
          <w:rFonts w:ascii="Cambria" w:hAnsi="Cambria" w:cs="Arial"/>
          <w:sz w:val="21"/>
          <w:szCs w:val="21"/>
        </w:rPr>
        <w:t xml:space="preserve"> – BA, ...... de ............................. de ............</w:t>
      </w:r>
    </w:p>
    <w:p w:rsidR="00386E0B" w:rsidRPr="00081E75" w:rsidRDefault="00386E0B">
      <w:pPr>
        <w:pStyle w:val="Recuodecorpodetexto"/>
        <w:ind w:left="0"/>
        <w:rPr>
          <w:rFonts w:ascii="Cambria" w:hAnsi="Cambria" w:cs="Arial"/>
          <w:sz w:val="21"/>
          <w:szCs w:val="21"/>
        </w:rPr>
      </w:pPr>
    </w:p>
    <w:p w:rsidR="00386E0B" w:rsidRPr="00081E75" w:rsidRDefault="00386E0B">
      <w:pPr>
        <w:pStyle w:val="Recuodecorpodetexto"/>
        <w:ind w:left="0"/>
        <w:rPr>
          <w:rFonts w:ascii="Cambria" w:hAnsi="Cambria" w:cs="Arial"/>
          <w:sz w:val="21"/>
          <w:szCs w:val="21"/>
        </w:rPr>
      </w:pPr>
    </w:p>
    <w:p w:rsidR="00386E0B" w:rsidRPr="00081E75" w:rsidRDefault="00BD361C">
      <w:pPr>
        <w:pStyle w:val="Recuodecorpodetexto"/>
        <w:ind w:left="0"/>
        <w:jc w:val="center"/>
        <w:rPr>
          <w:rFonts w:ascii="Cambria" w:hAnsi="Cambria" w:cs="Arial"/>
          <w:sz w:val="21"/>
          <w:szCs w:val="21"/>
        </w:rPr>
      </w:pPr>
      <w:r w:rsidRPr="00081E75">
        <w:rPr>
          <w:rFonts w:ascii="Cambria" w:hAnsi="Cambria" w:cs="Arial"/>
          <w:sz w:val="21"/>
          <w:szCs w:val="21"/>
        </w:rPr>
        <w:t>__________________________________</w:t>
      </w:r>
    </w:p>
    <w:p w:rsidR="00386E0B" w:rsidRPr="00081E75" w:rsidRDefault="00BD361C">
      <w:pPr>
        <w:pStyle w:val="Recuodecorpodetexto"/>
        <w:ind w:left="0"/>
        <w:jc w:val="center"/>
        <w:rPr>
          <w:rFonts w:ascii="Cambria" w:hAnsi="Cambria"/>
          <w:sz w:val="21"/>
          <w:szCs w:val="21"/>
        </w:rPr>
      </w:pPr>
      <w:r w:rsidRPr="00081E75">
        <w:rPr>
          <w:rFonts w:ascii="Cambria" w:hAnsi="Cambria" w:cs="Arial"/>
          <w:sz w:val="21"/>
          <w:szCs w:val="21"/>
        </w:rPr>
        <w:t xml:space="preserve">Representante Legal pela Empresa </w:t>
      </w:r>
    </w:p>
    <w:p w:rsidR="00386E0B" w:rsidRPr="00081E75" w:rsidRDefault="00386E0B">
      <w:pPr>
        <w:rPr>
          <w:rFonts w:ascii="Cambria" w:hAnsi="Cambria" w:cs="Arial"/>
          <w:sz w:val="21"/>
          <w:szCs w:val="21"/>
        </w:rPr>
      </w:pPr>
    </w:p>
    <w:sectPr w:rsidR="00386E0B" w:rsidRPr="00081E75" w:rsidSect="007A10F1">
      <w:headerReference w:type="default" r:id="rId15"/>
      <w:footerReference w:type="default" r:id="rId16"/>
      <w:pgSz w:w="11906" w:h="16838"/>
      <w:pgMar w:top="820" w:right="849" w:bottom="709" w:left="851" w:header="279" w:footer="36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AD8" w:rsidRDefault="00800AD8">
      <w:r>
        <w:separator/>
      </w:r>
    </w:p>
  </w:endnote>
  <w:endnote w:type="continuationSeparator" w:id="1">
    <w:p w:rsidR="00800AD8" w:rsidRDefault="00800A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chnic">
    <w:panose1 w:val="00000000000000000000"/>
    <w:charset w:val="00"/>
    <w:family w:val="roman"/>
    <w:notTrueType/>
    <w:pitch w:val="default"/>
    <w:sig w:usb0="00000000" w:usb1="00000000" w:usb2="00000000" w:usb3="00000000" w:csb0="00000000" w:csb1="00000000"/>
  </w:font>
  <w:font w:name="StarSymbol;Yu Gothic">
    <w:panose1 w:val="00000000000000000000"/>
    <w:charset w:val="00"/>
    <w:family w:val="roman"/>
    <w:notTrueType/>
    <w:pitch w:val="default"/>
    <w:sig w:usb0="00000000" w:usb1="00000000" w:usb2="00000000" w:usb3="00000000" w:csb0="00000000" w:csb1="00000000"/>
  </w:font>
  <w:font w:name="Times">
    <w:altName w:val="Times New Roman"/>
    <w:panose1 w:val="02020603050405020304"/>
    <w:charset w:val="00"/>
    <w:family w:val="roman"/>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HG Mincho Light J;Times New Rom">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lotter">
    <w:altName w:val="Calibri"/>
    <w:charset w:val="00"/>
    <w:family w:val="moder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Arial">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sha">
    <w:charset w:val="B1"/>
    <w:family w:val="swiss"/>
    <w:pitch w:val="variable"/>
    <w:sig w:usb0="80000807" w:usb1="40000042" w:usb2="00000000" w:usb3="00000000" w:csb0="00000021" w:csb1="00000000"/>
  </w:font>
  <w:font w:name="MS Mincho;ＭＳ 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51" w:rsidRDefault="008B1501">
    <w:pPr>
      <w:pStyle w:val="Rodap"/>
      <w:jc w:val="right"/>
      <w:rPr>
        <w:sz w:val="16"/>
        <w:szCs w:val="16"/>
      </w:rPr>
    </w:pPr>
    <w:r>
      <w:rPr>
        <w:sz w:val="16"/>
        <w:szCs w:val="16"/>
      </w:rPr>
      <w:fldChar w:fldCharType="begin"/>
    </w:r>
    <w:r w:rsidR="000E2051">
      <w:rPr>
        <w:sz w:val="16"/>
        <w:szCs w:val="16"/>
      </w:rPr>
      <w:instrText xml:space="preserve"> PAGE </w:instrText>
    </w:r>
    <w:r>
      <w:rPr>
        <w:sz w:val="16"/>
        <w:szCs w:val="16"/>
      </w:rPr>
      <w:fldChar w:fldCharType="separate"/>
    </w:r>
    <w:r w:rsidR="00E303AA">
      <w:rPr>
        <w:noProof/>
        <w:sz w:val="16"/>
        <w:szCs w:val="16"/>
      </w:rPr>
      <w:t>2</w:t>
    </w:r>
    <w:r>
      <w:rPr>
        <w:sz w:val="16"/>
        <w:szCs w:val="16"/>
      </w:rPr>
      <w:fldChar w:fldCharType="end"/>
    </w:r>
  </w:p>
  <w:p w:rsidR="000E2051" w:rsidRDefault="000E2051">
    <w:pPr>
      <w:pStyle w:val="Rodap"/>
    </w:pPr>
    <w:r>
      <w:rPr>
        <w:rFonts w:ascii="Cambria" w:hAnsi="Cambria" w:cs="Arial"/>
        <w:b/>
        <w:sz w:val="16"/>
        <w:szCs w:val="16"/>
      </w:rPr>
      <w:t>TOMADA DE PREÇOS Nº 003/2022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AD8" w:rsidRDefault="00800AD8">
      <w:r>
        <w:separator/>
      </w:r>
    </w:p>
  </w:footnote>
  <w:footnote w:type="continuationSeparator" w:id="1">
    <w:p w:rsidR="00800AD8" w:rsidRDefault="00800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051" w:rsidRDefault="000E2051" w:rsidP="00BD1395">
    <w:pPr>
      <w:tabs>
        <w:tab w:val="center" w:pos="4419"/>
        <w:tab w:val="right" w:pos="8838"/>
      </w:tabs>
      <w:suppressAutoHyphens w:val="0"/>
      <w:jc w:val="center"/>
      <w:rPr>
        <w:rFonts w:eastAsia="Calibri"/>
        <w:b/>
        <w:sz w:val="28"/>
        <w:szCs w:val="28"/>
        <w:lang w:eastAsia="en-US"/>
      </w:rPr>
    </w:pPr>
    <w:r>
      <w:rPr>
        <w:rFonts w:ascii="Gisha" w:eastAsia="MS Mincho;ＭＳ 明朝" w:hAnsi="Gisha" w:cs="Gisha"/>
        <w:b/>
        <w:noProof/>
        <w:szCs w:val="16"/>
        <w:lang w:eastAsia="pt-BR"/>
      </w:rPr>
      <w:drawing>
        <wp:anchor distT="0" distB="0" distL="114935" distR="114935" simplePos="0" relativeHeight="251658240" behindDoc="1" locked="0" layoutInCell="0" allowOverlap="1">
          <wp:simplePos x="0" y="0"/>
          <wp:positionH relativeFrom="margin">
            <wp:posOffset>400050</wp:posOffset>
          </wp:positionH>
          <wp:positionV relativeFrom="paragraph">
            <wp:posOffset>98425</wp:posOffset>
          </wp:positionV>
          <wp:extent cx="894715" cy="962025"/>
          <wp:effectExtent l="0" t="0" r="0" b="0"/>
          <wp:wrapTight wrapText="bothSides">
            <wp:wrapPolygon edited="0">
              <wp:start x="-192" y="0"/>
              <wp:lineTo x="-192" y="21312"/>
              <wp:lineTo x="21600" y="21312"/>
              <wp:lineTo x="21600" y="0"/>
              <wp:lineTo x="-192" y="0"/>
            </wp:wrapPolygon>
          </wp:wrapTight>
          <wp:docPr id="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8"/>
                  <pic:cNvPicPr>
                    <a:picLocks noChangeAspect="1" noChangeArrowheads="1"/>
                  </pic:cNvPicPr>
                </pic:nvPicPr>
                <pic:blipFill>
                  <a:blip r:embed="rId1"/>
                  <a:srcRect l="-17" t="-17" r="-17" b="-17"/>
                  <a:stretch>
                    <a:fillRect/>
                  </a:stretch>
                </pic:blipFill>
                <pic:spPr bwMode="auto">
                  <a:xfrm>
                    <a:off x="0" y="0"/>
                    <a:ext cx="894715" cy="962025"/>
                  </a:xfrm>
                  <a:prstGeom prst="rect">
                    <a:avLst/>
                  </a:prstGeom>
                </pic:spPr>
              </pic:pic>
            </a:graphicData>
          </a:graphic>
        </wp:anchor>
      </w:drawing>
    </w:r>
  </w:p>
  <w:p w:rsidR="000E2051" w:rsidRDefault="000E2051" w:rsidP="00BD1395">
    <w:pPr>
      <w:tabs>
        <w:tab w:val="center" w:pos="4419"/>
        <w:tab w:val="right" w:pos="8838"/>
      </w:tabs>
      <w:suppressAutoHyphens w:val="0"/>
      <w:jc w:val="center"/>
      <w:rPr>
        <w:rFonts w:eastAsia="Calibri"/>
        <w:b/>
        <w:sz w:val="28"/>
        <w:szCs w:val="28"/>
        <w:lang w:eastAsia="en-US"/>
      </w:rPr>
    </w:pPr>
  </w:p>
  <w:p w:rsidR="000E2051" w:rsidRPr="00BD1395" w:rsidRDefault="000E2051" w:rsidP="00BD1395">
    <w:pPr>
      <w:tabs>
        <w:tab w:val="center" w:pos="4419"/>
        <w:tab w:val="right" w:pos="8838"/>
      </w:tabs>
      <w:suppressAutoHyphens w:val="0"/>
      <w:jc w:val="center"/>
      <w:rPr>
        <w:rFonts w:eastAsia="Calibri"/>
        <w:sz w:val="28"/>
        <w:szCs w:val="28"/>
        <w:lang w:eastAsia="en-US"/>
      </w:rPr>
    </w:pPr>
    <w:r w:rsidRPr="00BD1395">
      <w:rPr>
        <w:rFonts w:eastAsia="Calibri"/>
        <w:b/>
        <w:sz w:val="28"/>
        <w:szCs w:val="28"/>
        <w:lang w:eastAsia="en-US"/>
      </w:rPr>
      <w:t>PREFEITURA MUNICIPAL DE NOVA FÁTIMA</w:t>
    </w:r>
  </w:p>
  <w:p w:rsidR="000E2051" w:rsidRPr="00BD1395" w:rsidRDefault="000E2051" w:rsidP="00BD1395">
    <w:pPr>
      <w:tabs>
        <w:tab w:val="center" w:pos="4419"/>
        <w:tab w:val="right" w:pos="8838"/>
      </w:tabs>
      <w:suppressAutoHyphens w:val="0"/>
      <w:jc w:val="center"/>
      <w:rPr>
        <w:rFonts w:eastAsia="Calibri"/>
        <w:b/>
        <w:sz w:val="28"/>
        <w:szCs w:val="28"/>
        <w:lang w:eastAsia="en-US"/>
      </w:rPr>
    </w:pPr>
    <w:r w:rsidRPr="00BD1395">
      <w:rPr>
        <w:rFonts w:eastAsia="Calibri"/>
        <w:sz w:val="28"/>
        <w:szCs w:val="28"/>
        <w:lang w:eastAsia="en-US"/>
      </w:rPr>
      <w:t>CNPJ:16.444.069/0001-44</w:t>
    </w:r>
  </w:p>
  <w:p w:rsidR="000E2051" w:rsidRDefault="000E2051">
    <w:pPr>
      <w:pStyle w:val="Cabealho"/>
      <w:tabs>
        <w:tab w:val="left" w:pos="2581"/>
        <w:tab w:val="center" w:pos="3530"/>
      </w:tabs>
      <w:jc w:val="center"/>
      <w:rPr>
        <w:rFonts w:ascii="Arial" w:hAnsi="Arial" w:cs="Arial"/>
      </w:rPr>
    </w:pPr>
  </w:p>
  <w:p w:rsidR="000E2051" w:rsidRDefault="000E2051">
    <w:pPr>
      <w:pStyle w:val="Cabealho"/>
      <w:tabs>
        <w:tab w:val="left" w:pos="2581"/>
        <w:tab w:val="center" w:pos="3530"/>
      </w:tabs>
      <w:jc w:val="cente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5B6"/>
    <w:multiLevelType w:val="multilevel"/>
    <w:tmpl w:val="AC9EAB4A"/>
    <w:lvl w:ilvl="0">
      <w:start w:val="17"/>
      <w:numFmt w:val="decimal"/>
      <w:lvlText w:val="%1"/>
      <w:lvlJc w:val="left"/>
      <w:pPr>
        <w:tabs>
          <w:tab w:val="num" w:pos="0"/>
        </w:tabs>
        <w:ind w:left="420" w:hanging="420"/>
      </w:pPr>
      <w:rPr>
        <w:b/>
      </w:rPr>
    </w:lvl>
    <w:lvl w:ilvl="1">
      <w:start w:val="1"/>
      <w:numFmt w:val="decimal"/>
      <w:lvlText w:val="%1.%2"/>
      <w:lvlJc w:val="left"/>
      <w:pPr>
        <w:tabs>
          <w:tab w:val="num" w:pos="0"/>
        </w:tabs>
        <w:ind w:left="420" w:hanging="42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1">
    <w:nsid w:val="03A44E7B"/>
    <w:multiLevelType w:val="multilevel"/>
    <w:tmpl w:val="00760ED0"/>
    <w:lvl w:ilvl="0">
      <w:start w:val="1"/>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3"/>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5BA5B44"/>
    <w:multiLevelType w:val="multilevel"/>
    <w:tmpl w:val="15F6EAB0"/>
    <w:lvl w:ilvl="0">
      <w:start w:val="13"/>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3">
    <w:nsid w:val="0AA33D24"/>
    <w:multiLevelType w:val="multilevel"/>
    <w:tmpl w:val="78BC59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B685005"/>
    <w:multiLevelType w:val="multilevel"/>
    <w:tmpl w:val="4B94DD34"/>
    <w:lvl w:ilvl="0">
      <w:start w:val="11"/>
      <w:numFmt w:val="decimal"/>
      <w:lvlText w:val="%1."/>
      <w:lvlJc w:val="left"/>
      <w:pPr>
        <w:tabs>
          <w:tab w:val="num" w:pos="360"/>
        </w:tabs>
        <w:ind w:left="360" w:hanging="360"/>
      </w:pPr>
      <w:rPr>
        <w:rFonts w:cs="Times New Roman"/>
        <w:b/>
      </w:rPr>
    </w:lvl>
    <w:lvl w:ilvl="1">
      <w:start w:val="1"/>
      <w:numFmt w:val="decimal"/>
      <w:lvlText w:val="%1.%2."/>
      <w:lvlJc w:val="left"/>
      <w:pPr>
        <w:tabs>
          <w:tab w:val="num" w:pos="720"/>
        </w:tabs>
        <w:ind w:left="720" w:hanging="720"/>
      </w:pPr>
      <w:rPr>
        <w:rFonts w:cs="Times New Roman"/>
        <w:b/>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5">
    <w:nsid w:val="0C31589E"/>
    <w:multiLevelType w:val="multilevel"/>
    <w:tmpl w:val="EEF251BE"/>
    <w:lvl w:ilvl="0">
      <w:start w:val="3"/>
      <w:numFmt w:val="decimal"/>
      <w:lvlText w:val="%1."/>
      <w:lvlJc w:val="left"/>
      <w:pPr>
        <w:tabs>
          <w:tab w:val="num" w:pos="705"/>
        </w:tabs>
        <w:ind w:left="705" w:hanging="705"/>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6B0C81"/>
    <w:multiLevelType w:val="multilevel"/>
    <w:tmpl w:val="D5FA7A00"/>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691FD0"/>
    <w:multiLevelType w:val="multilevel"/>
    <w:tmpl w:val="27BCC6B8"/>
    <w:lvl w:ilvl="0">
      <w:start w:val="1"/>
      <w:numFmt w:val="lowerLetter"/>
      <w:lvlText w:val="%1)"/>
      <w:lvlJc w:val="left"/>
      <w:pPr>
        <w:tabs>
          <w:tab w:val="num" w:pos="360"/>
        </w:tabs>
        <w:ind w:left="360" w:hanging="360"/>
      </w:pPr>
    </w:lvl>
    <w:lvl w:ilvl="1">
      <w:start w:val="1"/>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2DD66DB"/>
    <w:multiLevelType w:val="multilevel"/>
    <w:tmpl w:val="64FA2728"/>
    <w:lvl w:ilvl="0">
      <w:start w:val="1"/>
      <w:numFmt w:val="upperRoman"/>
      <w:lvlText w:val="%1."/>
      <w:lvlJc w:val="left"/>
      <w:pPr>
        <w:tabs>
          <w:tab w:val="num" w:pos="1191"/>
        </w:tabs>
        <w:ind w:left="1191" w:hanging="340"/>
      </w:pPr>
      <w:rPr>
        <w:b/>
      </w:rPr>
    </w:lvl>
    <w:lvl w:ilvl="1">
      <w:start w:val="4"/>
      <w:numFmt w:val="decimal"/>
      <w:lvlText w:val="%1.%2"/>
      <w:lvlJc w:val="left"/>
      <w:pPr>
        <w:tabs>
          <w:tab w:val="num" w:pos="0"/>
        </w:tabs>
        <w:ind w:left="1256" w:hanging="405"/>
      </w:pPr>
      <w:rPr>
        <w:b/>
      </w:rPr>
    </w:lvl>
    <w:lvl w:ilvl="2">
      <w:start w:val="1"/>
      <w:numFmt w:val="decimal"/>
      <w:lvlText w:val="%1.%2.%3"/>
      <w:lvlJc w:val="left"/>
      <w:pPr>
        <w:tabs>
          <w:tab w:val="num" w:pos="0"/>
        </w:tabs>
        <w:ind w:left="1571" w:hanging="720"/>
      </w:pPr>
      <w:rPr>
        <w:b/>
      </w:rPr>
    </w:lvl>
    <w:lvl w:ilvl="3">
      <w:start w:val="1"/>
      <w:numFmt w:val="decimal"/>
      <w:lvlText w:val="%1.%2.%3.%4"/>
      <w:lvlJc w:val="left"/>
      <w:pPr>
        <w:tabs>
          <w:tab w:val="num" w:pos="0"/>
        </w:tabs>
        <w:ind w:left="1931" w:hanging="1080"/>
      </w:pPr>
      <w:rPr>
        <w:b/>
      </w:rPr>
    </w:lvl>
    <w:lvl w:ilvl="4">
      <w:start w:val="1"/>
      <w:numFmt w:val="decimal"/>
      <w:lvlText w:val="%1.%2.%3.%4.%5"/>
      <w:lvlJc w:val="left"/>
      <w:pPr>
        <w:tabs>
          <w:tab w:val="num" w:pos="0"/>
        </w:tabs>
        <w:ind w:left="1931" w:hanging="1080"/>
      </w:pPr>
      <w:rPr>
        <w:b/>
      </w:rPr>
    </w:lvl>
    <w:lvl w:ilvl="5">
      <w:start w:val="1"/>
      <w:numFmt w:val="decimal"/>
      <w:lvlText w:val="%1.%2.%3.%4.%5.%6"/>
      <w:lvlJc w:val="left"/>
      <w:pPr>
        <w:tabs>
          <w:tab w:val="num" w:pos="0"/>
        </w:tabs>
        <w:ind w:left="2291" w:hanging="1440"/>
      </w:pPr>
      <w:rPr>
        <w:b/>
      </w:rPr>
    </w:lvl>
    <w:lvl w:ilvl="6">
      <w:start w:val="1"/>
      <w:numFmt w:val="decimal"/>
      <w:lvlText w:val="%1.%2.%3.%4.%5.%6.%7"/>
      <w:lvlJc w:val="left"/>
      <w:pPr>
        <w:tabs>
          <w:tab w:val="num" w:pos="0"/>
        </w:tabs>
        <w:ind w:left="2291" w:hanging="1440"/>
      </w:pPr>
      <w:rPr>
        <w:b/>
      </w:rPr>
    </w:lvl>
    <w:lvl w:ilvl="7">
      <w:start w:val="1"/>
      <w:numFmt w:val="decimal"/>
      <w:lvlText w:val="%1.%2.%3.%4.%5.%6.%7.%8"/>
      <w:lvlJc w:val="left"/>
      <w:pPr>
        <w:tabs>
          <w:tab w:val="num" w:pos="0"/>
        </w:tabs>
        <w:ind w:left="2651" w:hanging="1800"/>
      </w:pPr>
      <w:rPr>
        <w:b/>
      </w:rPr>
    </w:lvl>
    <w:lvl w:ilvl="8">
      <w:start w:val="1"/>
      <w:numFmt w:val="decimal"/>
      <w:lvlText w:val="%1.%2.%3.%4.%5.%6.%7.%8.%9"/>
      <w:lvlJc w:val="left"/>
      <w:pPr>
        <w:tabs>
          <w:tab w:val="num" w:pos="0"/>
        </w:tabs>
        <w:ind w:left="2651" w:hanging="1800"/>
      </w:pPr>
      <w:rPr>
        <w:b/>
      </w:rPr>
    </w:lvl>
  </w:abstractNum>
  <w:abstractNum w:abstractNumId="9">
    <w:nsid w:val="13A56557"/>
    <w:multiLevelType w:val="multilevel"/>
    <w:tmpl w:val="24763A56"/>
    <w:lvl w:ilvl="0">
      <w:start w:val="20"/>
      <w:numFmt w:val="decimal"/>
      <w:lvlText w:val="%1."/>
      <w:lvlJc w:val="left"/>
      <w:pPr>
        <w:tabs>
          <w:tab w:val="num" w:pos="720"/>
        </w:tabs>
        <w:ind w:left="720" w:hanging="720"/>
      </w:pPr>
      <w:rPr>
        <w:b/>
      </w:rPr>
    </w:lvl>
    <w:lvl w:ilvl="1">
      <w:start w:val="3"/>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10">
    <w:nsid w:val="1B356F56"/>
    <w:multiLevelType w:val="multilevel"/>
    <w:tmpl w:val="EDF2E0C4"/>
    <w:lvl w:ilvl="0">
      <w:start w:val="18"/>
      <w:numFmt w:val="decimal"/>
      <w:lvlText w:val="%1."/>
      <w:lvlJc w:val="left"/>
      <w:pPr>
        <w:tabs>
          <w:tab w:val="num" w:pos="705"/>
        </w:tabs>
        <w:ind w:left="705" w:hanging="70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11">
    <w:nsid w:val="1EDC0C8C"/>
    <w:multiLevelType w:val="multilevel"/>
    <w:tmpl w:val="0A62A6FC"/>
    <w:lvl w:ilvl="0">
      <w:start w:val="3"/>
      <w:numFmt w:val="decimal"/>
      <w:lvlText w:val="%1."/>
      <w:lvlJc w:val="left"/>
      <w:pPr>
        <w:tabs>
          <w:tab w:val="num" w:pos="660"/>
        </w:tabs>
        <w:ind w:left="660" w:hanging="660"/>
      </w:pPr>
      <w:rPr>
        <w:b/>
      </w:rPr>
    </w:lvl>
    <w:lvl w:ilvl="1">
      <w:start w:val="1"/>
      <w:numFmt w:val="decimal"/>
      <w:lvlText w:val="%1.%2."/>
      <w:lvlJc w:val="left"/>
      <w:pPr>
        <w:tabs>
          <w:tab w:val="num" w:pos="660"/>
        </w:tabs>
        <w:ind w:left="660" w:hanging="660"/>
      </w:pPr>
      <w:rPr>
        <w:b/>
        <w:color w:val="00000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2">
    <w:nsid w:val="23D44237"/>
    <w:multiLevelType w:val="multilevel"/>
    <w:tmpl w:val="E1DC5838"/>
    <w:lvl w:ilvl="0">
      <w:start w:val="5"/>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13">
    <w:nsid w:val="246875A3"/>
    <w:multiLevelType w:val="multilevel"/>
    <w:tmpl w:val="7E7868CA"/>
    <w:lvl w:ilvl="0">
      <w:start w:val="10"/>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14">
    <w:nsid w:val="247A0DC6"/>
    <w:multiLevelType w:val="multilevel"/>
    <w:tmpl w:val="36CA4364"/>
    <w:lvl w:ilvl="0">
      <w:start w:val="12"/>
      <w:numFmt w:val="decimal"/>
      <w:lvlText w:val="%1."/>
      <w:lvlJc w:val="left"/>
      <w:pPr>
        <w:tabs>
          <w:tab w:val="num" w:pos="705"/>
        </w:tabs>
        <w:ind w:left="705" w:hanging="705"/>
      </w:pPr>
      <w:rPr>
        <w:b/>
      </w:rPr>
    </w:lvl>
    <w:lvl w:ilvl="1">
      <w:start w:val="2"/>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5">
    <w:nsid w:val="264E4959"/>
    <w:multiLevelType w:val="multilevel"/>
    <w:tmpl w:val="05DE7482"/>
    <w:lvl w:ilvl="0">
      <w:start w:val="8"/>
      <w:numFmt w:val="decimal"/>
      <w:lvlText w:val="%1."/>
      <w:lvlJc w:val="left"/>
      <w:pPr>
        <w:tabs>
          <w:tab w:val="num" w:pos="585"/>
        </w:tabs>
        <w:ind w:left="585" w:hanging="585"/>
      </w:pPr>
    </w:lvl>
    <w:lvl w:ilvl="1">
      <w:start w:val="1"/>
      <w:numFmt w:val="decimal"/>
      <w:lvlText w:val="%1.%2."/>
      <w:lvlJc w:val="left"/>
      <w:pPr>
        <w:tabs>
          <w:tab w:val="num" w:pos="720"/>
        </w:tabs>
        <w:ind w:left="720" w:hanging="720"/>
      </w:pPr>
    </w:lvl>
    <w:lvl w:ilvl="2">
      <w:start w:val="1"/>
      <w:numFmt w:val="lowerLetter"/>
      <w:lvlText w:val="%3)"/>
      <w:lvlJc w:val="left"/>
      <w:pPr>
        <w:tabs>
          <w:tab w:val="num" w:pos="1288"/>
        </w:tabs>
        <w:ind w:left="1288" w:hanging="720"/>
      </w:pPr>
      <w:rPr>
        <w:rFonts w:ascii="Cambria" w:eastAsia="Times New Roman" w:hAnsi="Cambria" w:cs="Arial"/>
        <w:b w:val="0"/>
        <w:bCs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26512228"/>
    <w:multiLevelType w:val="multilevel"/>
    <w:tmpl w:val="145C6F6A"/>
    <w:lvl w:ilvl="0">
      <w:start w:val="19"/>
      <w:numFmt w:val="decimal"/>
      <w:lvlText w:val="%1."/>
      <w:lvlJc w:val="left"/>
      <w:pPr>
        <w:tabs>
          <w:tab w:val="num" w:pos="840"/>
        </w:tabs>
        <w:ind w:left="840" w:hanging="840"/>
      </w:pPr>
      <w:rPr>
        <w:b/>
      </w:rPr>
    </w:lvl>
    <w:lvl w:ilvl="1">
      <w:start w:val="3"/>
      <w:numFmt w:val="decimal"/>
      <w:lvlText w:val="%1.%2."/>
      <w:lvlJc w:val="left"/>
      <w:pPr>
        <w:tabs>
          <w:tab w:val="num" w:pos="769"/>
        </w:tabs>
        <w:ind w:left="769" w:hanging="840"/>
      </w:pPr>
      <w:rPr>
        <w:b/>
      </w:rPr>
    </w:lvl>
    <w:lvl w:ilvl="2">
      <w:start w:val="1"/>
      <w:numFmt w:val="decimal"/>
      <w:lvlText w:val="%1.%2.%3."/>
      <w:lvlJc w:val="left"/>
      <w:pPr>
        <w:tabs>
          <w:tab w:val="num" w:pos="698"/>
        </w:tabs>
        <w:ind w:left="698" w:hanging="840"/>
      </w:pPr>
      <w:rPr>
        <w:b/>
      </w:rPr>
    </w:lvl>
    <w:lvl w:ilvl="3">
      <w:start w:val="1"/>
      <w:numFmt w:val="upperLetter"/>
      <w:lvlText w:val="%1.%2.%3.%4."/>
      <w:lvlJc w:val="left"/>
      <w:pPr>
        <w:tabs>
          <w:tab w:val="num" w:pos="867"/>
        </w:tabs>
        <w:ind w:left="867" w:hanging="1080"/>
      </w:pPr>
      <w:rPr>
        <w:b/>
      </w:rPr>
    </w:lvl>
    <w:lvl w:ilvl="4">
      <w:start w:val="1"/>
      <w:numFmt w:val="decimal"/>
      <w:lvlText w:val="%1.%2.%3.%4.%5."/>
      <w:lvlJc w:val="left"/>
      <w:pPr>
        <w:tabs>
          <w:tab w:val="num" w:pos="796"/>
        </w:tabs>
        <w:ind w:left="796" w:hanging="1080"/>
      </w:pPr>
      <w:rPr>
        <w:b/>
      </w:rPr>
    </w:lvl>
    <w:lvl w:ilvl="5">
      <w:start w:val="1"/>
      <w:numFmt w:val="decimal"/>
      <w:lvlText w:val="%1.%2.%3.%4.%5.%6."/>
      <w:lvlJc w:val="left"/>
      <w:pPr>
        <w:tabs>
          <w:tab w:val="num" w:pos="1085"/>
        </w:tabs>
        <w:ind w:left="1085" w:hanging="1440"/>
      </w:pPr>
      <w:rPr>
        <w:b/>
      </w:rPr>
    </w:lvl>
    <w:lvl w:ilvl="6">
      <w:start w:val="1"/>
      <w:numFmt w:val="decimal"/>
      <w:lvlText w:val="%1.%2.%3.%4.%5.%6.%7."/>
      <w:lvlJc w:val="left"/>
      <w:pPr>
        <w:tabs>
          <w:tab w:val="num" w:pos="1014"/>
        </w:tabs>
        <w:ind w:left="1014" w:hanging="1440"/>
      </w:pPr>
      <w:rPr>
        <w:b/>
      </w:rPr>
    </w:lvl>
    <w:lvl w:ilvl="7">
      <w:start w:val="1"/>
      <w:numFmt w:val="decimal"/>
      <w:lvlText w:val="%1.%2.%3.%4.%5.%6.%7.%8."/>
      <w:lvlJc w:val="left"/>
      <w:pPr>
        <w:tabs>
          <w:tab w:val="num" w:pos="1303"/>
        </w:tabs>
        <w:ind w:left="1303" w:hanging="1800"/>
      </w:pPr>
      <w:rPr>
        <w:b/>
      </w:rPr>
    </w:lvl>
    <w:lvl w:ilvl="8">
      <w:start w:val="1"/>
      <w:numFmt w:val="decimal"/>
      <w:lvlText w:val="%1.%2.%3.%4.%5.%6.%7.%8.%9."/>
      <w:lvlJc w:val="left"/>
      <w:pPr>
        <w:tabs>
          <w:tab w:val="num" w:pos="1592"/>
        </w:tabs>
        <w:ind w:left="1592" w:hanging="2160"/>
      </w:pPr>
      <w:rPr>
        <w:b/>
      </w:rPr>
    </w:lvl>
  </w:abstractNum>
  <w:abstractNum w:abstractNumId="17">
    <w:nsid w:val="268D36ED"/>
    <w:multiLevelType w:val="multilevel"/>
    <w:tmpl w:val="B1FA7862"/>
    <w:lvl w:ilvl="0">
      <w:start w:val="19"/>
      <w:numFmt w:val="decimal"/>
      <w:lvlText w:val="%1."/>
      <w:lvlJc w:val="left"/>
      <w:pPr>
        <w:tabs>
          <w:tab w:val="num" w:pos="870"/>
        </w:tabs>
        <w:ind w:left="870" w:hanging="870"/>
      </w:pPr>
      <w:rPr>
        <w:b/>
      </w:rPr>
    </w:lvl>
    <w:lvl w:ilvl="1">
      <w:start w:val="3"/>
      <w:numFmt w:val="decimal"/>
      <w:lvlText w:val="%1.%2."/>
      <w:lvlJc w:val="left"/>
      <w:pPr>
        <w:tabs>
          <w:tab w:val="num" w:pos="728"/>
        </w:tabs>
        <w:ind w:left="728" w:hanging="870"/>
      </w:pPr>
      <w:rPr>
        <w:b/>
      </w:rPr>
    </w:lvl>
    <w:lvl w:ilvl="2">
      <w:start w:val="1"/>
      <w:numFmt w:val="decimal"/>
      <w:lvlText w:val="%1.%2.%3."/>
      <w:lvlJc w:val="left"/>
      <w:pPr>
        <w:tabs>
          <w:tab w:val="num" w:pos="586"/>
        </w:tabs>
        <w:ind w:left="586" w:hanging="870"/>
      </w:pPr>
      <w:rPr>
        <w:b/>
      </w:rPr>
    </w:lvl>
    <w:lvl w:ilvl="3">
      <w:start w:val="1"/>
      <w:numFmt w:val="decimal"/>
      <w:lvlText w:val="%1.%2.%3.%4."/>
      <w:lvlJc w:val="left"/>
      <w:pPr>
        <w:tabs>
          <w:tab w:val="num" w:pos="654"/>
        </w:tabs>
        <w:ind w:left="654" w:hanging="1080"/>
      </w:pPr>
      <w:rPr>
        <w:b/>
      </w:rPr>
    </w:lvl>
    <w:lvl w:ilvl="4">
      <w:start w:val="1"/>
      <w:numFmt w:val="decimal"/>
      <w:lvlText w:val="%1.%2.%3.%4.%5."/>
      <w:lvlJc w:val="left"/>
      <w:pPr>
        <w:tabs>
          <w:tab w:val="num" w:pos="512"/>
        </w:tabs>
        <w:ind w:left="512" w:hanging="1080"/>
      </w:pPr>
      <w:rPr>
        <w:b/>
      </w:rPr>
    </w:lvl>
    <w:lvl w:ilvl="5">
      <w:start w:val="1"/>
      <w:numFmt w:val="decimal"/>
      <w:lvlText w:val="%1.%2.%3.%4.%5.%6."/>
      <w:lvlJc w:val="left"/>
      <w:pPr>
        <w:tabs>
          <w:tab w:val="num" w:pos="730"/>
        </w:tabs>
        <w:ind w:left="730" w:hanging="1440"/>
      </w:pPr>
      <w:rPr>
        <w:b/>
      </w:rPr>
    </w:lvl>
    <w:lvl w:ilvl="6">
      <w:start w:val="1"/>
      <w:numFmt w:val="decimal"/>
      <w:lvlText w:val="%1.%2.%3.%4.%5.%6.%7."/>
      <w:lvlJc w:val="left"/>
      <w:pPr>
        <w:tabs>
          <w:tab w:val="num" w:pos="588"/>
        </w:tabs>
        <w:ind w:left="588" w:hanging="1440"/>
      </w:pPr>
      <w:rPr>
        <w:b/>
      </w:rPr>
    </w:lvl>
    <w:lvl w:ilvl="7">
      <w:start w:val="1"/>
      <w:numFmt w:val="decimal"/>
      <w:lvlText w:val="%1.%2.%3.%4.%5.%6.%7.%8."/>
      <w:lvlJc w:val="left"/>
      <w:pPr>
        <w:tabs>
          <w:tab w:val="num" w:pos="806"/>
        </w:tabs>
        <w:ind w:left="806" w:hanging="1800"/>
      </w:pPr>
      <w:rPr>
        <w:b/>
      </w:rPr>
    </w:lvl>
    <w:lvl w:ilvl="8">
      <w:start w:val="1"/>
      <w:numFmt w:val="decimal"/>
      <w:lvlText w:val="%1.%2.%3.%4.%5.%6.%7.%8.%9."/>
      <w:lvlJc w:val="left"/>
      <w:pPr>
        <w:tabs>
          <w:tab w:val="num" w:pos="1024"/>
        </w:tabs>
        <w:ind w:left="1024" w:hanging="2160"/>
      </w:pPr>
      <w:rPr>
        <w:b/>
      </w:rPr>
    </w:lvl>
  </w:abstractNum>
  <w:abstractNum w:abstractNumId="18">
    <w:nsid w:val="28366630"/>
    <w:multiLevelType w:val="multilevel"/>
    <w:tmpl w:val="15522AFE"/>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CD01D5"/>
    <w:multiLevelType w:val="multilevel"/>
    <w:tmpl w:val="0E50861A"/>
    <w:lvl w:ilvl="0">
      <w:start w:val="9"/>
      <w:numFmt w:val="decimal"/>
      <w:lvlText w:val="%1."/>
      <w:lvlJc w:val="left"/>
      <w:pPr>
        <w:tabs>
          <w:tab w:val="num" w:pos="360"/>
        </w:tabs>
        <w:ind w:left="360" w:hanging="360"/>
      </w:pPr>
      <w:rPr>
        <w:b/>
      </w:rPr>
    </w:lvl>
    <w:lvl w:ilvl="1">
      <w:start w:val="2"/>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0">
    <w:nsid w:val="28E51F79"/>
    <w:multiLevelType w:val="multilevel"/>
    <w:tmpl w:val="33E67648"/>
    <w:lvl w:ilvl="0">
      <w:start w:val="1"/>
      <w:numFmt w:val="bullet"/>
      <w:lvlText w:val=""/>
      <w:lvlJc w:val="left"/>
      <w:pPr>
        <w:tabs>
          <w:tab w:val="num" w:pos="0"/>
        </w:tabs>
        <w:ind w:left="36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8E23B1"/>
    <w:multiLevelType w:val="multilevel"/>
    <w:tmpl w:val="CBE6EA8E"/>
    <w:lvl w:ilvl="0">
      <w:start w:val="19"/>
      <w:numFmt w:val="decimal"/>
      <w:lvlText w:val="%1."/>
      <w:lvlJc w:val="left"/>
      <w:pPr>
        <w:tabs>
          <w:tab w:val="num" w:pos="720"/>
        </w:tabs>
        <w:ind w:left="720" w:hanging="720"/>
      </w:pPr>
      <w:rPr>
        <w:b/>
      </w:rPr>
    </w:lvl>
    <w:lvl w:ilvl="1">
      <w:start w:val="4"/>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2">
    <w:nsid w:val="2FA33922"/>
    <w:multiLevelType w:val="multilevel"/>
    <w:tmpl w:val="1DE899E0"/>
    <w:lvl w:ilvl="0">
      <w:start w:val="10"/>
      <w:numFmt w:val="decimal"/>
      <w:lvlText w:val="%1."/>
      <w:lvlJc w:val="left"/>
      <w:pPr>
        <w:tabs>
          <w:tab w:val="num" w:pos="360"/>
        </w:tabs>
        <w:ind w:left="360" w:hanging="360"/>
      </w:pPr>
      <w:rPr>
        <w:b/>
      </w:rPr>
    </w:lvl>
    <w:lvl w:ilvl="1">
      <w:start w:val="9"/>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3">
    <w:nsid w:val="307B1FD7"/>
    <w:multiLevelType w:val="multilevel"/>
    <w:tmpl w:val="813EB362"/>
    <w:lvl w:ilvl="0">
      <w:start w:val="6"/>
      <w:numFmt w:val="decimal"/>
      <w:lvlText w:val="%1"/>
      <w:lvlJc w:val="left"/>
      <w:pPr>
        <w:tabs>
          <w:tab w:val="num" w:pos="0"/>
        </w:tabs>
        <w:ind w:left="360" w:hanging="360"/>
      </w:pPr>
      <w:rPr>
        <w:b/>
      </w:rPr>
    </w:lvl>
    <w:lvl w:ilvl="1">
      <w:start w:val="8"/>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1800" w:hanging="1800"/>
      </w:pPr>
      <w:rPr>
        <w:b/>
      </w:rPr>
    </w:lvl>
  </w:abstractNum>
  <w:abstractNum w:abstractNumId="24">
    <w:nsid w:val="31AC59CC"/>
    <w:multiLevelType w:val="multilevel"/>
    <w:tmpl w:val="79B6D6C8"/>
    <w:lvl w:ilvl="0">
      <w:start w:val="1"/>
      <w:numFmt w:val="bullet"/>
      <w:lvlText w:val=""/>
      <w:lvlJc w:val="left"/>
      <w:pPr>
        <w:tabs>
          <w:tab w:val="num" w:pos="1428"/>
        </w:tabs>
        <w:ind w:left="1428"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9A7770"/>
    <w:multiLevelType w:val="multilevel"/>
    <w:tmpl w:val="A992EE9A"/>
    <w:lvl w:ilvl="0">
      <w:start w:val="1"/>
      <w:numFmt w:val="low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984336D"/>
    <w:multiLevelType w:val="multilevel"/>
    <w:tmpl w:val="50DEEEEA"/>
    <w:lvl w:ilvl="0">
      <w:start w:val="1"/>
      <w:numFmt w:val="upperRoman"/>
      <w:lvlText w:val="%1."/>
      <w:lvlJc w:val="right"/>
      <w:pPr>
        <w:tabs>
          <w:tab w:val="num" w:pos="0"/>
        </w:tabs>
        <w:ind w:left="720" w:hanging="360"/>
      </w:pPr>
    </w:lvl>
    <w:lvl w:ilvl="1">
      <w:start w:val="3"/>
      <w:numFmt w:val="decimal"/>
      <w:lvlText w:val="%1.%2."/>
      <w:lvlJc w:val="left"/>
      <w:pPr>
        <w:tabs>
          <w:tab w:val="num" w:pos="0"/>
        </w:tabs>
        <w:ind w:left="4920" w:hanging="4560"/>
      </w:pPr>
      <w:rPr>
        <w:b/>
      </w:rPr>
    </w:lvl>
    <w:lvl w:ilvl="2">
      <w:start w:val="1"/>
      <w:numFmt w:val="decimal"/>
      <w:lvlText w:val="%1.%2.%3."/>
      <w:lvlJc w:val="left"/>
      <w:pPr>
        <w:tabs>
          <w:tab w:val="num" w:pos="0"/>
        </w:tabs>
        <w:ind w:left="4920" w:hanging="4560"/>
      </w:pPr>
      <w:rPr>
        <w:b/>
      </w:rPr>
    </w:lvl>
    <w:lvl w:ilvl="3">
      <w:start w:val="1"/>
      <w:numFmt w:val="decimal"/>
      <w:lvlText w:val="%1.%2.%3.%4."/>
      <w:lvlJc w:val="left"/>
      <w:pPr>
        <w:tabs>
          <w:tab w:val="num" w:pos="0"/>
        </w:tabs>
        <w:ind w:left="4920" w:hanging="4560"/>
      </w:pPr>
      <w:rPr>
        <w:b/>
      </w:rPr>
    </w:lvl>
    <w:lvl w:ilvl="4">
      <w:start w:val="1"/>
      <w:numFmt w:val="decimal"/>
      <w:lvlText w:val="%1.%2.%3.%4.%5."/>
      <w:lvlJc w:val="left"/>
      <w:pPr>
        <w:tabs>
          <w:tab w:val="num" w:pos="0"/>
        </w:tabs>
        <w:ind w:left="4920" w:hanging="4560"/>
      </w:pPr>
      <w:rPr>
        <w:b/>
      </w:rPr>
    </w:lvl>
    <w:lvl w:ilvl="5">
      <w:start w:val="1"/>
      <w:numFmt w:val="decimal"/>
      <w:lvlText w:val="%1.%2.%3.%4.%5.%6."/>
      <w:lvlJc w:val="left"/>
      <w:pPr>
        <w:tabs>
          <w:tab w:val="num" w:pos="0"/>
        </w:tabs>
        <w:ind w:left="4920" w:hanging="4560"/>
      </w:pPr>
      <w:rPr>
        <w:b/>
      </w:rPr>
    </w:lvl>
    <w:lvl w:ilvl="6">
      <w:start w:val="1"/>
      <w:numFmt w:val="decimal"/>
      <w:lvlText w:val="%1.%2.%3.%4.%5.%6.%7."/>
      <w:lvlJc w:val="left"/>
      <w:pPr>
        <w:tabs>
          <w:tab w:val="num" w:pos="0"/>
        </w:tabs>
        <w:ind w:left="4920" w:hanging="4560"/>
      </w:pPr>
      <w:rPr>
        <w:b/>
      </w:rPr>
    </w:lvl>
    <w:lvl w:ilvl="7">
      <w:start w:val="1"/>
      <w:numFmt w:val="decimal"/>
      <w:lvlText w:val="%1.%2.%3.%4.%5.%6.%7.%8."/>
      <w:lvlJc w:val="left"/>
      <w:pPr>
        <w:tabs>
          <w:tab w:val="num" w:pos="0"/>
        </w:tabs>
        <w:ind w:left="4920" w:hanging="4560"/>
      </w:pPr>
      <w:rPr>
        <w:b/>
      </w:rPr>
    </w:lvl>
    <w:lvl w:ilvl="8">
      <w:start w:val="1"/>
      <w:numFmt w:val="decimal"/>
      <w:lvlText w:val="%1.%2.%3.%4.%5.%6.%7.%8.%9."/>
      <w:lvlJc w:val="left"/>
      <w:pPr>
        <w:tabs>
          <w:tab w:val="num" w:pos="0"/>
        </w:tabs>
        <w:ind w:left="4920" w:hanging="4560"/>
      </w:pPr>
      <w:rPr>
        <w:b/>
      </w:rPr>
    </w:lvl>
  </w:abstractNum>
  <w:abstractNum w:abstractNumId="27">
    <w:nsid w:val="3C607EF5"/>
    <w:multiLevelType w:val="multilevel"/>
    <w:tmpl w:val="95AED126"/>
    <w:lvl w:ilvl="0">
      <w:start w:val="6"/>
      <w:numFmt w:val="decimal"/>
      <w:lvlText w:val="%1."/>
      <w:lvlJc w:val="left"/>
      <w:pPr>
        <w:tabs>
          <w:tab w:val="num" w:pos="390"/>
        </w:tabs>
        <w:ind w:left="390" w:hanging="390"/>
      </w:pPr>
    </w:lvl>
    <w:lvl w:ilvl="1">
      <w:start w:val="5"/>
      <w:numFmt w:val="decimal"/>
      <w:lvlText w:val="%1.%2."/>
      <w:lvlJc w:val="left"/>
      <w:pPr>
        <w:tabs>
          <w:tab w:val="num" w:pos="1260"/>
        </w:tabs>
        <w:ind w:left="126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43C409A7"/>
    <w:multiLevelType w:val="multilevel"/>
    <w:tmpl w:val="EBB888B2"/>
    <w:lvl w:ilvl="0">
      <w:start w:val="17"/>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9">
    <w:nsid w:val="47891949"/>
    <w:multiLevelType w:val="multilevel"/>
    <w:tmpl w:val="8714849E"/>
    <w:lvl w:ilvl="0">
      <w:start w:val="8"/>
      <w:numFmt w:val="decimal"/>
      <w:lvlText w:val="%1."/>
      <w:lvlJc w:val="left"/>
      <w:pPr>
        <w:tabs>
          <w:tab w:val="num" w:pos="540"/>
        </w:tabs>
        <w:ind w:left="540" w:hanging="54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nsid w:val="4B6D6C62"/>
    <w:multiLevelType w:val="multilevel"/>
    <w:tmpl w:val="8A9E53A6"/>
    <w:lvl w:ilvl="0">
      <w:start w:val="1"/>
      <w:numFmt w:val="upperRoman"/>
      <w:lvlText w:val="%1-"/>
      <w:lvlJc w:val="left"/>
      <w:pPr>
        <w:tabs>
          <w:tab w:val="num" w:pos="1575"/>
        </w:tabs>
        <w:ind w:left="1575" w:hanging="72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B30219"/>
    <w:multiLevelType w:val="multilevel"/>
    <w:tmpl w:val="5F300A00"/>
    <w:lvl w:ilvl="0">
      <w:start w:val="1"/>
      <w:numFmt w:val="decimal"/>
      <w:lvlText w:val="%1."/>
      <w:lvlJc w:val="left"/>
      <w:pPr>
        <w:tabs>
          <w:tab w:val="num" w:pos="705"/>
        </w:tabs>
        <w:ind w:left="705" w:hanging="705"/>
      </w:pPr>
      <w:rPr>
        <w:b/>
      </w:rPr>
    </w:lvl>
    <w:lvl w:ilvl="1">
      <w:start w:val="2"/>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2">
    <w:nsid w:val="5747032C"/>
    <w:multiLevelType w:val="multilevel"/>
    <w:tmpl w:val="A8E627DE"/>
    <w:lvl w:ilvl="0">
      <w:start w:val="1"/>
      <w:numFmt w:val="low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3C44BC"/>
    <w:multiLevelType w:val="multilevel"/>
    <w:tmpl w:val="452E4446"/>
    <w:lvl w:ilvl="0">
      <w:start w:val="8"/>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4">
    <w:nsid w:val="62C86631"/>
    <w:multiLevelType w:val="multilevel"/>
    <w:tmpl w:val="7BB8C2CC"/>
    <w:lvl w:ilvl="0">
      <w:start w:val="1"/>
      <w:numFmt w:val="decimal"/>
      <w:lvlText w:val="%1."/>
      <w:lvlJc w:val="left"/>
      <w:pPr>
        <w:tabs>
          <w:tab w:val="num" w:pos="825"/>
        </w:tabs>
        <w:ind w:left="825" w:hanging="825"/>
      </w:pPr>
      <w:rPr>
        <w:b/>
      </w:rPr>
    </w:lvl>
    <w:lvl w:ilvl="1">
      <w:start w:val="4"/>
      <w:numFmt w:val="decimal"/>
      <w:lvlText w:val="%1.%2."/>
      <w:lvlJc w:val="left"/>
      <w:pPr>
        <w:tabs>
          <w:tab w:val="num" w:pos="825"/>
        </w:tabs>
        <w:ind w:left="825" w:hanging="825"/>
      </w:pPr>
      <w:rPr>
        <w:b/>
        <w:color w:val="000000"/>
      </w:rPr>
    </w:lvl>
    <w:lvl w:ilvl="2">
      <w:start w:val="1"/>
      <w:numFmt w:val="decimal"/>
      <w:lvlText w:val="%1.%2.%3."/>
      <w:lvlJc w:val="left"/>
      <w:pPr>
        <w:tabs>
          <w:tab w:val="num" w:pos="585"/>
        </w:tabs>
        <w:ind w:left="585" w:hanging="825"/>
      </w:pPr>
      <w:rPr>
        <w:b/>
      </w:rPr>
    </w:lvl>
    <w:lvl w:ilvl="3">
      <w:start w:val="1"/>
      <w:numFmt w:val="decimal"/>
      <w:lvlText w:val="%1.%2.%3.%4."/>
      <w:lvlJc w:val="left"/>
      <w:pPr>
        <w:tabs>
          <w:tab w:val="num" w:pos="720"/>
        </w:tabs>
        <w:ind w:left="720" w:hanging="1080"/>
      </w:pPr>
      <w:rPr>
        <w:b/>
      </w:rPr>
    </w:lvl>
    <w:lvl w:ilvl="4">
      <w:start w:val="1"/>
      <w:numFmt w:val="decimal"/>
      <w:lvlText w:val="%1.%2.%3.%4.%5."/>
      <w:lvlJc w:val="left"/>
      <w:pPr>
        <w:tabs>
          <w:tab w:val="num" w:pos="600"/>
        </w:tabs>
        <w:ind w:left="600" w:hanging="1080"/>
      </w:pPr>
      <w:rPr>
        <w:b/>
      </w:rPr>
    </w:lvl>
    <w:lvl w:ilvl="5">
      <w:start w:val="1"/>
      <w:numFmt w:val="decimal"/>
      <w:lvlText w:val="%1.%2.%3.%4.%5.%6."/>
      <w:lvlJc w:val="left"/>
      <w:pPr>
        <w:tabs>
          <w:tab w:val="num" w:pos="840"/>
        </w:tabs>
        <w:ind w:left="840" w:hanging="1440"/>
      </w:pPr>
      <w:rPr>
        <w:b/>
      </w:rPr>
    </w:lvl>
    <w:lvl w:ilvl="6">
      <w:start w:val="1"/>
      <w:numFmt w:val="decimal"/>
      <w:lvlText w:val="%1.%2.%3.%4.%5.%6.%7."/>
      <w:lvlJc w:val="left"/>
      <w:pPr>
        <w:tabs>
          <w:tab w:val="num" w:pos="720"/>
        </w:tabs>
        <w:ind w:left="720" w:hanging="1440"/>
      </w:pPr>
      <w:rPr>
        <w:b/>
      </w:rPr>
    </w:lvl>
    <w:lvl w:ilvl="7">
      <w:start w:val="1"/>
      <w:numFmt w:val="decimal"/>
      <w:lvlText w:val="%1.%2.%3.%4.%5.%6.%7.%8."/>
      <w:lvlJc w:val="left"/>
      <w:pPr>
        <w:tabs>
          <w:tab w:val="num" w:pos="960"/>
        </w:tabs>
        <w:ind w:left="960" w:hanging="1800"/>
      </w:pPr>
      <w:rPr>
        <w:b/>
      </w:rPr>
    </w:lvl>
    <w:lvl w:ilvl="8">
      <w:start w:val="1"/>
      <w:numFmt w:val="decimal"/>
      <w:lvlText w:val="%1.%2.%3.%4.%5.%6.%7.%8.%9."/>
      <w:lvlJc w:val="left"/>
      <w:pPr>
        <w:tabs>
          <w:tab w:val="num" w:pos="1200"/>
        </w:tabs>
        <w:ind w:left="1200" w:hanging="2160"/>
      </w:pPr>
      <w:rPr>
        <w:b/>
      </w:rPr>
    </w:lvl>
  </w:abstractNum>
  <w:abstractNum w:abstractNumId="35">
    <w:nsid w:val="69163A37"/>
    <w:multiLevelType w:val="multilevel"/>
    <w:tmpl w:val="168C43E0"/>
    <w:lvl w:ilvl="0">
      <w:start w:val="1"/>
      <w:numFmt w:val="upperRoman"/>
      <w:lvlText w:val="%1-"/>
      <w:lvlJc w:val="left"/>
      <w:pPr>
        <w:tabs>
          <w:tab w:val="num" w:pos="1560"/>
        </w:tabs>
        <w:ind w:left="1560" w:hanging="72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D8B3C2F"/>
    <w:multiLevelType w:val="multilevel"/>
    <w:tmpl w:val="21C6EC34"/>
    <w:lvl w:ilvl="0">
      <w:start w:val="1"/>
      <w:numFmt w:val="bullet"/>
      <w:lvlText w:val=""/>
      <w:lvlJc w:val="left"/>
      <w:pPr>
        <w:tabs>
          <w:tab w:val="num" w:pos="480"/>
        </w:tabs>
        <w:ind w:left="480" w:hanging="480"/>
      </w:pPr>
      <w:rPr>
        <w:rFonts w:ascii="Symbol" w:hAnsi="Symbol" w:cs="Symbol" w:hint="default"/>
      </w:rPr>
    </w:lvl>
    <w:lvl w:ilvl="1">
      <w:start w:val="2"/>
      <w:numFmt w:val="decimal"/>
      <w:lvlText w:val="%1.%2"/>
      <w:lvlJc w:val="left"/>
      <w:pPr>
        <w:tabs>
          <w:tab w:val="num" w:pos="480"/>
        </w:tabs>
        <w:ind w:left="480" w:hanging="48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nsid w:val="6EB96C68"/>
    <w:multiLevelType w:val="multilevel"/>
    <w:tmpl w:val="255E143A"/>
    <w:lvl w:ilvl="0">
      <w:start w:val="1"/>
      <w:numFmt w:val="lowerLetter"/>
      <w:pStyle w:val="TtuloC"/>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09B4954"/>
    <w:multiLevelType w:val="multilevel"/>
    <w:tmpl w:val="CEFC19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nsid w:val="73DA3EF1"/>
    <w:multiLevelType w:val="multilevel"/>
    <w:tmpl w:val="D97E508C"/>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pStyle w:val="Ttulo3"/>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pStyle w:val="Ttulo6"/>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44E25DD"/>
    <w:multiLevelType w:val="multilevel"/>
    <w:tmpl w:val="B0900C24"/>
    <w:lvl w:ilvl="0">
      <w:start w:val="1"/>
      <w:numFmt w:val="bullet"/>
      <w:lvlText w:val=""/>
      <w:lvlJc w:val="left"/>
      <w:pPr>
        <w:tabs>
          <w:tab w:val="num" w:pos="480"/>
        </w:tabs>
        <w:ind w:left="480" w:hanging="480"/>
      </w:pPr>
      <w:rPr>
        <w:rFonts w:ascii="Symbol" w:hAnsi="Symbol" w:cs="Symbol" w:hint="default"/>
      </w:rPr>
    </w:lvl>
    <w:lvl w:ilvl="1">
      <w:start w:val="2"/>
      <w:numFmt w:val="decimal"/>
      <w:lvlText w:val="%1.%2"/>
      <w:lvlJc w:val="left"/>
      <w:pPr>
        <w:tabs>
          <w:tab w:val="num" w:pos="480"/>
        </w:tabs>
        <w:ind w:left="480" w:hanging="48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nsid w:val="74B64590"/>
    <w:multiLevelType w:val="multilevel"/>
    <w:tmpl w:val="C0A64ACA"/>
    <w:lvl w:ilvl="0">
      <w:start w:val="3"/>
      <w:numFmt w:val="upperRoman"/>
      <w:lvlText w:val="%1-"/>
      <w:lvlJc w:val="left"/>
      <w:pPr>
        <w:tabs>
          <w:tab w:val="num" w:pos="1575"/>
        </w:tabs>
        <w:ind w:left="1575" w:hanging="72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D74CD0"/>
    <w:multiLevelType w:val="multilevel"/>
    <w:tmpl w:val="39D871D6"/>
    <w:lvl w:ilvl="0">
      <w:start w:val="19"/>
      <w:numFmt w:val="decimal"/>
      <w:lvlText w:val="%1."/>
      <w:lvlJc w:val="left"/>
      <w:pPr>
        <w:tabs>
          <w:tab w:val="num" w:pos="360"/>
        </w:tabs>
        <w:ind w:left="360" w:hanging="360"/>
      </w:pPr>
      <w:rPr>
        <w:b/>
      </w:rPr>
    </w:lvl>
    <w:lvl w:ilvl="1">
      <w:start w:val="2"/>
      <w:numFmt w:val="decimal"/>
      <w:lvlText w:val="%1.%2."/>
      <w:lvlJc w:val="left"/>
      <w:pPr>
        <w:tabs>
          <w:tab w:val="num" w:pos="1074"/>
        </w:tabs>
        <w:ind w:left="1074" w:hanging="720"/>
      </w:pPr>
      <w:rPr>
        <w:b/>
      </w:rPr>
    </w:lvl>
    <w:lvl w:ilvl="2">
      <w:start w:val="1"/>
      <w:numFmt w:val="decimal"/>
      <w:lvlText w:val="%1.%2.%3."/>
      <w:lvlJc w:val="left"/>
      <w:pPr>
        <w:tabs>
          <w:tab w:val="num" w:pos="1428"/>
        </w:tabs>
        <w:ind w:left="1428" w:hanging="720"/>
      </w:pPr>
      <w:rPr>
        <w:b/>
      </w:rPr>
    </w:lvl>
    <w:lvl w:ilvl="3">
      <w:start w:val="1"/>
      <w:numFmt w:val="decimal"/>
      <w:lvlText w:val="%1.%2.%3.%4."/>
      <w:lvlJc w:val="left"/>
      <w:pPr>
        <w:tabs>
          <w:tab w:val="num" w:pos="2142"/>
        </w:tabs>
        <w:ind w:left="2142" w:hanging="1080"/>
      </w:pPr>
      <w:rPr>
        <w:b/>
      </w:rPr>
    </w:lvl>
    <w:lvl w:ilvl="4">
      <w:start w:val="1"/>
      <w:numFmt w:val="decimal"/>
      <w:lvlText w:val="%1.%2.%3.%4.%5."/>
      <w:lvlJc w:val="left"/>
      <w:pPr>
        <w:tabs>
          <w:tab w:val="num" w:pos="2496"/>
        </w:tabs>
        <w:ind w:left="2496" w:hanging="1080"/>
      </w:pPr>
      <w:rPr>
        <w:b/>
      </w:rPr>
    </w:lvl>
    <w:lvl w:ilvl="5">
      <w:start w:val="1"/>
      <w:numFmt w:val="decimal"/>
      <w:lvlText w:val="%1.%2.%3.%4.%5.%6."/>
      <w:lvlJc w:val="left"/>
      <w:pPr>
        <w:tabs>
          <w:tab w:val="num" w:pos="3210"/>
        </w:tabs>
        <w:ind w:left="3210" w:hanging="1440"/>
      </w:pPr>
      <w:rPr>
        <w:b/>
      </w:rPr>
    </w:lvl>
    <w:lvl w:ilvl="6">
      <w:start w:val="1"/>
      <w:numFmt w:val="decimal"/>
      <w:lvlText w:val="%1.%2.%3.%4.%5.%6.%7."/>
      <w:lvlJc w:val="left"/>
      <w:pPr>
        <w:tabs>
          <w:tab w:val="num" w:pos="3564"/>
        </w:tabs>
        <w:ind w:left="3564" w:hanging="1440"/>
      </w:pPr>
      <w:rPr>
        <w:b/>
      </w:rPr>
    </w:lvl>
    <w:lvl w:ilvl="7">
      <w:start w:val="1"/>
      <w:numFmt w:val="decimal"/>
      <w:lvlText w:val="%1.%2.%3.%4.%5.%6.%7.%8."/>
      <w:lvlJc w:val="left"/>
      <w:pPr>
        <w:tabs>
          <w:tab w:val="num" w:pos="4278"/>
        </w:tabs>
        <w:ind w:left="4278" w:hanging="1800"/>
      </w:pPr>
      <w:rPr>
        <w:b/>
      </w:rPr>
    </w:lvl>
    <w:lvl w:ilvl="8">
      <w:start w:val="1"/>
      <w:numFmt w:val="decimal"/>
      <w:lvlText w:val="%1.%2.%3.%4.%5.%6.%7.%8.%9."/>
      <w:lvlJc w:val="left"/>
      <w:pPr>
        <w:tabs>
          <w:tab w:val="num" w:pos="4632"/>
        </w:tabs>
        <w:ind w:left="4632" w:hanging="1800"/>
      </w:pPr>
      <w:rPr>
        <w:b/>
      </w:rPr>
    </w:lvl>
  </w:abstractNum>
  <w:abstractNum w:abstractNumId="43">
    <w:nsid w:val="7BFB2C36"/>
    <w:multiLevelType w:val="multilevel"/>
    <w:tmpl w:val="91109B52"/>
    <w:lvl w:ilvl="0">
      <w:start w:val="1"/>
      <w:numFmt w:val="bullet"/>
      <w:lvlText w:val=""/>
      <w:lvlJc w:val="left"/>
      <w:pPr>
        <w:tabs>
          <w:tab w:val="num" w:pos="720"/>
        </w:tabs>
        <w:ind w:left="720" w:hanging="360"/>
      </w:pPr>
      <w:rPr>
        <w:rFonts w:ascii="Symbol" w:hAnsi="Symbol" w:cs="Symbol" w:hint="default"/>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38"/>
  </w:num>
  <w:num w:numId="3">
    <w:abstractNumId w:val="33"/>
  </w:num>
  <w:num w:numId="4">
    <w:abstractNumId w:val="35"/>
  </w:num>
  <w:num w:numId="5">
    <w:abstractNumId w:val="42"/>
  </w:num>
  <w:num w:numId="6">
    <w:abstractNumId w:val="4"/>
  </w:num>
  <w:num w:numId="7">
    <w:abstractNumId w:val="28"/>
  </w:num>
  <w:num w:numId="8">
    <w:abstractNumId w:val="13"/>
  </w:num>
  <w:num w:numId="9">
    <w:abstractNumId w:val="29"/>
  </w:num>
  <w:num w:numId="10">
    <w:abstractNumId w:val="8"/>
  </w:num>
  <w:num w:numId="11">
    <w:abstractNumId w:val="21"/>
  </w:num>
  <w:num w:numId="12">
    <w:abstractNumId w:val="34"/>
  </w:num>
  <w:num w:numId="13">
    <w:abstractNumId w:val="25"/>
  </w:num>
  <w:num w:numId="14">
    <w:abstractNumId w:val="30"/>
  </w:num>
  <w:num w:numId="15">
    <w:abstractNumId w:val="10"/>
  </w:num>
  <w:num w:numId="16">
    <w:abstractNumId w:val="16"/>
  </w:num>
  <w:num w:numId="17">
    <w:abstractNumId w:val="12"/>
  </w:num>
  <w:num w:numId="18">
    <w:abstractNumId w:val="5"/>
  </w:num>
  <w:num w:numId="19">
    <w:abstractNumId w:val="22"/>
  </w:num>
  <w:num w:numId="20">
    <w:abstractNumId w:val="9"/>
  </w:num>
  <w:num w:numId="21">
    <w:abstractNumId w:val="14"/>
  </w:num>
  <w:num w:numId="22">
    <w:abstractNumId w:val="32"/>
  </w:num>
  <w:num w:numId="23">
    <w:abstractNumId w:val="7"/>
  </w:num>
  <w:num w:numId="24">
    <w:abstractNumId w:val="27"/>
  </w:num>
  <w:num w:numId="25">
    <w:abstractNumId w:val="43"/>
  </w:num>
  <w:num w:numId="26">
    <w:abstractNumId w:val="17"/>
  </w:num>
  <w:num w:numId="27">
    <w:abstractNumId w:val="15"/>
  </w:num>
  <w:num w:numId="28">
    <w:abstractNumId w:val="11"/>
  </w:num>
  <w:num w:numId="29">
    <w:abstractNumId w:val="2"/>
  </w:num>
  <w:num w:numId="30">
    <w:abstractNumId w:val="41"/>
  </w:num>
  <w:num w:numId="31">
    <w:abstractNumId w:val="19"/>
  </w:num>
  <w:num w:numId="32">
    <w:abstractNumId w:val="1"/>
  </w:num>
  <w:num w:numId="33">
    <w:abstractNumId w:val="31"/>
  </w:num>
  <w:num w:numId="34">
    <w:abstractNumId w:val="26"/>
  </w:num>
  <w:num w:numId="35">
    <w:abstractNumId w:val="23"/>
  </w:num>
  <w:num w:numId="36">
    <w:abstractNumId w:val="24"/>
  </w:num>
  <w:num w:numId="37">
    <w:abstractNumId w:val="0"/>
  </w:num>
  <w:num w:numId="38">
    <w:abstractNumId w:val="18"/>
  </w:num>
  <w:num w:numId="39">
    <w:abstractNumId w:val="6"/>
  </w:num>
  <w:num w:numId="40">
    <w:abstractNumId w:val="37"/>
  </w:num>
  <w:num w:numId="41">
    <w:abstractNumId w:val="20"/>
  </w:num>
  <w:num w:numId="42">
    <w:abstractNumId w:val="40"/>
  </w:num>
  <w:num w:numId="43">
    <w:abstractNumId w:val="36"/>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0"/>
    <w:footnote w:id="1"/>
  </w:footnotePr>
  <w:endnotePr>
    <w:endnote w:id="0"/>
    <w:endnote w:id="1"/>
  </w:endnotePr>
  <w:compat>
    <w:useFELayout/>
  </w:compat>
  <w:rsids>
    <w:rsidRoot w:val="00386E0B"/>
    <w:rsid w:val="00081E75"/>
    <w:rsid w:val="0008466D"/>
    <w:rsid w:val="000B32D1"/>
    <w:rsid w:val="000C4307"/>
    <w:rsid w:val="000E2051"/>
    <w:rsid w:val="00123D10"/>
    <w:rsid w:val="00136816"/>
    <w:rsid w:val="00141EBF"/>
    <w:rsid w:val="00257453"/>
    <w:rsid w:val="00280D14"/>
    <w:rsid w:val="00294F56"/>
    <w:rsid w:val="002A1789"/>
    <w:rsid w:val="0035196F"/>
    <w:rsid w:val="0036499D"/>
    <w:rsid w:val="00386E0B"/>
    <w:rsid w:val="003C2AD5"/>
    <w:rsid w:val="004339C3"/>
    <w:rsid w:val="00484771"/>
    <w:rsid w:val="004D7961"/>
    <w:rsid w:val="00527F23"/>
    <w:rsid w:val="00550FD3"/>
    <w:rsid w:val="00586F9E"/>
    <w:rsid w:val="005B6681"/>
    <w:rsid w:val="005D5368"/>
    <w:rsid w:val="005F3DDD"/>
    <w:rsid w:val="006371A8"/>
    <w:rsid w:val="006B73B5"/>
    <w:rsid w:val="00736004"/>
    <w:rsid w:val="00765F0F"/>
    <w:rsid w:val="007A10F1"/>
    <w:rsid w:val="007A4635"/>
    <w:rsid w:val="00800AD8"/>
    <w:rsid w:val="008403B0"/>
    <w:rsid w:val="008832B7"/>
    <w:rsid w:val="008B1501"/>
    <w:rsid w:val="008D441D"/>
    <w:rsid w:val="0096312E"/>
    <w:rsid w:val="009826E2"/>
    <w:rsid w:val="00A501E2"/>
    <w:rsid w:val="00B04087"/>
    <w:rsid w:val="00B73DE8"/>
    <w:rsid w:val="00B74AFF"/>
    <w:rsid w:val="00BD1395"/>
    <w:rsid w:val="00BD361C"/>
    <w:rsid w:val="00BE32B5"/>
    <w:rsid w:val="00C03D76"/>
    <w:rsid w:val="00C150CA"/>
    <w:rsid w:val="00C22557"/>
    <w:rsid w:val="00C3420F"/>
    <w:rsid w:val="00CA29B3"/>
    <w:rsid w:val="00CF1FA9"/>
    <w:rsid w:val="00D97BA6"/>
    <w:rsid w:val="00E16ED8"/>
    <w:rsid w:val="00E303AA"/>
    <w:rsid w:val="00F25F62"/>
    <w:rsid w:val="00F36405"/>
    <w:rsid w:val="00F91180"/>
    <w:rsid w:val="00F957D9"/>
    <w:rsid w:val="00FA12E1"/>
    <w:rsid w:val="00FC284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sz w:val="24"/>
        <w:szCs w:val="24"/>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D14"/>
    <w:rPr>
      <w:rFonts w:ascii="Times New Roman" w:eastAsia="Times New Roman" w:hAnsi="Times New Roman" w:cs="Times New Roman"/>
      <w:lang w:bidi="ar-SA"/>
    </w:rPr>
  </w:style>
  <w:style w:type="paragraph" w:styleId="Ttulo1">
    <w:name w:val="heading 1"/>
    <w:basedOn w:val="Normal"/>
    <w:next w:val="Normal"/>
    <w:uiPriority w:val="9"/>
    <w:qFormat/>
    <w:rsid w:val="00280D14"/>
    <w:pPr>
      <w:keepNext/>
      <w:spacing w:before="240" w:after="60"/>
      <w:outlineLvl w:val="0"/>
    </w:pPr>
    <w:rPr>
      <w:rFonts w:ascii="Arial" w:hAnsi="Arial" w:cs="Arial"/>
      <w:b/>
      <w:bCs/>
      <w:kern w:val="2"/>
      <w:sz w:val="32"/>
      <w:szCs w:val="32"/>
    </w:rPr>
  </w:style>
  <w:style w:type="paragraph" w:styleId="Ttulo2">
    <w:name w:val="heading 2"/>
    <w:basedOn w:val="Normal"/>
    <w:next w:val="Normal"/>
    <w:uiPriority w:val="9"/>
    <w:unhideWhenUsed/>
    <w:qFormat/>
    <w:rsid w:val="00280D14"/>
    <w:pPr>
      <w:keepNext/>
      <w:jc w:val="both"/>
      <w:outlineLvl w:val="1"/>
    </w:pPr>
    <w:rPr>
      <w:b/>
      <w:bCs/>
      <w:sz w:val="28"/>
      <w:szCs w:val="20"/>
    </w:rPr>
  </w:style>
  <w:style w:type="paragraph" w:styleId="Ttulo3">
    <w:name w:val="heading 3"/>
    <w:basedOn w:val="Normal"/>
    <w:next w:val="Normal"/>
    <w:uiPriority w:val="9"/>
    <w:unhideWhenUsed/>
    <w:qFormat/>
    <w:rsid w:val="00280D14"/>
    <w:pPr>
      <w:keepNext/>
      <w:widowControl w:val="0"/>
      <w:numPr>
        <w:ilvl w:val="2"/>
        <w:numId w:val="1"/>
      </w:numPr>
      <w:spacing w:before="240" w:after="60"/>
      <w:outlineLvl w:val="2"/>
    </w:pPr>
    <w:rPr>
      <w:b/>
      <w:szCs w:val="20"/>
    </w:rPr>
  </w:style>
  <w:style w:type="paragraph" w:styleId="Ttulo4">
    <w:name w:val="heading 4"/>
    <w:basedOn w:val="Normal"/>
    <w:next w:val="Normal"/>
    <w:uiPriority w:val="9"/>
    <w:unhideWhenUsed/>
    <w:qFormat/>
    <w:rsid w:val="00280D14"/>
    <w:pPr>
      <w:keepNext/>
      <w:spacing w:before="240" w:after="60"/>
      <w:outlineLvl w:val="3"/>
    </w:pPr>
    <w:rPr>
      <w:b/>
      <w:bCs/>
      <w:sz w:val="28"/>
      <w:szCs w:val="28"/>
    </w:rPr>
  </w:style>
  <w:style w:type="paragraph" w:styleId="Ttulo5">
    <w:name w:val="heading 5"/>
    <w:basedOn w:val="Normal"/>
    <w:next w:val="Normal"/>
    <w:uiPriority w:val="9"/>
    <w:unhideWhenUsed/>
    <w:qFormat/>
    <w:rsid w:val="00280D14"/>
    <w:pPr>
      <w:spacing w:before="240" w:after="60"/>
      <w:outlineLvl w:val="4"/>
    </w:pPr>
    <w:rPr>
      <w:rFonts w:ascii="Calibri" w:hAnsi="Calibri" w:cs="Calibri"/>
      <w:b/>
      <w:bCs/>
      <w:i/>
      <w:iCs/>
      <w:sz w:val="26"/>
      <w:szCs w:val="26"/>
    </w:rPr>
  </w:style>
  <w:style w:type="paragraph" w:styleId="Ttulo6">
    <w:name w:val="heading 6"/>
    <w:basedOn w:val="Normal"/>
    <w:next w:val="Normal"/>
    <w:uiPriority w:val="9"/>
    <w:semiHidden/>
    <w:unhideWhenUsed/>
    <w:qFormat/>
    <w:rsid w:val="00280D14"/>
    <w:pPr>
      <w:keepNext/>
      <w:widowControl w:val="0"/>
      <w:numPr>
        <w:ilvl w:val="5"/>
        <w:numId w:val="1"/>
      </w:numPr>
      <w:spacing w:line="360" w:lineRule="auto"/>
      <w:jc w:val="center"/>
      <w:outlineLvl w:val="5"/>
    </w:pPr>
    <w:rPr>
      <w:rFonts w:ascii="Arial" w:hAnsi="Arial" w:cs="Arial"/>
      <w:b/>
      <w:sz w:val="32"/>
      <w:szCs w:val="20"/>
    </w:rPr>
  </w:style>
  <w:style w:type="paragraph" w:styleId="Ttulo7">
    <w:name w:val="heading 7"/>
    <w:basedOn w:val="Normal"/>
    <w:next w:val="Normal"/>
    <w:qFormat/>
    <w:rsid w:val="00280D14"/>
    <w:pPr>
      <w:spacing w:before="240" w:after="60"/>
      <w:outlineLvl w:val="6"/>
    </w:pPr>
  </w:style>
  <w:style w:type="paragraph" w:styleId="Ttulo8">
    <w:name w:val="heading 8"/>
    <w:basedOn w:val="Normal"/>
    <w:next w:val="Normal"/>
    <w:qFormat/>
    <w:rsid w:val="00280D14"/>
    <w:pPr>
      <w:spacing w:before="240" w:after="60"/>
      <w:outlineLvl w:val="7"/>
    </w:pPr>
    <w:rPr>
      <w:rFonts w:ascii="Calibri" w:hAnsi="Calibri" w:cs="Calibri"/>
      <w:i/>
      <w:iCs/>
    </w:rPr>
  </w:style>
  <w:style w:type="paragraph" w:styleId="Ttulo9">
    <w:name w:val="heading 9"/>
    <w:basedOn w:val="Normal"/>
    <w:next w:val="Normal"/>
    <w:qFormat/>
    <w:rsid w:val="00280D14"/>
    <w:pPr>
      <w:spacing w:before="240" w:after="60"/>
      <w:outlineLvl w:val="8"/>
    </w:pPr>
    <w:rPr>
      <w:rFonts w:ascii="Cambria" w:hAnsi="Cambria" w:cs="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qFormat/>
    <w:rsid w:val="00280D14"/>
    <w:rPr>
      <w:b/>
    </w:rPr>
  </w:style>
  <w:style w:type="character" w:customStyle="1" w:styleId="WW8Num3z0">
    <w:name w:val="WW8Num3z0"/>
    <w:qFormat/>
    <w:rsid w:val="00280D14"/>
    <w:rPr>
      <w:b/>
    </w:rPr>
  </w:style>
  <w:style w:type="character" w:customStyle="1" w:styleId="WW8Num4z0">
    <w:name w:val="WW8Num4z0"/>
    <w:qFormat/>
    <w:rsid w:val="00280D14"/>
    <w:rPr>
      <w:b/>
    </w:rPr>
  </w:style>
  <w:style w:type="character" w:customStyle="1" w:styleId="WW8Num5z0">
    <w:name w:val="WW8Num5z0"/>
    <w:qFormat/>
    <w:rsid w:val="00280D14"/>
    <w:rPr>
      <w:b/>
    </w:rPr>
  </w:style>
  <w:style w:type="character" w:customStyle="1" w:styleId="WW8Num7z0">
    <w:name w:val="WW8Num7z0"/>
    <w:qFormat/>
    <w:rsid w:val="00280D14"/>
    <w:rPr>
      <w:rFonts w:cs="Times New Roman"/>
      <w:b/>
    </w:rPr>
  </w:style>
  <w:style w:type="character" w:customStyle="1" w:styleId="WW8Num8z0">
    <w:name w:val="WW8Num8z0"/>
    <w:qFormat/>
    <w:rsid w:val="00280D14"/>
    <w:rPr>
      <w:b/>
    </w:rPr>
  </w:style>
  <w:style w:type="character" w:customStyle="1" w:styleId="WW8Num9z0">
    <w:name w:val="WW8Num9z0"/>
    <w:qFormat/>
    <w:rsid w:val="00280D14"/>
    <w:rPr>
      <w:b/>
    </w:rPr>
  </w:style>
  <w:style w:type="character" w:customStyle="1" w:styleId="WW8Num11z0">
    <w:name w:val="WW8Num11z0"/>
    <w:qFormat/>
    <w:rsid w:val="00280D14"/>
    <w:rPr>
      <w:b/>
    </w:rPr>
  </w:style>
  <w:style w:type="character" w:customStyle="1" w:styleId="WW8Num11z1">
    <w:name w:val="WW8Num11z1"/>
    <w:qFormat/>
    <w:rsid w:val="00280D14"/>
    <w:rPr>
      <w:b/>
    </w:rPr>
  </w:style>
  <w:style w:type="character" w:customStyle="1" w:styleId="WW8Num12z0">
    <w:name w:val="WW8Num12z0"/>
    <w:qFormat/>
    <w:rsid w:val="00280D14"/>
    <w:rPr>
      <w:b/>
    </w:rPr>
  </w:style>
  <w:style w:type="character" w:customStyle="1" w:styleId="WW8Num13z0">
    <w:name w:val="WW8Num13z0"/>
    <w:qFormat/>
    <w:rsid w:val="00280D14"/>
    <w:rPr>
      <w:b/>
    </w:rPr>
  </w:style>
  <w:style w:type="character" w:customStyle="1" w:styleId="WW8Num13z1">
    <w:name w:val="WW8Num13z1"/>
    <w:qFormat/>
    <w:rsid w:val="00280D14"/>
    <w:rPr>
      <w:b/>
      <w:color w:val="000000"/>
    </w:rPr>
  </w:style>
  <w:style w:type="character" w:customStyle="1" w:styleId="WW8Num14z0">
    <w:name w:val="WW8Num14z0"/>
    <w:qFormat/>
    <w:rsid w:val="00280D14"/>
    <w:rPr>
      <w:b/>
    </w:rPr>
  </w:style>
  <w:style w:type="character" w:customStyle="1" w:styleId="WW8Num16z0">
    <w:name w:val="WW8Num16z0"/>
    <w:qFormat/>
    <w:rsid w:val="00280D14"/>
    <w:rPr>
      <w:b/>
    </w:rPr>
  </w:style>
  <w:style w:type="character" w:customStyle="1" w:styleId="WW8Num17z0">
    <w:name w:val="WW8Num17z0"/>
    <w:qFormat/>
    <w:rsid w:val="00280D14"/>
    <w:rPr>
      <w:b/>
    </w:rPr>
  </w:style>
  <w:style w:type="character" w:customStyle="1" w:styleId="WW8Num18z0">
    <w:name w:val="WW8Num18z0"/>
    <w:qFormat/>
    <w:rsid w:val="00280D14"/>
    <w:rPr>
      <w:b/>
    </w:rPr>
  </w:style>
  <w:style w:type="character" w:customStyle="1" w:styleId="WW8Num19z0">
    <w:name w:val="WW8Num19z0"/>
    <w:qFormat/>
    <w:rsid w:val="00280D14"/>
    <w:rPr>
      <w:b/>
    </w:rPr>
  </w:style>
  <w:style w:type="character" w:customStyle="1" w:styleId="WW8Num20z0">
    <w:name w:val="WW8Num20z0"/>
    <w:qFormat/>
    <w:rsid w:val="00280D14"/>
    <w:rPr>
      <w:b/>
    </w:rPr>
  </w:style>
  <w:style w:type="character" w:customStyle="1" w:styleId="WW8Num21z0">
    <w:name w:val="WW8Num21z0"/>
    <w:qFormat/>
    <w:rsid w:val="00280D14"/>
    <w:rPr>
      <w:b/>
    </w:rPr>
  </w:style>
  <w:style w:type="character" w:customStyle="1" w:styleId="WW8Num22z0">
    <w:name w:val="WW8Num22z0"/>
    <w:qFormat/>
    <w:rsid w:val="00280D14"/>
    <w:rPr>
      <w:b/>
    </w:rPr>
  </w:style>
  <w:style w:type="character" w:customStyle="1" w:styleId="WW8Num23z0">
    <w:name w:val="WW8Num23z0"/>
    <w:qFormat/>
    <w:rsid w:val="00280D14"/>
    <w:rPr>
      <w:b/>
    </w:rPr>
  </w:style>
  <w:style w:type="character" w:customStyle="1" w:styleId="WW8Num26z1">
    <w:name w:val="WW8Num26z1"/>
    <w:qFormat/>
    <w:rsid w:val="00280D14"/>
    <w:rPr>
      <w:b/>
    </w:rPr>
  </w:style>
  <w:style w:type="character" w:customStyle="1" w:styleId="WW8Num27z0">
    <w:name w:val="WW8Num27z0"/>
    <w:qFormat/>
    <w:rsid w:val="00280D14"/>
    <w:rPr>
      <w:rFonts w:ascii="Symbol" w:hAnsi="Symbol" w:cs="Symbol"/>
      <w:b/>
    </w:rPr>
  </w:style>
  <w:style w:type="character" w:customStyle="1" w:styleId="WW8Num28z0">
    <w:name w:val="WW8Num28z0"/>
    <w:qFormat/>
    <w:rsid w:val="00280D14"/>
    <w:rPr>
      <w:b/>
    </w:rPr>
  </w:style>
  <w:style w:type="character" w:customStyle="1" w:styleId="WW8Num30z0">
    <w:name w:val="WW8Num30z0"/>
    <w:qFormat/>
    <w:rsid w:val="00280D14"/>
    <w:rPr>
      <w:b/>
      <w:i w:val="0"/>
    </w:rPr>
  </w:style>
  <w:style w:type="character" w:customStyle="1" w:styleId="WW8Num31z0">
    <w:name w:val="WW8Num31z0"/>
    <w:qFormat/>
    <w:rsid w:val="00280D14"/>
    <w:rPr>
      <w:b/>
    </w:rPr>
  </w:style>
  <w:style w:type="character" w:customStyle="1" w:styleId="WW8Num31z1">
    <w:name w:val="WW8Num31z1"/>
    <w:qFormat/>
    <w:rsid w:val="00280D14"/>
    <w:rPr>
      <w:b/>
      <w:color w:val="000000"/>
    </w:rPr>
  </w:style>
  <w:style w:type="character" w:customStyle="1" w:styleId="WW8Num32z0">
    <w:name w:val="WW8Num32z0"/>
    <w:qFormat/>
    <w:rsid w:val="00280D14"/>
    <w:rPr>
      <w:rFonts w:ascii="Symbol" w:hAnsi="Symbol" w:cs="Symbol"/>
    </w:rPr>
  </w:style>
  <w:style w:type="character" w:customStyle="1" w:styleId="WW8Num33z0">
    <w:name w:val="WW8Num33z0"/>
    <w:qFormat/>
    <w:rsid w:val="00280D14"/>
    <w:rPr>
      <w:b/>
    </w:rPr>
  </w:style>
  <w:style w:type="character" w:customStyle="1" w:styleId="WW8Num34z0">
    <w:name w:val="WW8Num34z0"/>
    <w:qFormat/>
    <w:rsid w:val="00280D14"/>
    <w:rPr>
      <w:b/>
    </w:rPr>
  </w:style>
  <w:style w:type="character" w:customStyle="1" w:styleId="WW8Num35z0">
    <w:name w:val="WW8Num35z0"/>
    <w:qFormat/>
    <w:rsid w:val="00280D14"/>
    <w:rPr>
      <w:b/>
    </w:rPr>
  </w:style>
  <w:style w:type="character" w:customStyle="1" w:styleId="WW8Num36z2">
    <w:name w:val="WW8Num36z2"/>
    <w:qFormat/>
    <w:rsid w:val="00280D14"/>
    <w:rPr>
      <w:b/>
    </w:rPr>
  </w:style>
  <w:style w:type="character" w:customStyle="1" w:styleId="WW8Num37z0">
    <w:name w:val="WW8Num37z0"/>
    <w:qFormat/>
    <w:rsid w:val="00280D14"/>
    <w:rPr>
      <w:b/>
    </w:rPr>
  </w:style>
  <w:style w:type="character" w:customStyle="1" w:styleId="WW8Num38z1">
    <w:name w:val="WW8Num38z1"/>
    <w:qFormat/>
    <w:rsid w:val="00280D14"/>
    <w:rPr>
      <w:b/>
    </w:rPr>
  </w:style>
  <w:style w:type="character" w:customStyle="1" w:styleId="WW8Num39z0">
    <w:name w:val="WW8Num39z0"/>
    <w:qFormat/>
    <w:rsid w:val="00280D14"/>
    <w:rPr>
      <w:b/>
    </w:rPr>
  </w:style>
  <w:style w:type="character" w:customStyle="1" w:styleId="WW8Num40z0">
    <w:name w:val="WW8Num40z0"/>
    <w:qFormat/>
    <w:rsid w:val="00280D14"/>
    <w:rPr>
      <w:rFonts w:ascii="Symbol" w:hAnsi="Symbol" w:cs="Symbol"/>
    </w:rPr>
  </w:style>
  <w:style w:type="character" w:customStyle="1" w:styleId="WW8Num40z1">
    <w:name w:val="WW8Num40z1"/>
    <w:qFormat/>
    <w:rsid w:val="00280D14"/>
    <w:rPr>
      <w:rFonts w:ascii="Courier New" w:hAnsi="Courier New" w:cs="Courier New"/>
    </w:rPr>
  </w:style>
  <w:style w:type="character" w:customStyle="1" w:styleId="WW8Num40z2">
    <w:name w:val="WW8Num40z2"/>
    <w:qFormat/>
    <w:rsid w:val="00280D14"/>
    <w:rPr>
      <w:rFonts w:ascii="Wingdings" w:hAnsi="Wingdings" w:cs="Wingdings"/>
    </w:rPr>
  </w:style>
  <w:style w:type="character" w:customStyle="1" w:styleId="WW8Num41z0">
    <w:name w:val="WW8Num41z0"/>
    <w:qFormat/>
    <w:rsid w:val="00280D14"/>
    <w:rPr>
      <w:b/>
    </w:rPr>
  </w:style>
  <w:style w:type="character" w:customStyle="1" w:styleId="WW8Num44z0">
    <w:name w:val="WW8Num44z0"/>
    <w:qFormat/>
    <w:rsid w:val="00280D14"/>
    <w:rPr>
      <w:b/>
    </w:rPr>
  </w:style>
  <w:style w:type="character" w:customStyle="1" w:styleId="WW8Num45z0">
    <w:name w:val="WW8Num45z0"/>
    <w:qFormat/>
    <w:rsid w:val="00280D14"/>
    <w:rPr>
      <w:rFonts w:ascii="Wingdings" w:hAnsi="Wingdings" w:cs="Wingdings"/>
    </w:rPr>
  </w:style>
  <w:style w:type="character" w:customStyle="1" w:styleId="WW8Num46z0">
    <w:name w:val="WW8Num46z0"/>
    <w:qFormat/>
    <w:rsid w:val="00280D14"/>
    <w:rPr>
      <w:rFonts w:ascii="Symbol" w:hAnsi="Symbol" w:cs="Symbol"/>
    </w:rPr>
  </w:style>
  <w:style w:type="character" w:customStyle="1" w:styleId="WW8Num47z0">
    <w:name w:val="WW8Num47z0"/>
    <w:qFormat/>
    <w:rsid w:val="00280D14"/>
    <w:rPr>
      <w:rFonts w:ascii="Symbol" w:hAnsi="Symbol" w:cs="Symbol"/>
    </w:rPr>
  </w:style>
  <w:style w:type="character" w:customStyle="1" w:styleId="Ttulo1Char">
    <w:name w:val="Título 1 Char"/>
    <w:uiPriority w:val="9"/>
    <w:qFormat/>
    <w:rsid w:val="00280D14"/>
    <w:rPr>
      <w:rFonts w:ascii="Arial" w:hAnsi="Arial" w:cs="Arial"/>
      <w:b/>
      <w:bCs/>
      <w:kern w:val="2"/>
      <w:sz w:val="32"/>
      <w:szCs w:val="32"/>
    </w:rPr>
  </w:style>
  <w:style w:type="character" w:customStyle="1" w:styleId="Ttulo2Char">
    <w:name w:val="Título 2 Char"/>
    <w:uiPriority w:val="9"/>
    <w:qFormat/>
    <w:rsid w:val="00280D14"/>
    <w:rPr>
      <w:b/>
      <w:bCs/>
      <w:sz w:val="28"/>
    </w:rPr>
  </w:style>
  <w:style w:type="character" w:customStyle="1" w:styleId="Ttulo3Char">
    <w:name w:val="Título 3 Char"/>
    <w:uiPriority w:val="9"/>
    <w:qFormat/>
    <w:rsid w:val="00280D14"/>
    <w:rPr>
      <w:b/>
      <w:sz w:val="24"/>
      <w:lang w:val="pt-BR"/>
    </w:rPr>
  </w:style>
  <w:style w:type="character" w:customStyle="1" w:styleId="Ttulo4Char">
    <w:name w:val="Título 4 Char"/>
    <w:uiPriority w:val="9"/>
    <w:qFormat/>
    <w:rsid w:val="00280D14"/>
    <w:rPr>
      <w:b/>
      <w:bCs/>
      <w:sz w:val="28"/>
      <w:szCs w:val="28"/>
      <w:lang w:val="pt-BR" w:bidi="ar-SA"/>
    </w:rPr>
  </w:style>
  <w:style w:type="character" w:customStyle="1" w:styleId="Ttulo5Char">
    <w:name w:val="Título 5 Char"/>
    <w:uiPriority w:val="9"/>
    <w:qFormat/>
    <w:rsid w:val="00280D14"/>
    <w:rPr>
      <w:rFonts w:ascii="Calibri" w:eastAsia="Times New Roman" w:hAnsi="Calibri" w:cs="Times New Roman"/>
      <w:b/>
      <w:bCs/>
      <w:i/>
      <w:iCs/>
      <w:sz w:val="26"/>
      <w:szCs w:val="26"/>
    </w:rPr>
  </w:style>
  <w:style w:type="character" w:customStyle="1" w:styleId="Ttulo6Char">
    <w:name w:val="Título 6 Char"/>
    <w:uiPriority w:val="9"/>
    <w:qFormat/>
    <w:rsid w:val="00280D14"/>
    <w:rPr>
      <w:rFonts w:ascii="Arial" w:hAnsi="Arial" w:cs="Arial"/>
      <w:b/>
      <w:sz w:val="32"/>
      <w:lang w:val="pt-BR"/>
    </w:rPr>
  </w:style>
  <w:style w:type="character" w:customStyle="1" w:styleId="Ttulo7Char">
    <w:name w:val="Título 7 Char"/>
    <w:qFormat/>
    <w:rsid w:val="00280D14"/>
    <w:rPr>
      <w:sz w:val="24"/>
      <w:szCs w:val="24"/>
      <w:lang w:val="pt-BR" w:bidi="ar-SA"/>
    </w:rPr>
  </w:style>
  <w:style w:type="character" w:customStyle="1" w:styleId="Ttulo8Char">
    <w:name w:val="Título 8 Char"/>
    <w:qFormat/>
    <w:rsid w:val="00280D14"/>
    <w:rPr>
      <w:rFonts w:ascii="Calibri" w:eastAsia="Times New Roman" w:hAnsi="Calibri" w:cs="Times New Roman"/>
      <w:i/>
      <w:iCs/>
      <w:sz w:val="24"/>
      <w:szCs w:val="24"/>
    </w:rPr>
  </w:style>
  <w:style w:type="character" w:customStyle="1" w:styleId="Ttulo9Char">
    <w:name w:val="Título 9 Char"/>
    <w:qFormat/>
    <w:rsid w:val="00280D14"/>
    <w:rPr>
      <w:rFonts w:ascii="Cambria" w:eastAsia="Times New Roman" w:hAnsi="Cambria" w:cs="Times New Roman"/>
      <w:sz w:val="22"/>
      <w:szCs w:val="22"/>
    </w:rPr>
  </w:style>
  <w:style w:type="character" w:customStyle="1" w:styleId="CabealhoChar">
    <w:name w:val="Cabeçalho Char"/>
    <w:basedOn w:val="Fontepargpadro"/>
    <w:uiPriority w:val="99"/>
    <w:qFormat/>
    <w:rsid w:val="00280D14"/>
  </w:style>
  <w:style w:type="character" w:customStyle="1" w:styleId="TextodebaloChar">
    <w:name w:val="Texto de balão Char"/>
    <w:qFormat/>
    <w:rsid w:val="00280D14"/>
    <w:rPr>
      <w:rFonts w:ascii="Tahoma" w:hAnsi="Tahoma" w:cs="Tahoma"/>
      <w:sz w:val="16"/>
      <w:szCs w:val="16"/>
    </w:rPr>
  </w:style>
  <w:style w:type="character" w:customStyle="1" w:styleId="RodapChar">
    <w:name w:val="Rodapé Char"/>
    <w:uiPriority w:val="99"/>
    <w:qFormat/>
    <w:rsid w:val="00280D14"/>
    <w:rPr>
      <w:sz w:val="24"/>
      <w:szCs w:val="24"/>
    </w:rPr>
  </w:style>
  <w:style w:type="character" w:customStyle="1" w:styleId="SubttuloChar">
    <w:name w:val="Subtítulo Char"/>
    <w:qFormat/>
    <w:rsid w:val="00280D14"/>
    <w:rPr>
      <w:sz w:val="28"/>
      <w:szCs w:val="24"/>
      <w:u w:val="single"/>
      <w:lang w:val="pt-BR" w:bidi="ar-SA"/>
    </w:rPr>
  </w:style>
  <w:style w:type="character" w:customStyle="1" w:styleId="CorpodetextoChar">
    <w:name w:val="Corpo de texto Char"/>
    <w:qFormat/>
    <w:rsid w:val="00280D14"/>
    <w:rPr>
      <w:lang w:val="pt-BR" w:bidi="ar-SA"/>
    </w:rPr>
  </w:style>
  <w:style w:type="character" w:customStyle="1" w:styleId="Corpodetexto3Char">
    <w:name w:val="Corpo de texto 3 Char"/>
    <w:uiPriority w:val="99"/>
    <w:qFormat/>
    <w:rsid w:val="00280D14"/>
    <w:rPr>
      <w:sz w:val="16"/>
      <w:szCs w:val="16"/>
    </w:rPr>
  </w:style>
  <w:style w:type="character" w:customStyle="1" w:styleId="LinkdaInternet">
    <w:name w:val="Link da Internet"/>
    <w:rsid w:val="00280D14"/>
    <w:rPr>
      <w:color w:val="0000FF"/>
      <w:u w:val="single"/>
    </w:rPr>
  </w:style>
  <w:style w:type="character" w:customStyle="1" w:styleId="Corpodetexto2Char">
    <w:name w:val="Corpo de texto 2 Char"/>
    <w:qFormat/>
    <w:rsid w:val="00280D14"/>
    <w:rPr>
      <w:sz w:val="24"/>
      <w:szCs w:val="24"/>
    </w:rPr>
  </w:style>
  <w:style w:type="character" w:customStyle="1" w:styleId="RecuodecorpodetextoChar">
    <w:name w:val="Recuo de corpo de texto Char"/>
    <w:qFormat/>
    <w:rsid w:val="00280D14"/>
    <w:rPr>
      <w:sz w:val="24"/>
      <w:szCs w:val="24"/>
    </w:rPr>
  </w:style>
  <w:style w:type="character" w:customStyle="1" w:styleId="WW8Num15z0">
    <w:name w:val="WW8Num15z0"/>
    <w:qFormat/>
    <w:rsid w:val="00280D14"/>
    <w:rPr>
      <w:b/>
    </w:rPr>
  </w:style>
  <w:style w:type="character" w:customStyle="1" w:styleId="WW8Num15z1">
    <w:name w:val="WW8Num15z1"/>
    <w:qFormat/>
    <w:rsid w:val="00280D14"/>
    <w:rPr>
      <w:b/>
      <w:color w:val="000000"/>
    </w:rPr>
  </w:style>
  <w:style w:type="character" w:customStyle="1" w:styleId="WW8Num24z0">
    <w:name w:val="WW8Num24z0"/>
    <w:qFormat/>
    <w:rsid w:val="00280D14"/>
    <w:rPr>
      <w:b/>
    </w:rPr>
  </w:style>
  <w:style w:type="character" w:customStyle="1" w:styleId="WW8Num25z0">
    <w:name w:val="WW8Num25z0"/>
    <w:qFormat/>
    <w:rsid w:val="00280D14"/>
    <w:rPr>
      <w:b/>
    </w:rPr>
  </w:style>
  <w:style w:type="character" w:customStyle="1" w:styleId="WW8Num26z0">
    <w:name w:val="WW8Num26z0"/>
    <w:qFormat/>
    <w:rsid w:val="00280D14"/>
    <w:rPr>
      <w:b/>
    </w:rPr>
  </w:style>
  <w:style w:type="character" w:customStyle="1" w:styleId="WW8Num30z2">
    <w:name w:val="WW8Num30z2"/>
    <w:qFormat/>
    <w:rsid w:val="00280D14"/>
    <w:rPr>
      <w:b/>
    </w:rPr>
  </w:style>
  <w:style w:type="character" w:customStyle="1" w:styleId="WW8Num36z0">
    <w:name w:val="WW8Num36z0"/>
    <w:qFormat/>
    <w:rsid w:val="00280D14"/>
    <w:rPr>
      <w:b/>
    </w:rPr>
  </w:style>
  <w:style w:type="character" w:customStyle="1" w:styleId="WW8Num36z1">
    <w:name w:val="WW8Num36z1"/>
    <w:qFormat/>
    <w:rsid w:val="00280D14"/>
    <w:rPr>
      <w:b/>
      <w:color w:val="000000"/>
    </w:rPr>
  </w:style>
  <w:style w:type="character" w:customStyle="1" w:styleId="WW8Num38z0">
    <w:name w:val="WW8Num38z0"/>
    <w:qFormat/>
    <w:rsid w:val="00280D14"/>
    <w:rPr>
      <w:b/>
    </w:rPr>
  </w:style>
  <w:style w:type="character" w:customStyle="1" w:styleId="WW8Num43z0">
    <w:name w:val="WW8Num43z0"/>
    <w:qFormat/>
    <w:rsid w:val="00280D14"/>
    <w:rPr>
      <w:b/>
    </w:rPr>
  </w:style>
  <w:style w:type="character" w:customStyle="1" w:styleId="Fontepargpadro2">
    <w:name w:val="Fonte parág. padrão2"/>
    <w:qFormat/>
    <w:rsid w:val="00280D14"/>
  </w:style>
  <w:style w:type="character" w:customStyle="1" w:styleId="Absatz-Standardschriftart">
    <w:name w:val="Absatz-Standardschriftart"/>
    <w:qFormat/>
    <w:rsid w:val="00280D14"/>
  </w:style>
  <w:style w:type="character" w:customStyle="1" w:styleId="WW8Num1z0">
    <w:name w:val="WW8Num1z0"/>
    <w:qFormat/>
    <w:rsid w:val="00280D14"/>
    <w:rPr>
      <w:b/>
    </w:rPr>
  </w:style>
  <w:style w:type="character" w:customStyle="1" w:styleId="WW8Num6z0">
    <w:name w:val="WW8Num6z0"/>
    <w:qFormat/>
    <w:rsid w:val="00280D14"/>
    <w:rPr>
      <w:b/>
    </w:rPr>
  </w:style>
  <w:style w:type="character" w:customStyle="1" w:styleId="WW8Num10z0">
    <w:name w:val="WW8Num10z0"/>
    <w:qFormat/>
    <w:rsid w:val="00280D14"/>
    <w:rPr>
      <w:b/>
      <w:i w:val="0"/>
    </w:rPr>
  </w:style>
  <w:style w:type="character" w:customStyle="1" w:styleId="WW8Num10z1">
    <w:name w:val="WW8Num10z1"/>
    <w:qFormat/>
    <w:rsid w:val="00280D14"/>
    <w:rPr>
      <w:b/>
    </w:rPr>
  </w:style>
  <w:style w:type="character" w:customStyle="1" w:styleId="WW8Num14z1">
    <w:name w:val="WW8Num14z1"/>
    <w:qFormat/>
    <w:rsid w:val="00280D14"/>
    <w:rPr>
      <w:b/>
      <w:color w:val="000000"/>
    </w:rPr>
  </w:style>
  <w:style w:type="character" w:customStyle="1" w:styleId="WW8Num29z2">
    <w:name w:val="WW8Num29z2"/>
    <w:qFormat/>
    <w:rsid w:val="00280D14"/>
    <w:rPr>
      <w:b/>
    </w:rPr>
  </w:style>
  <w:style w:type="character" w:customStyle="1" w:styleId="WW8Num30z1">
    <w:name w:val="WW8Num30z1"/>
    <w:qFormat/>
    <w:rsid w:val="00280D14"/>
    <w:rPr>
      <w:b/>
    </w:rPr>
  </w:style>
  <w:style w:type="character" w:customStyle="1" w:styleId="WW8Num31z2">
    <w:name w:val="WW8Num31z2"/>
    <w:qFormat/>
    <w:rsid w:val="00280D14"/>
    <w:rPr>
      <w:rFonts w:ascii="Wingdings" w:hAnsi="Wingdings" w:cs="Wingdings"/>
    </w:rPr>
  </w:style>
  <w:style w:type="character" w:customStyle="1" w:styleId="WW8Num31z4">
    <w:name w:val="WW8Num31z4"/>
    <w:qFormat/>
    <w:rsid w:val="00280D14"/>
    <w:rPr>
      <w:rFonts w:ascii="Courier New" w:hAnsi="Courier New" w:cs="Technic"/>
    </w:rPr>
  </w:style>
  <w:style w:type="character" w:customStyle="1" w:styleId="WW8Num37z1">
    <w:name w:val="WW8Num37z1"/>
    <w:qFormat/>
    <w:rsid w:val="00280D14"/>
    <w:rPr>
      <w:rFonts w:ascii="Courier New" w:hAnsi="Courier New" w:cs="Courier New"/>
    </w:rPr>
  </w:style>
  <w:style w:type="character" w:customStyle="1" w:styleId="WW8Num37z2">
    <w:name w:val="WW8Num37z2"/>
    <w:qFormat/>
    <w:rsid w:val="00280D14"/>
    <w:rPr>
      <w:rFonts w:ascii="Wingdings" w:hAnsi="Wingdings" w:cs="Wingdings"/>
    </w:rPr>
  </w:style>
  <w:style w:type="character" w:customStyle="1" w:styleId="Fontepargpadro1">
    <w:name w:val="Fonte parág. padrão1"/>
    <w:qFormat/>
    <w:rsid w:val="00280D14"/>
  </w:style>
  <w:style w:type="character" w:styleId="Nmerodepgina">
    <w:name w:val="page number"/>
    <w:basedOn w:val="Fontepargpadro1"/>
    <w:rsid w:val="00280D14"/>
  </w:style>
  <w:style w:type="character" w:customStyle="1" w:styleId="Linkdainternetvisitado">
    <w:name w:val="Link da internet visitado"/>
    <w:rsid w:val="00280D14"/>
    <w:rPr>
      <w:color w:val="800080"/>
      <w:u w:val="single"/>
    </w:rPr>
  </w:style>
  <w:style w:type="character" w:customStyle="1" w:styleId="nfaseforte">
    <w:name w:val="Ênfase forte"/>
    <w:qFormat/>
    <w:rsid w:val="00280D14"/>
    <w:rPr>
      <w:b/>
      <w:bCs/>
    </w:rPr>
  </w:style>
  <w:style w:type="character" w:customStyle="1" w:styleId="Smbolosdenumerao">
    <w:name w:val="Símbolos de numeração"/>
    <w:qFormat/>
    <w:rsid w:val="00280D14"/>
  </w:style>
  <w:style w:type="character" w:customStyle="1" w:styleId="Marcadores">
    <w:name w:val="Marcadores"/>
    <w:qFormat/>
    <w:rsid w:val="00280D14"/>
    <w:rPr>
      <w:rFonts w:ascii="StarSymbol;Yu Gothic" w:eastAsia="StarSymbol;Yu Gothic" w:hAnsi="StarSymbol;Yu Gothic" w:cs="StarSymbol;Yu Gothic"/>
      <w:sz w:val="18"/>
      <w:szCs w:val="18"/>
    </w:rPr>
  </w:style>
  <w:style w:type="character" w:customStyle="1" w:styleId="CaracteresdeNotadeRodap">
    <w:name w:val="Caracteres de Nota de Rodapé"/>
    <w:qFormat/>
    <w:rsid w:val="00280D14"/>
    <w:rPr>
      <w:vertAlign w:val="superscript"/>
    </w:rPr>
  </w:style>
  <w:style w:type="character" w:customStyle="1" w:styleId="Caracteresdenotaderodap0">
    <w:name w:val="Caracteres de nota de rodapé"/>
    <w:qFormat/>
    <w:rsid w:val="00280D14"/>
    <w:rPr>
      <w:vertAlign w:val="superscript"/>
    </w:rPr>
  </w:style>
  <w:style w:type="character" w:customStyle="1" w:styleId="Caracteresdenotadefim">
    <w:name w:val="Caracteres de nota de fim"/>
    <w:qFormat/>
    <w:rsid w:val="00280D14"/>
    <w:rPr>
      <w:vertAlign w:val="superscript"/>
    </w:rPr>
  </w:style>
  <w:style w:type="character" w:customStyle="1" w:styleId="CaracteresdeNotadeFim0">
    <w:name w:val="Caracteres de Nota de Fim"/>
    <w:qFormat/>
    <w:rsid w:val="00280D14"/>
  </w:style>
  <w:style w:type="character" w:customStyle="1" w:styleId="TtuloChar">
    <w:name w:val="Título Char"/>
    <w:qFormat/>
    <w:rsid w:val="00280D14"/>
    <w:rPr>
      <w:sz w:val="24"/>
      <w:szCs w:val="24"/>
    </w:rPr>
  </w:style>
  <w:style w:type="character" w:customStyle="1" w:styleId="TextodenotaderodapChar">
    <w:name w:val="Texto de nota de rodapé Char"/>
    <w:qFormat/>
    <w:rsid w:val="00280D14"/>
  </w:style>
  <w:style w:type="character" w:customStyle="1" w:styleId="style41">
    <w:name w:val="style41"/>
    <w:qFormat/>
    <w:rsid w:val="00280D14"/>
    <w:rPr>
      <w:sz w:val="18"/>
      <w:szCs w:val="18"/>
    </w:rPr>
  </w:style>
  <w:style w:type="character" w:customStyle="1" w:styleId="Recuodecorpodetexto2Char">
    <w:name w:val="Recuo de corpo de texto 2 Char"/>
    <w:qFormat/>
    <w:rsid w:val="00280D14"/>
    <w:rPr>
      <w:sz w:val="24"/>
      <w:szCs w:val="24"/>
    </w:rPr>
  </w:style>
  <w:style w:type="character" w:styleId="nfase">
    <w:name w:val="Emphasis"/>
    <w:qFormat/>
    <w:rsid w:val="00280D14"/>
    <w:rPr>
      <w:i/>
      <w:iCs/>
    </w:rPr>
  </w:style>
  <w:style w:type="character" w:customStyle="1" w:styleId="Recuodecorpodetexto3Char">
    <w:name w:val="Recuo de corpo de texto 3 Char"/>
    <w:qFormat/>
    <w:rsid w:val="00280D14"/>
    <w:rPr>
      <w:sz w:val="16"/>
      <w:szCs w:val="16"/>
    </w:rPr>
  </w:style>
  <w:style w:type="paragraph" w:styleId="Ttulo">
    <w:name w:val="Title"/>
    <w:basedOn w:val="Normal"/>
    <w:next w:val="Subttulo"/>
    <w:uiPriority w:val="10"/>
    <w:qFormat/>
    <w:rsid w:val="00280D14"/>
    <w:pPr>
      <w:jc w:val="center"/>
    </w:pPr>
  </w:style>
  <w:style w:type="paragraph" w:styleId="Corpodetexto">
    <w:name w:val="Body Text"/>
    <w:basedOn w:val="Normal"/>
    <w:rsid w:val="00280D14"/>
    <w:pPr>
      <w:spacing w:after="120"/>
    </w:pPr>
    <w:rPr>
      <w:sz w:val="20"/>
      <w:szCs w:val="20"/>
    </w:rPr>
  </w:style>
  <w:style w:type="paragraph" w:styleId="Lista">
    <w:name w:val="List"/>
    <w:basedOn w:val="Corpodetexto"/>
    <w:rsid w:val="00280D14"/>
    <w:pPr>
      <w:spacing w:after="0"/>
      <w:jc w:val="both"/>
    </w:pPr>
    <w:rPr>
      <w:rFonts w:ascii="Times" w:hAnsi="Times" w:cs="Tahoma"/>
      <w:sz w:val="24"/>
      <w:szCs w:val="24"/>
    </w:rPr>
  </w:style>
  <w:style w:type="paragraph" w:styleId="Legenda">
    <w:name w:val="caption"/>
    <w:basedOn w:val="Normal"/>
    <w:qFormat/>
    <w:rsid w:val="00280D14"/>
    <w:pPr>
      <w:suppressLineNumbers/>
      <w:spacing w:before="120" w:after="120"/>
    </w:pPr>
    <w:rPr>
      <w:rFonts w:cs="Lucida Sans"/>
      <w:i/>
      <w:iCs/>
    </w:rPr>
  </w:style>
  <w:style w:type="paragraph" w:customStyle="1" w:styleId="ndice">
    <w:name w:val="Índice"/>
    <w:basedOn w:val="Normal"/>
    <w:qFormat/>
    <w:rsid w:val="00280D14"/>
    <w:pPr>
      <w:suppressLineNumbers/>
    </w:pPr>
    <w:rPr>
      <w:rFonts w:ascii="Times" w:hAnsi="Times" w:cs="Tahoma"/>
    </w:rPr>
  </w:style>
  <w:style w:type="paragraph" w:customStyle="1" w:styleId="CabealhoeRodap">
    <w:name w:val="Cabeçalho e Rodapé"/>
    <w:basedOn w:val="Normal"/>
    <w:qFormat/>
    <w:rsid w:val="00280D14"/>
    <w:pPr>
      <w:suppressLineNumbers/>
      <w:tabs>
        <w:tab w:val="center" w:pos="4819"/>
        <w:tab w:val="right" w:pos="9638"/>
      </w:tabs>
    </w:pPr>
  </w:style>
  <w:style w:type="paragraph" w:styleId="Cabealho">
    <w:name w:val="header"/>
    <w:basedOn w:val="Normal"/>
    <w:rsid w:val="00280D14"/>
    <w:pPr>
      <w:widowControl w:val="0"/>
    </w:pPr>
    <w:rPr>
      <w:sz w:val="20"/>
      <w:szCs w:val="20"/>
    </w:rPr>
  </w:style>
  <w:style w:type="paragraph" w:styleId="Textodebalo">
    <w:name w:val="Balloon Text"/>
    <w:basedOn w:val="Normal"/>
    <w:qFormat/>
    <w:rsid w:val="00280D14"/>
    <w:rPr>
      <w:rFonts w:ascii="Tahoma" w:hAnsi="Tahoma" w:cs="Tahoma"/>
      <w:sz w:val="16"/>
      <w:szCs w:val="16"/>
    </w:rPr>
  </w:style>
  <w:style w:type="paragraph" w:styleId="Rodap">
    <w:name w:val="footer"/>
    <w:basedOn w:val="Normal"/>
    <w:rsid w:val="00280D14"/>
  </w:style>
  <w:style w:type="paragraph" w:styleId="Subttulo">
    <w:name w:val="Subtitle"/>
    <w:basedOn w:val="Normal"/>
    <w:next w:val="Corpodetexto"/>
    <w:uiPriority w:val="11"/>
    <w:qFormat/>
    <w:rsid w:val="00280D14"/>
    <w:pPr>
      <w:jc w:val="center"/>
    </w:pPr>
    <w:rPr>
      <w:sz w:val="28"/>
      <w:u w:val="single"/>
    </w:rPr>
  </w:style>
  <w:style w:type="paragraph" w:styleId="NormalWeb">
    <w:name w:val="Normal (Web)"/>
    <w:basedOn w:val="Normal"/>
    <w:uiPriority w:val="99"/>
    <w:qFormat/>
    <w:rsid w:val="00280D14"/>
    <w:pPr>
      <w:spacing w:before="280" w:after="280"/>
    </w:pPr>
    <w:rPr>
      <w:sz w:val="20"/>
      <w:szCs w:val="20"/>
    </w:rPr>
  </w:style>
  <w:style w:type="paragraph" w:styleId="Commarcadores5">
    <w:name w:val="List Bullet 5"/>
    <w:basedOn w:val="Normal"/>
    <w:rsid w:val="00280D14"/>
    <w:pPr>
      <w:ind w:left="1132" w:hanging="283"/>
    </w:pPr>
    <w:rPr>
      <w:sz w:val="20"/>
      <w:szCs w:val="20"/>
    </w:rPr>
  </w:style>
  <w:style w:type="paragraph" w:styleId="Corpodetexto3">
    <w:name w:val="Body Text 3"/>
    <w:basedOn w:val="Normal"/>
    <w:uiPriority w:val="99"/>
    <w:qFormat/>
    <w:rsid w:val="00280D14"/>
    <w:pPr>
      <w:spacing w:after="120"/>
    </w:pPr>
    <w:rPr>
      <w:sz w:val="16"/>
      <w:szCs w:val="16"/>
    </w:rPr>
  </w:style>
  <w:style w:type="paragraph" w:customStyle="1" w:styleId="Recuodecorpodetexto21">
    <w:name w:val="Recuo de corpo de texto 21"/>
    <w:basedOn w:val="Normal"/>
    <w:qFormat/>
    <w:rsid w:val="00280D14"/>
    <w:pPr>
      <w:ind w:left="709"/>
    </w:pPr>
    <w:rPr>
      <w:szCs w:val="20"/>
    </w:rPr>
  </w:style>
  <w:style w:type="paragraph" w:styleId="Textoembloco">
    <w:name w:val="Block Text"/>
    <w:basedOn w:val="Normal"/>
    <w:qFormat/>
    <w:rsid w:val="00280D14"/>
    <w:pPr>
      <w:ind w:left="360" w:right="558"/>
      <w:jc w:val="both"/>
    </w:pPr>
    <w:rPr>
      <w:sz w:val="20"/>
      <w:szCs w:val="20"/>
    </w:rPr>
  </w:style>
  <w:style w:type="paragraph" w:styleId="Corpodetexto2">
    <w:name w:val="Body Text 2"/>
    <w:basedOn w:val="Normal"/>
    <w:qFormat/>
    <w:rsid w:val="00280D14"/>
    <w:pPr>
      <w:spacing w:after="120" w:line="480" w:lineRule="auto"/>
    </w:pPr>
  </w:style>
  <w:style w:type="paragraph" w:styleId="Recuodecorpodetexto">
    <w:name w:val="Body Text Indent"/>
    <w:basedOn w:val="Normal"/>
    <w:rsid w:val="00280D14"/>
    <w:pPr>
      <w:spacing w:after="120"/>
      <w:ind w:left="283"/>
    </w:pPr>
  </w:style>
  <w:style w:type="paragraph" w:customStyle="1" w:styleId="Captulo">
    <w:name w:val="Capítulo"/>
    <w:basedOn w:val="Normal"/>
    <w:next w:val="Corpodetexto"/>
    <w:qFormat/>
    <w:rsid w:val="00280D14"/>
    <w:pPr>
      <w:keepNext/>
      <w:spacing w:before="240" w:after="120"/>
    </w:pPr>
    <w:rPr>
      <w:rFonts w:ascii="Helvetica" w:eastAsia="HG Mincho Light J;Times New Rom" w:hAnsi="Helvetica" w:cs="Tahoma"/>
      <w:sz w:val="28"/>
      <w:szCs w:val="28"/>
    </w:rPr>
  </w:style>
  <w:style w:type="paragraph" w:customStyle="1" w:styleId="Legenda2">
    <w:name w:val="Legenda2"/>
    <w:basedOn w:val="Normal"/>
    <w:qFormat/>
    <w:rsid w:val="00280D14"/>
    <w:pPr>
      <w:suppressLineNumbers/>
      <w:spacing w:before="120" w:after="120"/>
    </w:pPr>
    <w:rPr>
      <w:rFonts w:cs="Tahoma"/>
      <w:i/>
      <w:iCs/>
    </w:rPr>
  </w:style>
  <w:style w:type="paragraph" w:customStyle="1" w:styleId="Legenda1">
    <w:name w:val="Legenda1"/>
    <w:basedOn w:val="Normal"/>
    <w:qFormat/>
    <w:rsid w:val="00280D14"/>
    <w:pPr>
      <w:suppressLineNumbers/>
      <w:spacing w:before="120" w:after="120"/>
    </w:pPr>
    <w:rPr>
      <w:rFonts w:ascii="Times" w:hAnsi="Times" w:cs="Tahoma"/>
      <w:i/>
      <w:iCs/>
    </w:rPr>
  </w:style>
  <w:style w:type="paragraph" w:customStyle="1" w:styleId="c7">
    <w:name w:val="c7"/>
    <w:basedOn w:val="Normal"/>
    <w:qFormat/>
    <w:rsid w:val="00280D14"/>
    <w:pPr>
      <w:widowControl w:val="0"/>
      <w:spacing w:line="240" w:lineRule="atLeast"/>
      <w:jc w:val="center"/>
    </w:pPr>
    <w:rPr>
      <w:szCs w:val="20"/>
    </w:rPr>
  </w:style>
  <w:style w:type="paragraph" w:customStyle="1" w:styleId="Corpodetexto31">
    <w:name w:val="Corpo de texto 31"/>
    <w:basedOn w:val="Normal"/>
    <w:qFormat/>
    <w:rsid w:val="00280D14"/>
    <w:pPr>
      <w:widowControl w:val="0"/>
      <w:jc w:val="center"/>
    </w:pPr>
    <w:rPr>
      <w:rFonts w:ascii="Arial" w:hAnsi="Arial" w:cs="Arial"/>
      <w:b/>
      <w:sz w:val="32"/>
      <w:szCs w:val="20"/>
    </w:rPr>
  </w:style>
  <w:style w:type="paragraph" w:customStyle="1" w:styleId="p10">
    <w:name w:val="p10"/>
    <w:basedOn w:val="Normal"/>
    <w:qFormat/>
    <w:rsid w:val="00280D14"/>
    <w:pPr>
      <w:widowControl w:val="0"/>
      <w:spacing w:line="240" w:lineRule="atLeast"/>
    </w:pPr>
    <w:rPr>
      <w:szCs w:val="20"/>
    </w:rPr>
  </w:style>
  <w:style w:type="paragraph" w:customStyle="1" w:styleId="p9">
    <w:name w:val="p9"/>
    <w:basedOn w:val="Normal"/>
    <w:qFormat/>
    <w:rsid w:val="00280D14"/>
    <w:pPr>
      <w:widowControl w:val="0"/>
      <w:spacing w:line="280" w:lineRule="atLeast"/>
      <w:ind w:left="1008" w:hanging="432"/>
    </w:pPr>
    <w:rPr>
      <w:szCs w:val="20"/>
    </w:rPr>
  </w:style>
  <w:style w:type="paragraph" w:customStyle="1" w:styleId="p0">
    <w:name w:val="p0"/>
    <w:basedOn w:val="Normal"/>
    <w:qFormat/>
    <w:rsid w:val="00280D14"/>
    <w:pPr>
      <w:widowControl w:val="0"/>
      <w:spacing w:line="240" w:lineRule="atLeast"/>
      <w:jc w:val="both"/>
    </w:pPr>
    <w:rPr>
      <w:szCs w:val="20"/>
    </w:rPr>
  </w:style>
  <w:style w:type="paragraph" w:customStyle="1" w:styleId="reservado3">
    <w:name w:val="reservado3"/>
    <w:basedOn w:val="Normal"/>
    <w:qFormat/>
    <w:rsid w:val="00280D14"/>
    <w:pPr>
      <w:jc w:val="both"/>
    </w:pPr>
    <w:rPr>
      <w:rFonts w:ascii="Arial" w:hAnsi="Arial" w:cs="Arial"/>
      <w:spacing w:val="-3"/>
      <w:sz w:val="22"/>
      <w:szCs w:val="20"/>
      <w:lang w:val="en-US"/>
    </w:rPr>
  </w:style>
  <w:style w:type="paragraph" w:customStyle="1" w:styleId="p22">
    <w:name w:val="p22"/>
    <w:basedOn w:val="Normal"/>
    <w:qFormat/>
    <w:rsid w:val="00280D14"/>
    <w:pPr>
      <w:widowControl w:val="0"/>
      <w:spacing w:line="240" w:lineRule="atLeast"/>
      <w:ind w:left="720" w:hanging="720"/>
    </w:pPr>
    <w:rPr>
      <w:szCs w:val="20"/>
    </w:rPr>
  </w:style>
  <w:style w:type="paragraph" w:customStyle="1" w:styleId="p49">
    <w:name w:val="p49"/>
    <w:basedOn w:val="Normal"/>
    <w:qFormat/>
    <w:rsid w:val="00280D14"/>
    <w:pPr>
      <w:widowControl w:val="0"/>
      <w:spacing w:line="240" w:lineRule="atLeast"/>
      <w:ind w:left="720" w:hanging="720"/>
      <w:jc w:val="both"/>
    </w:pPr>
    <w:rPr>
      <w:szCs w:val="20"/>
    </w:rPr>
  </w:style>
  <w:style w:type="paragraph" w:customStyle="1" w:styleId="Normal2">
    <w:name w:val="Normal2"/>
    <w:basedOn w:val="Normal"/>
    <w:qFormat/>
    <w:rsid w:val="00280D14"/>
    <w:pPr>
      <w:spacing w:line="360" w:lineRule="auto"/>
      <w:ind w:left="992"/>
      <w:jc w:val="both"/>
    </w:pPr>
    <w:rPr>
      <w:szCs w:val="20"/>
    </w:rPr>
  </w:style>
  <w:style w:type="paragraph" w:customStyle="1" w:styleId="c1">
    <w:name w:val="c1"/>
    <w:basedOn w:val="Normal"/>
    <w:qFormat/>
    <w:rsid w:val="00280D14"/>
    <w:pPr>
      <w:widowControl w:val="0"/>
      <w:spacing w:line="240" w:lineRule="atLeast"/>
      <w:jc w:val="center"/>
    </w:pPr>
    <w:rPr>
      <w:szCs w:val="20"/>
    </w:rPr>
  </w:style>
  <w:style w:type="paragraph" w:customStyle="1" w:styleId="t104">
    <w:name w:val="t104"/>
    <w:basedOn w:val="Normal"/>
    <w:qFormat/>
    <w:rsid w:val="00280D14"/>
    <w:pPr>
      <w:widowControl w:val="0"/>
      <w:spacing w:line="260" w:lineRule="atLeast"/>
    </w:pPr>
    <w:rPr>
      <w:szCs w:val="20"/>
    </w:rPr>
  </w:style>
  <w:style w:type="paragraph" w:customStyle="1" w:styleId="p12">
    <w:name w:val="p12"/>
    <w:basedOn w:val="Normal"/>
    <w:qFormat/>
    <w:rsid w:val="00280D14"/>
    <w:pPr>
      <w:widowControl w:val="0"/>
      <w:spacing w:line="240" w:lineRule="atLeast"/>
      <w:ind w:left="576" w:hanging="2016"/>
    </w:pPr>
    <w:rPr>
      <w:szCs w:val="20"/>
    </w:rPr>
  </w:style>
  <w:style w:type="paragraph" w:customStyle="1" w:styleId="p16">
    <w:name w:val="p16"/>
    <w:basedOn w:val="Normal"/>
    <w:qFormat/>
    <w:rsid w:val="00280D14"/>
    <w:pPr>
      <w:widowControl w:val="0"/>
      <w:spacing w:line="260" w:lineRule="atLeast"/>
      <w:jc w:val="both"/>
    </w:pPr>
    <w:rPr>
      <w:szCs w:val="20"/>
    </w:rPr>
  </w:style>
  <w:style w:type="paragraph" w:customStyle="1" w:styleId="Recuodecorpodetexto31">
    <w:name w:val="Recuo de corpo de texto 31"/>
    <w:basedOn w:val="Normal"/>
    <w:qFormat/>
    <w:rsid w:val="00280D14"/>
    <w:pPr>
      <w:spacing w:line="360" w:lineRule="auto"/>
      <w:ind w:left="426"/>
      <w:jc w:val="both"/>
    </w:pPr>
    <w:rPr>
      <w:rFonts w:ascii="Arial" w:hAnsi="Arial" w:cs="Arial"/>
    </w:rPr>
  </w:style>
  <w:style w:type="paragraph" w:styleId="Sumrio1">
    <w:name w:val="toc 1"/>
    <w:basedOn w:val="Normal"/>
    <w:next w:val="Normal"/>
    <w:rsid w:val="00280D14"/>
    <w:pPr>
      <w:spacing w:before="120"/>
    </w:pPr>
    <w:rPr>
      <w:b/>
      <w:i/>
    </w:rPr>
  </w:style>
  <w:style w:type="paragraph" w:customStyle="1" w:styleId="Corpodetexto21">
    <w:name w:val="Corpo de texto 21"/>
    <w:basedOn w:val="Normal"/>
    <w:qFormat/>
    <w:rsid w:val="00280D14"/>
    <w:pPr>
      <w:jc w:val="both"/>
    </w:pPr>
    <w:rPr>
      <w:sz w:val="22"/>
      <w:szCs w:val="20"/>
    </w:rPr>
  </w:style>
  <w:style w:type="paragraph" w:customStyle="1" w:styleId="p55">
    <w:name w:val="p55"/>
    <w:basedOn w:val="Normal"/>
    <w:qFormat/>
    <w:rsid w:val="00280D14"/>
    <w:pPr>
      <w:widowControl w:val="0"/>
      <w:spacing w:line="240" w:lineRule="atLeast"/>
      <w:ind w:left="720" w:hanging="720"/>
    </w:pPr>
    <w:rPr>
      <w:szCs w:val="20"/>
    </w:rPr>
  </w:style>
  <w:style w:type="paragraph" w:customStyle="1" w:styleId="p58">
    <w:name w:val="p58"/>
    <w:basedOn w:val="Normal"/>
    <w:qFormat/>
    <w:rsid w:val="00280D14"/>
    <w:pPr>
      <w:widowControl w:val="0"/>
      <w:spacing w:line="380" w:lineRule="atLeast"/>
    </w:pPr>
    <w:rPr>
      <w:szCs w:val="20"/>
    </w:rPr>
  </w:style>
  <w:style w:type="paragraph" w:customStyle="1" w:styleId="xl24">
    <w:name w:val="xl24"/>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25">
    <w:name w:val="xl25"/>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rPr>
  </w:style>
  <w:style w:type="paragraph" w:customStyle="1" w:styleId="xl26">
    <w:name w:val="xl26"/>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rPr>
  </w:style>
  <w:style w:type="paragraph" w:customStyle="1" w:styleId="xl28">
    <w:name w:val="xl28"/>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30">
    <w:name w:val="xl30"/>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w:b/>
      <w:bCs/>
    </w:rPr>
  </w:style>
  <w:style w:type="paragraph" w:customStyle="1" w:styleId="xl31">
    <w:name w:val="xl31"/>
    <w:basedOn w:val="Normal"/>
    <w:qFormat/>
    <w:rsid w:val="00280D14"/>
    <w:pPr>
      <w:spacing w:before="280" w:after="280"/>
    </w:pPr>
    <w:rPr>
      <w:rFonts w:ascii="Arial" w:eastAsia="Arial Unicode MS" w:hAnsi="Arial" w:cs="Arial"/>
      <w:b/>
      <w:bCs/>
    </w:rPr>
  </w:style>
  <w:style w:type="paragraph" w:customStyle="1" w:styleId="xl32">
    <w:name w:val="xl32"/>
    <w:basedOn w:val="Normal"/>
    <w:qFormat/>
    <w:rsid w:val="00280D14"/>
    <w:pPr>
      <w:pBdr>
        <w:top w:val="single" w:sz="4" w:space="0" w:color="000000"/>
        <w:left w:val="single" w:sz="4" w:space="0" w:color="000000"/>
        <w:bottom w:val="single" w:sz="4" w:space="0" w:color="000000"/>
        <w:right w:val="single" w:sz="4" w:space="31" w:color="000000"/>
      </w:pBdr>
      <w:spacing w:before="280" w:after="280"/>
      <w:jc w:val="right"/>
    </w:pPr>
    <w:rPr>
      <w:rFonts w:ascii="Arial" w:eastAsia="Arial Unicode MS" w:hAnsi="Arial" w:cs="Arial"/>
      <w:b/>
      <w:bCs/>
    </w:rPr>
  </w:style>
  <w:style w:type="paragraph" w:customStyle="1" w:styleId="xl33">
    <w:name w:val="xl33"/>
    <w:basedOn w:val="Normal"/>
    <w:qFormat/>
    <w:rsid w:val="00280D14"/>
    <w:pPr>
      <w:spacing w:before="280" w:after="280"/>
      <w:jc w:val="center"/>
    </w:pPr>
    <w:rPr>
      <w:rFonts w:ascii="Arial" w:eastAsia="Arial Unicode MS" w:hAnsi="Arial" w:cs="Arial"/>
      <w:b/>
      <w:bCs/>
    </w:rPr>
  </w:style>
  <w:style w:type="paragraph" w:customStyle="1" w:styleId="xl34">
    <w:name w:val="xl34"/>
    <w:basedOn w:val="Normal"/>
    <w:qFormat/>
    <w:rsid w:val="00280D14"/>
    <w:pPr>
      <w:pBdr>
        <w:bottom w:val="single" w:sz="4" w:space="0" w:color="000000"/>
      </w:pBdr>
      <w:spacing w:before="280" w:after="280"/>
    </w:pPr>
    <w:rPr>
      <w:rFonts w:ascii="Arial Unicode MS" w:eastAsia="Arial Unicode MS" w:hAnsi="Arial Unicode MS" w:cs="Arial Unicode MS"/>
    </w:rPr>
  </w:style>
  <w:style w:type="paragraph" w:customStyle="1" w:styleId="xl35">
    <w:name w:val="xl35"/>
    <w:basedOn w:val="Normal"/>
    <w:qFormat/>
    <w:rsid w:val="00280D14"/>
    <w:pPr>
      <w:pBdr>
        <w:bottom w:val="single" w:sz="4" w:space="0" w:color="000000"/>
      </w:pBdr>
      <w:spacing w:before="280" w:after="280"/>
      <w:jc w:val="center"/>
    </w:pPr>
    <w:rPr>
      <w:rFonts w:ascii="Arial Unicode MS" w:eastAsia="Arial Unicode MS" w:hAnsi="Arial Unicode MS" w:cs="Arial Unicode MS"/>
    </w:rPr>
  </w:style>
  <w:style w:type="paragraph" w:customStyle="1" w:styleId="xl36">
    <w:name w:val="xl36"/>
    <w:basedOn w:val="Normal"/>
    <w:qFormat/>
    <w:rsid w:val="00280D14"/>
    <w:pPr>
      <w:pBdr>
        <w:bottom w:val="single" w:sz="4" w:space="0" w:color="000000"/>
      </w:pBdr>
      <w:spacing w:before="280" w:after="280"/>
    </w:pPr>
    <w:rPr>
      <w:rFonts w:ascii="Arial Unicode MS" w:eastAsia="Arial Unicode MS" w:hAnsi="Arial Unicode MS" w:cs="Arial Unicode MS"/>
    </w:rPr>
  </w:style>
  <w:style w:type="paragraph" w:customStyle="1" w:styleId="xl37">
    <w:name w:val="xl37"/>
    <w:basedOn w:val="Normal"/>
    <w:qFormat/>
    <w:rsid w:val="00280D14"/>
    <w:pPr>
      <w:spacing w:before="280" w:after="280"/>
    </w:pPr>
    <w:rPr>
      <w:rFonts w:ascii="Arial" w:eastAsia="Arial Unicode MS" w:hAnsi="Arial" w:cs="Arial"/>
      <w:b/>
      <w:bCs/>
    </w:rPr>
  </w:style>
  <w:style w:type="paragraph" w:customStyle="1" w:styleId="xl38">
    <w:name w:val="xl38"/>
    <w:basedOn w:val="Normal"/>
    <w:qFormat/>
    <w:rsid w:val="00280D14"/>
    <w:pPr>
      <w:pBdr>
        <w:top w:val="single" w:sz="4" w:space="0" w:color="000000"/>
        <w:left w:val="single" w:sz="4" w:space="0" w:color="000000"/>
        <w:bottom w:val="single" w:sz="4" w:space="0" w:color="000000"/>
      </w:pBdr>
      <w:spacing w:before="280" w:after="280"/>
      <w:jc w:val="right"/>
    </w:pPr>
    <w:rPr>
      <w:rFonts w:ascii="Arial" w:eastAsia="Arial Unicode MS" w:hAnsi="Arial" w:cs="Arial"/>
      <w:b/>
      <w:bCs/>
    </w:rPr>
  </w:style>
  <w:style w:type="paragraph" w:customStyle="1" w:styleId="xl39">
    <w:name w:val="xl39"/>
    <w:basedOn w:val="Normal"/>
    <w:qFormat/>
    <w:rsid w:val="00280D14"/>
    <w:pPr>
      <w:pBdr>
        <w:top w:val="single" w:sz="4" w:space="0" w:color="000000"/>
        <w:bottom w:val="single" w:sz="4" w:space="0" w:color="000000"/>
      </w:pBdr>
      <w:spacing w:before="280" w:after="280"/>
      <w:jc w:val="right"/>
    </w:pPr>
    <w:rPr>
      <w:rFonts w:ascii="Arial" w:eastAsia="Arial Unicode MS" w:hAnsi="Arial" w:cs="Arial"/>
      <w:b/>
      <w:bCs/>
    </w:rPr>
  </w:style>
  <w:style w:type="paragraph" w:customStyle="1" w:styleId="xl40">
    <w:name w:val="xl40"/>
    <w:basedOn w:val="Normal"/>
    <w:qFormat/>
    <w:rsid w:val="00280D14"/>
    <w:pPr>
      <w:pBdr>
        <w:top w:val="single" w:sz="4" w:space="0" w:color="000000"/>
        <w:bottom w:val="single" w:sz="4" w:space="0" w:color="000000"/>
        <w:right w:val="single" w:sz="4" w:space="0" w:color="000000"/>
      </w:pBdr>
      <w:spacing w:before="280" w:after="280"/>
      <w:jc w:val="right"/>
    </w:pPr>
    <w:rPr>
      <w:rFonts w:ascii="Arial" w:eastAsia="Arial Unicode MS" w:hAnsi="Arial" w:cs="Arial"/>
      <w:b/>
      <w:bCs/>
    </w:rPr>
  </w:style>
  <w:style w:type="paragraph" w:customStyle="1" w:styleId="xl41">
    <w:name w:val="xl41"/>
    <w:basedOn w:val="Normal"/>
    <w:qFormat/>
    <w:rsid w:val="00280D14"/>
    <w:pPr>
      <w:spacing w:before="280" w:after="280"/>
      <w:jc w:val="center"/>
    </w:pPr>
    <w:rPr>
      <w:rFonts w:ascii="Arial" w:eastAsia="Arial Unicode MS" w:hAnsi="Arial" w:cs="Arial"/>
    </w:rPr>
  </w:style>
  <w:style w:type="paragraph" w:customStyle="1" w:styleId="xl42">
    <w:name w:val="xl42"/>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eastAsia="Arial Unicode MS" w:hAnsi="Arial" w:cs="Arial"/>
      <w:b/>
      <w:bCs/>
    </w:rPr>
  </w:style>
  <w:style w:type="paragraph" w:customStyle="1" w:styleId="xl43">
    <w:name w:val="xl43"/>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eastAsia="Arial Unicode MS" w:hAnsi="Arial" w:cs="Arial"/>
      <w:b/>
      <w:bCs/>
    </w:rPr>
  </w:style>
  <w:style w:type="paragraph" w:customStyle="1" w:styleId="xl27">
    <w:name w:val="xl27"/>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rPr>
  </w:style>
  <w:style w:type="paragraph" w:customStyle="1" w:styleId="xl44">
    <w:name w:val="xl44"/>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eastAsia="Arial Unicode MS" w:hAnsi="Arial" w:cs="Arial"/>
      <w:b/>
      <w:bCs/>
    </w:rPr>
  </w:style>
  <w:style w:type="paragraph" w:customStyle="1" w:styleId="xl45">
    <w:name w:val="xl45"/>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eastAsia="Arial Unicode MS" w:hAnsi="Arial" w:cs="Arial"/>
      <w:b/>
      <w:bCs/>
    </w:rPr>
  </w:style>
  <w:style w:type="paragraph" w:customStyle="1" w:styleId="Contedo10">
    <w:name w:val="Conteúdo 10"/>
    <w:basedOn w:val="ndice"/>
    <w:qFormat/>
    <w:rsid w:val="00280D14"/>
    <w:pPr>
      <w:ind w:left="2547"/>
    </w:pPr>
  </w:style>
  <w:style w:type="paragraph" w:customStyle="1" w:styleId="Contedodoquadro">
    <w:name w:val="Conteúdo do quadro"/>
    <w:basedOn w:val="Corpodetexto"/>
    <w:qFormat/>
    <w:rsid w:val="00280D14"/>
    <w:pPr>
      <w:spacing w:after="0"/>
      <w:jc w:val="both"/>
    </w:pPr>
    <w:rPr>
      <w:sz w:val="24"/>
      <w:szCs w:val="24"/>
    </w:rPr>
  </w:style>
  <w:style w:type="paragraph" w:customStyle="1" w:styleId="Contedodatabela">
    <w:name w:val="Conteúdo da tabela"/>
    <w:basedOn w:val="Normal"/>
    <w:qFormat/>
    <w:rsid w:val="00280D14"/>
    <w:pPr>
      <w:suppressLineNumbers/>
    </w:pPr>
  </w:style>
  <w:style w:type="paragraph" w:customStyle="1" w:styleId="Ttulodatabela">
    <w:name w:val="Título da tabela"/>
    <w:basedOn w:val="Contedodatabela"/>
    <w:qFormat/>
    <w:rsid w:val="00280D14"/>
    <w:pPr>
      <w:jc w:val="center"/>
    </w:pPr>
    <w:rPr>
      <w:b/>
      <w:bCs/>
    </w:rPr>
  </w:style>
  <w:style w:type="paragraph" w:styleId="Textodenotaderodap">
    <w:name w:val="footnote text"/>
    <w:basedOn w:val="Normal"/>
    <w:rsid w:val="00280D14"/>
    <w:pPr>
      <w:suppressLineNumbers/>
      <w:ind w:left="283" w:hanging="283"/>
    </w:pPr>
    <w:rPr>
      <w:sz w:val="20"/>
      <w:szCs w:val="20"/>
    </w:rPr>
  </w:style>
  <w:style w:type="paragraph" w:customStyle="1" w:styleId="Lista31">
    <w:name w:val="Lista 31"/>
    <w:basedOn w:val="Normal"/>
    <w:qFormat/>
    <w:rsid w:val="00280D14"/>
    <w:pPr>
      <w:ind w:left="849" w:hanging="283"/>
    </w:pPr>
    <w:rPr>
      <w:sz w:val="20"/>
      <w:szCs w:val="20"/>
    </w:rPr>
  </w:style>
  <w:style w:type="paragraph" w:customStyle="1" w:styleId="Lista41">
    <w:name w:val="Lista 41"/>
    <w:basedOn w:val="Normal"/>
    <w:qFormat/>
    <w:rsid w:val="00280D14"/>
    <w:pPr>
      <w:ind w:left="1132" w:hanging="283"/>
    </w:pPr>
    <w:rPr>
      <w:sz w:val="20"/>
      <w:szCs w:val="20"/>
    </w:rPr>
  </w:style>
  <w:style w:type="paragraph" w:customStyle="1" w:styleId="Listadecontinuao21">
    <w:name w:val="Lista de continuação 21"/>
    <w:basedOn w:val="Normal"/>
    <w:qFormat/>
    <w:rsid w:val="00280D14"/>
    <w:pPr>
      <w:spacing w:after="120"/>
      <w:ind w:left="566"/>
    </w:pPr>
    <w:rPr>
      <w:sz w:val="20"/>
      <w:szCs w:val="20"/>
    </w:rPr>
  </w:style>
  <w:style w:type="paragraph" w:customStyle="1" w:styleId="Listadecontinuao31">
    <w:name w:val="Lista de continuação 31"/>
    <w:basedOn w:val="Normal"/>
    <w:qFormat/>
    <w:rsid w:val="00280D14"/>
    <w:pPr>
      <w:spacing w:after="120"/>
      <w:ind w:left="849"/>
    </w:pPr>
    <w:rPr>
      <w:sz w:val="20"/>
      <w:szCs w:val="20"/>
    </w:rPr>
  </w:style>
  <w:style w:type="paragraph" w:customStyle="1" w:styleId="Lista21">
    <w:name w:val="Lista 21"/>
    <w:basedOn w:val="Normal"/>
    <w:qFormat/>
    <w:rsid w:val="00280D14"/>
    <w:pPr>
      <w:ind w:left="566" w:hanging="283"/>
    </w:pPr>
    <w:rPr>
      <w:sz w:val="20"/>
      <w:szCs w:val="20"/>
    </w:rPr>
  </w:style>
  <w:style w:type="paragraph" w:styleId="PargrafodaLista">
    <w:name w:val="List Paragraph"/>
    <w:basedOn w:val="Normal"/>
    <w:qFormat/>
    <w:rsid w:val="00280D14"/>
    <w:pPr>
      <w:ind w:left="708"/>
    </w:pPr>
  </w:style>
  <w:style w:type="paragraph" w:customStyle="1" w:styleId="Corpodetexto32">
    <w:name w:val="Corpo de texto 32"/>
    <w:basedOn w:val="Normal"/>
    <w:qFormat/>
    <w:rsid w:val="00280D14"/>
    <w:pPr>
      <w:jc w:val="both"/>
    </w:pPr>
    <w:rPr>
      <w:sz w:val="22"/>
      <w:szCs w:val="20"/>
    </w:rPr>
  </w:style>
  <w:style w:type="paragraph" w:customStyle="1" w:styleId="TtuloC">
    <w:name w:val="Título C"/>
    <w:basedOn w:val="Ttulo2"/>
    <w:qFormat/>
    <w:rsid w:val="00280D14"/>
    <w:pPr>
      <w:widowControl w:val="0"/>
      <w:numPr>
        <w:numId w:val="40"/>
      </w:numPr>
      <w:tabs>
        <w:tab w:val="clear" w:pos="720"/>
        <w:tab w:val="left" w:pos="9356"/>
        <w:tab w:val="left" w:pos="10773"/>
        <w:tab w:val="left" w:pos="12190"/>
      </w:tabs>
      <w:spacing w:before="240" w:after="60" w:line="360" w:lineRule="auto"/>
      <w:ind w:firstLine="1"/>
    </w:pPr>
    <w:rPr>
      <w:rFonts w:ascii="Bookman Old Style" w:hAnsi="Bookman Old Style" w:cs="Bookman Old Style"/>
      <w:bCs w:val="0"/>
      <w:color w:val="000080"/>
      <w:sz w:val="24"/>
      <w:lang w:val="pt-PT"/>
    </w:rPr>
  </w:style>
  <w:style w:type="paragraph" w:customStyle="1" w:styleId="WW-Corpodetexto3">
    <w:name w:val="WW-Corpo de texto 3"/>
    <w:basedOn w:val="Normal"/>
    <w:qFormat/>
    <w:rsid w:val="00280D14"/>
    <w:pPr>
      <w:widowControl w:val="0"/>
      <w:ind w:right="566"/>
    </w:pPr>
    <w:rPr>
      <w:szCs w:val="20"/>
      <w:lang w:val="pt-PT"/>
    </w:rPr>
  </w:style>
  <w:style w:type="paragraph" w:styleId="Recuodecorpodetexto2">
    <w:name w:val="Body Text Indent 2"/>
    <w:basedOn w:val="Normal"/>
    <w:qFormat/>
    <w:rsid w:val="00280D14"/>
    <w:pPr>
      <w:spacing w:after="120" w:line="480" w:lineRule="auto"/>
      <w:ind w:left="283"/>
    </w:pPr>
  </w:style>
  <w:style w:type="paragraph" w:customStyle="1" w:styleId="xl73">
    <w:name w:val="xl73"/>
    <w:basedOn w:val="Normal"/>
    <w:qFormat/>
    <w:rsid w:val="00280D14"/>
    <w:pPr>
      <w:spacing w:before="280" w:after="280"/>
      <w:jc w:val="center"/>
    </w:pPr>
  </w:style>
  <w:style w:type="paragraph" w:customStyle="1" w:styleId="xl75">
    <w:name w:val="xl75"/>
    <w:basedOn w:val="Normal"/>
    <w:qFormat/>
    <w:rsid w:val="00280D14"/>
    <w:pPr>
      <w:spacing w:before="280" w:after="280"/>
    </w:pPr>
    <w:rPr>
      <w:rFonts w:ascii="Arial" w:hAnsi="Arial" w:cs="Arial"/>
      <w:sz w:val="28"/>
      <w:szCs w:val="28"/>
    </w:rPr>
  </w:style>
  <w:style w:type="paragraph" w:customStyle="1" w:styleId="xl76">
    <w:name w:val="xl76"/>
    <w:basedOn w:val="Normal"/>
    <w:qFormat/>
    <w:rsid w:val="00280D14"/>
    <w:pPr>
      <w:spacing w:before="280" w:after="280"/>
    </w:pPr>
    <w:rPr>
      <w:rFonts w:ascii="Arial" w:hAnsi="Arial" w:cs="Arial"/>
    </w:rPr>
  </w:style>
  <w:style w:type="paragraph" w:customStyle="1" w:styleId="xl77">
    <w:name w:val="xl77"/>
    <w:basedOn w:val="Normal"/>
    <w:qFormat/>
    <w:rsid w:val="00280D14"/>
    <w:pPr>
      <w:spacing w:before="280" w:after="280"/>
      <w:textAlignment w:val="center"/>
    </w:pPr>
    <w:rPr>
      <w:rFonts w:ascii="Arial" w:hAnsi="Arial" w:cs="Arial"/>
    </w:rPr>
  </w:style>
  <w:style w:type="paragraph" w:customStyle="1" w:styleId="xl78">
    <w:name w:val="xl78"/>
    <w:basedOn w:val="Normal"/>
    <w:qFormat/>
    <w:rsid w:val="00280D14"/>
    <w:pPr>
      <w:spacing w:before="280" w:after="280"/>
    </w:pPr>
    <w:rPr>
      <w:rFonts w:ascii="Arial" w:hAnsi="Arial" w:cs="Arial"/>
    </w:rPr>
  </w:style>
  <w:style w:type="paragraph" w:customStyle="1" w:styleId="xl79">
    <w:name w:val="xl79"/>
    <w:basedOn w:val="Normal"/>
    <w:qFormat/>
    <w:rsid w:val="00280D14"/>
    <w:pPr>
      <w:shd w:val="clear" w:color="auto" w:fill="FFFFFF"/>
      <w:spacing w:before="280" w:after="280"/>
    </w:pPr>
    <w:rPr>
      <w:rFonts w:ascii="Arial" w:hAnsi="Arial" w:cs="Arial"/>
    </w:rPr>
  </w:style>
  <w:style w:type="paragraph" w:customStyle="1" w:styleId="xl80">
    <w:name w:val="xl80"/>
    <w:basedOn w:val="Normal"/>
    <w:qFormat/>
    <w:rsid w:val="00280D14"/>
    <w:pPr>
      <w:shd w:val="clear" w:color="auto" w:fill="99CC00"/>
      <w:spacing w:before="280" w:after="280"/>
      <w:jc w:val="center"/>
    </w:pPr>
    <w:rPr>
      <w:rFonts w:ascii="Arial" w:hAnsi="Arial" w:cs="Arial"/>
    </w:rPr>
  </w:style>
  <w:style w:type="paragraph" w:customStyle="1" w:styleId="xl81">
    <w:name w:val="xl81"/>
    <w:basedOn w:val="Normal"/>
    <w:qFormat/>
    <w:rsid w:val="00280D14"/>
    <w:pPr>
      <w:shd w:val="clear" w:color="auto" w:fill="FFFF00"/>
      <w:spacing w:before="280" w:after="280"/>
    </w:pPr>
    <w:rPr>
      <w:rFonts w:ascii="Arial" w:hAnsi="Arial" w:cs="Arial"/>
      <w:sz w:val="28"/>
      <w:szCs w:val="28"/>
    </w:rPr>
  </w:style>
  <w:style w:type="paragraph" w:customStyle="1" w:styleId="xl82">
    <w:name w:val="xl82"/>
    <w:basedOn w:val="Normal"/>
    <w:qFormat/>
    <w:rsid w:val="00280D14"/>
    <w:pPr>
      <w:pBdr>
        <w:top w:val="single" w:sz="8" w:space="0" w:color="000000"/>
        <w:left w:val="single" w:sz="8" w:space="0" w:color="000000"/>
      </w:pBdr>
      <w:spacing w:before="280" w:after="280"/>
      <w:textAlignment w:val="center"/>
    </w:pPr>
    <w:rPr>
      <w:rFonts w:ascii="Arial" w:hAnsi="Arial" w:cs="Arial"/>
      <w:b/>
      <w:bCs/>
    </w:rPr>
  </w:style>
  <w:style w:type="paragraph" w:customStyle="1" w:styleId="xl83">
    <w:name w:val="xl83"/>
    <w:basedOn w:val="Normal"/>
    <w:qFormat/>
    <w:rsid w:val="00280D14"/>
    <w:pPr>
      <w:pBdr>
        <w:top w:val="single" w:sz="8" w:space="0" w:color="000000"/>
      </w:pBdr>
      <w:spacing w:before="280" w:after="280"/>
      <w:jc w:val="center"/>
      <w:textAlignment w:val="center"/>
    </w:pPr>
    <w:rPr>
      <w:rFonts w:ascii="Arial" w:hAnsi="Arial" w:cs="Arial"/>
      <w:b/>
      <w:bCs/>
    </w:rPr>
  </w:style>
  <w:style w:type="paragraph" w:customStyle="1" w:styleId="xl84">
    <w:name w:val="xl84"/>
    <w:basedOn w:val="Normal"/>
    <w:qFormat/>
    <w:rsid w:val="00280D14"/>
    <w:pPr>
      <w:pBdr>
        <w:top w:val="single" w:sz="8" w:space="0" w:color="000000"/>
      </w:pBdr>
      <w:spacing w:before="280" w:after="280"/>
      <w:jc w:val="right"/>
      <w:textAlignment w:val="center"/>
    </w:pPr>
    <w:rPr>
      <w:rFonts w:ascii="Arial" w:hAnsi="Arial" w:cs="Arial"/>
      <w:b/>
      <w:bCs/>
    </w:rPr>
  </w:style>
  <w:style w:type="paragraph" w:customStyle="1" w:styleId="xl85">
    <w:name w:val="xl85"/>
    <w:basedOn w:val="Normal"/>
    <w:qFormat/>
    <w:rsid w:val="00280D14"/>
    <w:pPr>
      <w:pBdr>
        <w:top w:val="single" w:sz="8" w:space="0" w:color="000000"/>
        <w:right w:val="single" w:sz="8" w:space="0" w:color="000000"/>
      </w:pBdr>
      <w:spacing w:before="280" w:after="280"/>
      <w:jc w:val="center"/>
      <w:textAlignment w:val="center"/>
    </w:pPr>
    <w:rPr>
      <w:rFonts w:ascii="Arial" w:hAnsi="Arial" w:cs="Arial"/>
      <w:b/>
      <w:bCs/>
    </w:rPr>
  </w:style>
  <w:style w:type="paragraph" w:customStyle="1" w:styleId="xl86">
    <w:name w:val="xl86"/>
    <w:basedOn w:val="Normal"/>
    <w:qFormat/>
    <w:rsid w:val="00280D14"/>
    <w:pPr>
      <w:pBdr>
        <w:top w:val="single" w:sz="4" w:space="0" w:color="000000"/>
        <w:bottom w:val="single" w:sz="4" w:space="0" w:color="000000"/>
      </w:pBdr>
      <w:shd w:val="clear" w:color="auto" w:fill="969696"/>
      <w:spacing w:before="280" w:after="280"/>
      <w:textAlignment w:val="center"/>
    </w:pPr>
    <w:rPr>
      <w:rFonts w:ascii="Arial" w:hAnsi="Arial" w:cs="Arial"/>
      <w:b/>
      <w:bCs/>
    </w:rPr>
  </w:style>
  <w:style w:type="paragraph" w:customStyle="1" w:styleId="xl87">
    <w:name w:val="xl87"/>
    <w:basedOn w:val="Normal"/>
    <w:qFormat/>
    <w:rsid w:val="00280D14"/>
    <w:pPr>
      <w:pBdr>
        <w:top w:val="single" w:sz="4" w:space="0" w:color="000000"/>
        <w:bottom w:val="single" w:sz="4" w:space="0" w:color="000000"/>
      </w:pBdr>
      <w:shd w:val="clear" w:color="auto" w:fill="969696"/>
      <w:spacing w:before="280" w:after="280"/>
      <w:jc w:val="center"/>
      <w:textAlignment w:val="center"/>
    </w:pPr>
    <w:rPr>
      <w:rFonts w:ascii="Arial" w:hAnsi="Arial" w:cs="Arial"/>
      <w:b/>
      <w:bCs/>
    </w:rPr>
  </w:style>
  <w:style w:type="paragraph" w:customStyle="1" w:styleId="xl88">
    <w:name w:val="xl88"/>
    <w:basedOn w:val="Normal"/>
    <w:qFormat/>
    <w:rsid w:val="00280D14"/>
    <w:pPr>
      <w:pBdr>
        <w:top w:val="single" w:sz="4" w:space="0" w:color="000000"/>
        <w:bottom w:val="single" w:sz="4" w:space="0" w:color="000000"/>
      </w:pBdr>
      <w:shd w:val="clear" w:color="auto" w:fill="969696"/>
      <w:spacing w:before="280" w:after="280"/>
      <w:textAlignment w:val="center"/>
    </w:pPr>
    <w:rPr>
      <w:rFonts w:ascii="Arial" w:hAnsi="Arial" w:cs="Arial"/>
      <w:b/>
      <w:bCs/>
    </w:rPr>
  </w:style>
  <w:style w:type="paragraph" w:customStyle="1" w:styleId="xl89">
    <w:name w:val="xl89"/>
    <w:basedOn w:val="Normal"/>
    <w:qFormat/>
    <w:rsid w:val="00280D14"/>
    <w:pPr>
      <w:pBdr>
        <w:top w:val="single" w:sz="4" w:space="0" w:color="000000"/>
        <w:bottom w:val="single" w:sz="4" w:space="0" w:color="000000"/>
      </w:pBdr>
      <w:shd w:val="clear" w:color="auto" w:fill="969696"/>
      <w:spacing w:before="280" w:after="280"/>
      <w:jc w:val="center"/>
      <w:textAlignment w:val="center"/>
    </w:pPr>
    <w:rPr>
      <w:rFonts w:ascii="Arial" w:hAnsi="Arial" w:cs="Arial"/>
      <w:b/>
      <w:bCs/>
    </w:rPr>
  </w:style>
  <w:style w:type="paragraph" w:customStyle="1" w:styleId="xl90">
    <w:name w:val="xl90"/>
    <w:basedOn w:val="Normal"/>
    <w:qFormat/>
    <w:rsid w:val="00280D14"/>
    <w:pPr>
      <w:pBdr>
        <w:top w:val="single" w:sz="4" w:space="0" w:color="000000"/>
        <w:bottom w:val="single" w:sz="4" w:space="0" w:color="000000"/>
      </w:pBdr>
      <w:shd w:val="clear" w:color="auto" w:fill="969696"/>
      <w:spacing w:before="280" w:after="280"/>
      <w:jc w:val="right"/>
      <w:textAlignment w:val="center"/>
    </w:pPr>
    <w:rPr>
      <w:rFonts w:ascii="Arial" w:hAnsi="Arial" w:cs="Arial"/>
      <w:b/>
      <w:bCs/>
    </w:rPr>
  </w:style>
  <w:style w:type="paragraph" w:customStyle="1" w:styleId="xl91">
    <w:name w:val="xl91"/>
    <w:basedOn w:val="Normal"/>
    <w:qFormat/>
    <w:rsid w:val="00280D14"/>
    <w:pPr>
      <w:pBdr>
        <w:top w:val="single" w:sz="4" w:space="0" w:color="000000"/>
        <w:bottom w:val="single" w:sz="4" w:space="0" w:color="000000"/>
        <w:right w:val="single" w:sz="8" w:space="0" w:color="000000"/>
      </w:pBdr>
      <w:shd w:val="clear" w:color="auto" w:fill="969696"/>
      <w:spacing w:before="280" w:after="280"/>
      <w:jc w:val="center"/>
      <w:textAlignment w:val="center"/>
    </w:pPr>
    <w:rPr>
      <w:rFonts w:ascii="Arial" w:hAnsi="Arial" w:cs="Arial"/>
      <w:b/>
      <w:bCs/>
    </w:rPr>
  </w:style>
  <w:style w:type="paragraph" w:customStyle="1" w:styleId="xl92">
    <w:name w:val="xl92"/>
    <w:basedOn w:val="Normal"/>
    <w:qFormat/>
    <w:rsid w:val="00280D14"/>
    <w:pPr>
      <w:pBdr>
        <w:top w:val="single" w:sz="4" w:space="0" w:color="000000"/>
        <w:bottom w:val="single" w:sz="4" w:space="0" w:color="000000"/>
      </w:pBdr>
      <w:shd w:val="clear" w:color="auto" w:fill="969696"/>
      <w:spacing w:before="280" w:after="280"/>
      <w:textAlignment w:val="center"/>
    </w:pPr>
    <w:rPr>
      <w:rFonts w:ascii="Arial" w:hAnsi="Arial" w:cs="Arial"/>
    </w:rPr>
  </w:style>
  <w:style w:type="paragraph" w:customStyle="1" w:styleId="xl93">
    <w:name w:val="xl93"/>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rPr>
  </w:style>
  <w:style w:type="paragraph" w:customStyle="1" w:styleId="xl94">
    <w:name w:val="xl94"/>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rPr>
  </w:style>
  <w:style w:type="paragraph" w:customStyle="1" w:styleId="xl95">
    <w:name w:val="xl95"/>
    <w:basedOn w:val="Normal"/>
    <w:qFormat/>
    <w:rsid w:val="00280D14"/>
    <w:pPr>
      <w:pBdr>
        <w:top w:val="single" w:sz="4" w:space="0" w:color="000000"/>
        <w:bottom w:val="single" w:sz="4" w:space="0" w:color="000000"/>
      </w:pBdr>
      <w:shd w:val="clear" w:color="auto" w:fill="C0C0C0"/>
      <w:spacing w:before="280" w:after="280"/>
      <w:textAlignment w:val="center"/>
    </w:pPr>
    <w:rPr>
      <w:rFonts w:ascii="Arial" w:hAnsi="Arial" w:cs="Arial"/>
      <w:b/>
      <w:bCs/>
    </w:rPr>
  </w:style>
  <w:style w:type="paragraph" w:customStyle="1" w:styleId="xl96">
    <w:name w:val="xl96"/>
    <w:basedOn w:val="Normal"/>
    <w:qFormat/>
    <w:rsid w:val="00280D14"/>
    <w:pPr>
      <w:pBdr>
        <w:top w:val="single" w:sz="4" w:space="0" w:color="000000"/>
        <w:bottom w:val="single" w:sz="4" w:space="0" w:color="000000"/>
      </w:pBdr>
      <w:shd w:val="clear" w:color="auto" w:fill="969696"/>
      <w:spacing w:before="280" w:after="280"/>
      <w:jc w:val="center"/>
      <w:textAlignment w:val="center"/>
    </w:pPr>
    <w:rPr>
      <w:rFonts w:ascii="Arial" w:hAnsi="Arial" w:cs="Arial"/>
    </w:rPr>
  </w:style>
  <w:style w:type="paragraph" w:customStyle="1" w:styleId="xl97">
    <w:name w:val="xl97"/>
    <w:basedOn w:val="Normal"/>
    <w:qFormat/>
    <w:rsid w:val="00280D14"/>
    <w:pPr>
      <w:pBdr>
        <w:top w:val="single" w:sz="4" w:space="0" w:color="000000"/>
        <w:bottom w:val="single" w:sz="4" w:space="0" w:color="000000"/>
      </w:pBdr>
      <w:shd w:val="clear" w:color="auto" w:fill="969696"/>
      <w:spacing w:before="280" w:after="280"/>
      <w:textAlignment w:val="center"/>
    </w:pPr>
    <w:rPr>
      <w:rFonts w:ascii="Arial" w:hAnsi="Arial" w:cs="Arial"/>
    </w:rPr>
  </w:style>
  <w:style w:type="paragraph" w:customStyle="1" w:styleId="xl98">
    <w:name w:val="xl98"/>
    <w:basedOn w:val="Normal"/>
    <w:qFormat/>
    <w:rsid w:val="00280D14"/>
    <w:pPr>
      <w:pBdr>
        <w:top w:val="single" w:sz="4" w:space="0" w:color="000000"/>
        <w:bottom w:val="single" w:sz="4" w:space="0" w:color="000000"/>
      </w:pBdr>
      <w:shd w:val="clear" w:color="auto" w:fill="969696"/>
      <w:spacing w:before="280" w:after="280"/>
      <w:jc w:val="center"/>
      <w:textAlignment w:val="center"/>
    </w:pPr>
    <w:rPr>
      <w:rFonts w:ascii="Arial" w:hAnsi="Arial" w:cs="Arial"/>
    </w:rPr>
  </w:style>
  <w:style w:type="paragraph" w:customStyle="1" w:styleId="xl99">
    <w:name w:val="xl99"/>
    <w:basedOn w:val="Normal"/>
    <w:qFormat/>
    <w:rsid w:val="00280D14"/>
    <w:pPr>
      <w:pBdr>
        <w:top w:val="single" w:sz="4" w:space="0" w:color="000000"/>
        <w:bottom w:val="single" w:sz="4" w:space="0" w:color="000000"/>
      </w:pBdr>
      <w:shd w:val="clear" w:color="auto" w:fill="969696"/>
      <w:spacing w:before="280" w:after="280"/>
      <w:textAlignment w:val="center"/>
    </w:pPr>
    <w:rPr>
      <w:rFonts w:ascii="Arial" w:hAnsi="Arial" w:cs="Arial"/>
    </w:rPr>
  </w:style>
  <w:style w:type="paragraph" w:customStyle="1" w:styleId="xl100">
    <w:name w:val="xl100"/>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rPr>
  </w:style>
  <w:style w:type="paragraph" w:customStyle="1" w:styleId="xl101">
    <w:name w:val="xl101"/>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rPr>
  </w:style>
  <w:style w:type="paragraph" w:customStyle="1" w:styleId="xl102">
    <w:name w:val="xl102"/>
    <w:basedOn w:val="Normal"/>
    <w:qFormat/>
    <w:rsid w:val="00280D14"/>
    <w:pPr>
      <w:pBdr>
        <w:top w:val="single" w:sz="4" w:space="0" w:color="000000"/>
        <w:bottom w:val="single" w:sz="4" w:space="0" w:color="000000"/>
      </w:pBdr>
      <w:shd w:val="clear" w:color="auto" w:fill="C0C0C0"/>
      <w:spacing w:before="280" w:after="280"/>
      <w:textAlignment w:val="center"/>
    </w:pPr>
    <w:rPr>
      <w:rFonts w:ascii="Arial" w:hAnsi="Arial" w:cs="Arial"/>
      <w:b/>
      <w:bCs/>
    </w:rPr>
  </w:style>
  <w:style w:type="paragraph" w:customStyle="1" w:styleId="xl103">
    <w:name w:val="xl103"/>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b/>
      <w:bCs/>
    </w:rPr>
  </w:style>
  <w:style w:type="paragraph" w:customStyle="1" w:styleId="xl104">
    <w:name w:val="xl104"/>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b/>
      <w:bCs/>
    </w:rPr>
  </w:style>
  <w:style w:type="paragraph" w:customStyle="1" w:styleId="xl105">
    <w:name w:val="xl105"/>
    <w:basedOn w:val="Normal"/>
    <w:qFormat/>
    <w:rsid w:val="00280D14"/>
    <w:pPr>
      <w:pBdr>
        <w:top w:val="single" w:sz="4" w:space="0" w:color="000000"/>
        <w:bottom w:val="single" w:sz="4" w:space="0" w:color="000000"/>
      </w:pBdr>
      <w:shd w:val="clear" w:color="auto" w:fill="C0C0C0"/>
      <w:spacing w:before="280" w:after="280"/>
      <w:textAlignment w:val="center"/>
    </w:pPr>
    <w:rPr>
      <w:rFonts w:ascii="Arial" w:hAnsi="Arial" w:cs="Arial"/>
    </w:rPr>
  </w:style>
  <w:style w:type="paragraph" w:customStyle="1" w:styleId="xl106">
    <w:name w:val="xl106"/>
    <w:basedOn w:val="Normal"/>
    <w:qFormat/>
    <w:rsid w:val="00280D14"/>
    <w:pPr>
      <w:shd w:val="clear" w:color="auto" w:fill="FFFFFF"/>
      <w:spacing w:before="280" w:after="280"/>
      <w:jc w:val="center"/>
      <w:textAlignment w:val="center"/>
    </w:pPr>
    <w:rPr>
      <w:rFonts w:ascii="Arial" w:hAnsi="Arial" w:cs="Arial"/>
      <w:color w:val="000000"/>
    </w:rPr>
  </w:style>
  <w:style w:type="paragraph" w:customStyle="1" w:styleId="xl107">
    <w:name w:val="xl107"/>
    <w:basedOn w:val="Normal"/>
    <w:qFormat/>
    <w:rsid w:val="00280D14"/>
    <w:pPr>
      <w:shd w:val="clear" w:color="auto" w:fill="FFFFFF"/>
      <w:spacing w:before="280" w:after="280"/>
      <w:textAlignment w:val="center"/>
    </w:pPr>
    <w:rPr>
      <w:rFonts w:ascii="Arial" w:hAnsi="Arial" w:cs="Arial"/>
      <w:color w:val="000000"/>
    </w:rPr>
  </w:style>
  <w:style w:type="paragraph" w:customStyle="1" w:styleId="xl108">
    <w:name w:val="xl108"/>
    <w:basedOn w:val="Normal"/>
    <w:qFormat/>
    <w:rsid w:val="00280D14"/>
    <w:pPr>
      <w:pBdr>
        <w:top w:val="single" w:sz="4" w:space="0" w:color="000000"/>
        <w:left w:val="single" w:sz="8" w:space="0" w:color="000000"/>
        <w:bottom w:val="single" w:sz="4" w:space="0" w:color="000000"/>
      </w:pBdr>
      <w:shd w:val="clear" w:color="auto" w:fill="969696"/>
      <w:spacing w:before="280" w:after="280"/>
      <w:textAlignment w:val="center"/>
    </w:pPr>
    <w:rPr>
      <w:rFonts w:ascii="Arial" w:hAnsi="Arial" w:cs="Arial"/>
      <w:b/>
      <w:bCs/>
    </w:rPr>
  </w:style>
  <w:style w:type="paragraph" w:customStyle="1" w:styleId="xl109">
    <w:name w:val="xl109"/>
    <w:basedOn w:val="Normal"/>
    <w:qFormat/>
    <w:rsid w:val="00280D14"/>
    <w:pPr>
      <w:pBdr>
        <w:top w:val="single" w:sz="4" w:space="0" w:color="000000"/>
        <w:left w:val="single" w:sz="8" w:space="0" w:color="000000"/>
        <w:bottom w:val="single" w:sz="4" w:space="0" w:color="000000"/>
      </w:pBdr>
      <w:shd w:val="clear" w:color="auto" w:fill="C0C0C0"/>
      <w:spacing w:before="280" w:after="280"/>
      <w:jc w:val="center"/>
      <w:textAlignment w:val="center"/>
    </w:pPr>
    <w:rPr>
      <w:rFonts w:ascii="Arial" w:hAnsi="Arial" w:cs="Arial"/>
      <w:b/>
      <w:bCs/>
    </w:rPr>
  </w:style>
  <w:style w:type="paragraph" w:customStyle="1" w:styleId="xl110">
    <w:name w:val="xl110"/>
    <w:basedOn w:val="Normal"/>
    <w:qFormat/>
    <w:rsid w:val="00280D14"/>
    <w:pPr>
      <w:pBdr>
        <w:top w:val="single" w:sz="4" w:space="0" w:color="000000"/>
        <w:bottom w:val="single" w:sz="4" w:space="0" w:color="000000"/>
        <w:right w:val="single" w:sz="8" w:space="0" w:color="000000"/>
      </w:pBdr>
      <w:shd w:val="clear" w:color="auto" w:fill="C0C0C0"/>
      <w:spacing w:before="280" w:after="280"/>
      <w:textAlignment w:val="center"/>
    </w:pPr>
    <w:rPr>
      <w:rFonts w:ascii="Arial" w:hAnsi="Arial" w:cs="Arial"/>
      <w:b/>
      <w:bCs/>
    </w:rPr>
  </w:style>
  <w:style w:type="paragraph" w:customStyle="1" w:styleId="xl111">
    <w:name w:val="xl111"/>
    <w:basedOn w:val="Normal"/>
    <w:qFormat/>
    <w:rsid w:val="00280D14"/>
    <w:pPr>
      <w:pBdr>
        <w:top w:val="single" w:sz="4" w:space="0" w:color="000000"/>
        <w:left w:val="single" w:sz="8" w:space="0" w:color="000000"/>
        <w:bottom w:val="single" w:sz="4" w:space="0" w:color="000000"/>
      </w:pBdr>
      <w:shd w:val="clear" w:color="auto" w:fill="969696"/>
      <w:spacing w:before="280" w:after="280"/>
      <w:jc w:val="center"/>
      <w:textAlignment w:val="center"/>
    </w:pPr>
    <w:rPr>
      <w:rFonts w:ascii="Arial" w:hAnsi="Arial" w:cs="Arial"/>
    </w:rPr>
  </w:style>
  <w:style w:type="paragraph" w:customStyle="1" w:styleId="xl112">
    <w:name w:val="xl112"/>
    <w:basedOn w:val="Normal"/>
    <w:qFormat/>
    <w:rsid w:val="00280D14"/>
    <w:pPr>
      <w:pBdr>
        <w:top w:val="single" w:sz="4" w:space="0" w:color="000000"/>
        <w:bottom w:val="single" w:sz="4" w:space="0" w:color="000000"/>
        <w:right w:val="single" w:sz="8" w:space="0" w:color="000000"/>
      </w:pBdr>
      <w:shd w:val="clear" w:color="auto" w:fill="969696"/>
      <w:spacing w:before="280" w:after="280"/>
      <w:textAlignment w:val="center"/>
    </w:pPr>
    <w:rPr>
      <w:rFonts w:ascii="Arial" w:hAnsi="Arial" w:cs="Arial"/>
    </w:rPr>
  </w:style>
  <w:style w:type="paragraph" w:customStyle="1" w:styleId="xl113">
    <w:name w:val="xl113"/>
    <w:basedOn w:val="Normal"/>
    <w:qFormat/>
    <w:rsid w:val="00280D14"/>
    <w:pPr>
      <w:pBdr>
        <w:top w:val="single" w:sz="4" w:space="0" w:color="000000"/>
        <w:left w:val="single" w:sz="8" w:space="0" w:color="000000"/>
        <w:bottom w:val="single" w:sz="4" w:space="0" w:color="000000"/>
      </w:pBdr>
      <w:shd w:val="clear" w:color="auto" w:fill="C0C0C0"/>
      <w:spacing w:before="280" w:after="280"/>
      <w:jc w:val="center"/>
      <w:textAlignment w:val="center"/>
    </w:pPr>
    <w:rPr>
      <w:rFonts w:ascii="Arial" w:hAnsi="Arial" w:cs="Arial"/>
    </w:rPr>
  </w:style>
  <w:style w:type="paragraph" w:customStyle="1" w:styleId="xl114">
    <w:name w:val="xl114"/>
    <w:basedOn w:val="Normal"/>
    <w:qFormat/>
    <w:rsid w:val="00280D14"/>
    <w:pPr>
      <w:pBdr>
        <w:top w:val="single" w:sz="4" w:space="0" w:color="000000"/>
        <w:bottom w:val="single" w:sz="4" w:space="0" w:color="000000"/>
        <w:right w:val="single" w:sz="8" w:space="0" w:color="000000"/>
      </w:pBdr>
      <w:shd w:val="clear" w:color="auto" w:fill="C0C0C0"/>
      <w:spacing w:before="280" w:after="280"/>
      <w:textAlignment w:val="center"/>
    </w:pPr>
    <w:rPr>
      <w:rFonts w:ascii="Arial" w:hAnsi="Arial" w:cs="Arial"/>
      <w:b/>
      <w:bCs/>
    </w:rPr>
  </w:style>
  <w:style w:type="paragraph" w:customStyle="1" w:styleId="xl115">
    <w:name w:val="xl115"/>
    <w:basedOn w:val="Normal"/>
    <w:qFormat/>
    <w:rsid w:val="00280D14"/>
    <w:pPr>
      <w:pBdr>
        <w:top w:val="single" w:sz="4" w:space="0" w:color="000000"/>
        <w:left w:val="single" w:sz="8" w:space="0" w:color="000000"/>
        <w:bottom w:val="single" w:sz="8" w:space="0" w:color="000000"/>
      </w:pBdr>
      <w:shd w:val="clear" w:color="auto" w:fill="969696"/>
      <w:spacing w:before="280" w:after="280"/>
      <w:jc w:val="center"/>
      <w:textAlignment w:val="center"/>
    </w:pPr>
    <w:rPr>
      <w:rFonts w:ascii="Arial" w:hAnsi="Arial" w:cs="Arial"/>
    </w:rPr>
  </w:style>
  <w:style w:type="paragraph" w:customStyle="1" w:styleId="xl116">
    <w:name w:val="xl116"/>
    <w:basedOn w:val="Normal"/>
    <w:qFormat/>
    <w:rsid w:val="00280D14"/>
    <w:pPr>
      <w:pBdr>
        <w:top w:val="single" w:sz="4" w:space="0" w:color="000000"/>
        <w:bottom w:val="single" w:sz="8" w:space="0" w:color="000000"/>
      </w:pBdr>
      <w:shd w:val="clear" w:color="auto" w:fill="969696"/>
      <w:spacing w:before="280" w:after="280"/>
      <w:jc w:val="center"/>
      <w:textAlignment w:val="center"/>
    </w:pPr>
    <w:rPr>
      <w:rFonts w:ascii="Arial" w:hAnsi="Arial" w:cs="Arial"/>
    </w:rPr>
  </w:style>
  <w:style w:type="paragraph" w:customStyle="1" w:styleId="xl117">
    <w:name w:val="xl117"/>
    <w:basedOn w:val="Normal"/>
    <w:qFormat/>
    <w:rsid w:val="00280D14"/>
    <w:pPr>
      <w:pBdr>
        <w:top w:val="single" w:sz="4" w:space="0" w:color="000000"/>
        <w:bottom w:val="single" w:sz="8" w:space="0" w:color="000000"/>
      </w:pBdr>
      <w:shd w:val="clear" w:color="auto" w:fill="969696"/>
      <w:spacing w:before="280" w:after="280"/>
      <w:textAlignment w:val="center"/>
    </w:pPr>
    <w:rPr>
      <w:rFonts w:ascii="Arial" w:hAnsi="Arial" w:cs="Arial"/>
    </w:rPr>
  </w:style>
  <w:style w:type="paragraph" w:customStyle="1" w:styleId="xl118">
    <w:name w:val="xl118"/>
    <w:basedOn w:val="Normal"/>
    <w:qFormat/>
    <w:rsid w:val="00280D14"/>
    <w:pPr>
      <w:pBdr>
        <w:top w:val="single" w:sz="4" w:space="0" w:color="000000"/>
        <w:bottom w:val="single" w:sz="8" w:space="0" w:color="000000"/>
      </w:pBdr>
      <w:shd w:val="clear" w:color="auto" w:fill="969696"/>
      <w:spacing w:before="280" w:after="280"/>
      <w:jc w:val="center"/>
      <w:textAlignment w:val="center"/>
    </w:pPr>
    <w:rPr>
      <w:rFonts w:ascii="Arial" w:hAnsi="Arial" w:cs="Arial"/>
    </w:rPr>
  </w:style>
  <w:style w:type="paragraph" w:customStyle="1" w:styleId="xl119">
    <w:name w:val="xl119"/>
    <w:basedOn w:val="Normal"/>
    <w:qFormat/>
    <w:rsid w:val="00280D14"/>
    <w:pPr>
      <w:pBdr>
        <w:top w:val="single" w:sz="4" w:space="0" w:color="000000"/>
        <w:bottom w:val="single" w:sz="8" w:space="0" w:color="000000"/>
      </w:pBdr>
      <w:shd w:val="clear" w:color="auto" w:fill="969696"/>
      <w:spacing w:before="280" w:after="280"/>
      <w:textAlignment w:val="center"/>
    </w:pPr>
    <w:rPr>
      <w:rFonts w:ascii="Arial" w:hAnsi="Arial" w:cs="Arial"/>
    </w:rPr>
  </w:style>
  <w:style w:type="paragraph" w:customStyle="1" w:styleId="xl120">
    <w:name w:val="xl120"/>
    <w:basedOn w:val="Normal"/>
    <w:qFormat/>
    <w:rsid w:val="00280D14"/>
    <w:pPr>
      <w:pBdr>
        <w:top w:val="single" w:sz="4" w:space="0" w:color="000000"/>
        <w:bottom w:val="single" w:sz="8" w:space="0" w:color="000000"/>
        <w:right w:val="single" w:sz="8" w:space="0" w:color="000000"/>
      </w:pBdr>
      <w:shd w:val="clear" w:color="auto" w:fill="969696"/>
      <w:spacing w:before="280" w:after="280"/>
      <w:textAlignment w:val="center"/>
    </w:pPr>
    <w:rPr>
      <w:rFonts w:ascii="Arial" w:hAnsi="Arial" w:cs="Arial"/>
    </w:rPr>
  </w:style>
  <w:style w:type="paragraph" w:customStyle="1" w:styleId="xl121">
    <w:name w:val="xl121"/>
    <w:basedOn w:val="Normal"/>
    <w:qFormat/>
    <w:rsid w:val="00280D14"/>
    <w:pPr>
      <w:pBdr>
        <w:top w:val="single" w:sz="8" w:space="0" w:color="000000"/>
      </w:pBdr>
      <w:shd w:val="clear" w:color="auto" w:fill="FFFFFF"/>
      <w:spacing w:before="280" w:after="280"/>
      <w:jc w:val="center"/>
      <w:textAlignment w:val="center"/>
    </w:pPr>
    <w:rPr>
      <w:rFonts w:ascii="Arial" w:hAnsi="Arial" w:cs="Arial"/>
      <w:b/>
      <w:bCs/>
    </w:rPr>
  </w:style>
  <w:style w:type="paragraph" w:customStyle="1" w:styleId="xl122">
    <w:name w:val="xl122"/>
    <w:basedOn w:val="Normal"/>
    <w:qFormat/>
    <w:rsid w:val="00280D14"/>
    <w:pPr>
      <w:pBdr>
        <w:top w:val="single" w:sz="8" w:space="0" w:color="000000"/>
      </w:pBdr>
      <w:shd w:val="clear" w:color="auto" w:fill="FFFFFF"/>
      <w:spacing w:before="280" w:after="280"/>
      <w:textAlignment w:val="center"/>
    </w:pPr>
    <w:rPr>
      <w:rFonts w:ascii="Arial" w:hAnsi="Arial" w:cs="Arial"/>
      <w:b/>
      <w:bCs/>
    </w:rPr>
  </w:style>
  <w:style w:type="paragraph" w:customStyle="1" w:styleId="xl123">
    <w:name w:val="xl123"/>
    <w:basedOn w:val="Normal"/>
    <w:qFormat/>
    <w:rsid w:val="00280D14"/>
    <w:pPr>
      <w:pBdr>
        <w:top w:val="single" w:sz="4" w:space="0" w:color="000000"/>
        <w:bottom w:val="single" w:sz="4" w:space="0" w:color="000000"/>
      </w:pBdr>
      <w:shd w:val="clear" w:color="auto" w:fill="808080"/>
      <w:spacing w:before="280" w:after="280"/>
      <w:jc w:val="center"/>
      <w:textAlignment w:val="center"/>
    </w:pPr>
    <w:rPr>
      <w:rFonts w:ascii="Arial" w:hAnsi="Arial" w:cs="Arial"/>
    </w:rPr>
  </w:style>
  <w:style w:type="paragraph" w:customStyle="1" w:styleId="xl124">
    <w:name w:val="xl124"/>
    <w:basedOn w:val="Normal"/>
    <w:qFormat/>
    <w:rsid w:val="00280D14"/>
    <w:pPr>
      <w:pBdr>
        <w:top w:val="single" w:sz="4" w:space="0" w:color="000000"/>
        <w:bottom w:val="single" w:sz="4" w:space="0" w:color="000000"/>
      </w:pBdr>
      <w:shd w:val="clear" w:color="auto" w:fill="808080"/>
      <w:spacing w:before="280" w:after="280"/>
      <w:textAlignment w:val="center"/>
    </w:pPr>
    <w:rPr>
      <w:rFonts w:ascii="Arial" w:hAnsi="Arial" w:cs="Arial"/>
    </w:rPr>
  </w:style>
  <w:style w:type="paragraph" w:customStyle="1" w:styleId="xl125">
    <w:name w:val="xl125"/>
    <w:basedOn w:val="Normal"/>
    <w:qFormat/>
    <w:rsid w:val="00280D14"/>
    <w:pPr>
      <w:pBdr>
        <w:top w:val="single" w:sz="4" w:space="0" w:color="000000"/>
        <w:bottom w:val="single" w:sz="4" w:space="0" w:color="000000"/>
      </w:pBdr>
      <w:shd w:val="clear" w:color="auto" w:fill="808080"/>
      <w:spacing w:before="280" w:after="280"/>
      <w:jc w:val="center"/>
      <w:textAlignment w:val="center"/>
    </w:pPr>
    <w:rPr>
      <w:rFonts w:ascii="Arial" w:hAnsi="Arial" w:cs="Arial"/>
    </w:rPr>
  </w:style>
  <w:style w:type="paragraph" w:customStyle="1" w:styleId="xl126">
    <w:name w:val="xl126"/>
    <w:basedOn w:val="Normal"/>
    <w:qFormat/>
    <w:rsid w:val="00280D14"/>
    <w:pPr>
      <w:pBdr>
        <w:top w:val="single" w:sz="4" w:space="0" w:color="000000"/>
        <w:bottom w:val="single" w:sz="4" w:space="0" w:color="000000"/>
      </w:pBdr>
      <w:shd w:val="clear" w:color="auto" w:fill="808080"/>
      <w:spacing w:before="280" w:after="280"/>
      <w:textAlignment w:val="center"/>
    </w:pPr>
    <w:rPr>
      <w:rFonts w:ascii="Arial" w:hAnsi="Arial" w:cs="Arial"/>
    </w:rPr>
  </w:style>
  <w:style w:type="paragraph" w:customStyle="1" w:styleId="xl127">
    <w:name w:val="xl127"/>
    <w:basedOn w:val="Normal"/>
    <w:qFormat/>
    <w:rsid w:val="00280D14"/>
    <w:pPr>
      <w:pBdr>
        <w:top w:val="single" w:sz="4" w:space="0" w:color="000000"/>
        <w:bottom w:val="single" w:sz="4" w:space="0" w:color="000000"/>
        <w:right w:val="single" w:sz="8" w:space="0" w:color="000000"/>
      </w:pBdr>
      <w:shd w:val="clear" w:color="auto" w:fill="808080"/>
      <w:spacing w:before="280" w:after="280"/>
      <w:textAlignment w:val="center"/>
    </w:pPr>
    <w:rPr>
      <w:rFonts w:ascii="Arial" w:hAnsi="Arial" w:cs="Arial"/>
    </w:rPr>
  </w:style>
  <w:style w:type="paragraph" w:customStyle="1" w:styleId="xl128">
    <w:name w:val="xl128"/>
    <w:basedOn w:val="Normal"/>
    <w:qFormat/>
    <w:rsid w:val="00280D14"/>
    <w:pPr>
      <w:pBdr>
        <w:left w:val="single" w:sz="8" w:space="0" w:color="000000"/>
      </w:pBdr>
      <w:shd w:val="clear" w:color="auto" w:fill="FFFFFF"/>
      <w:spacing w:before="280" w:after="280"/>
      <w:jc w:val="center"/>
      <w:textAlignment w:val="center"/>
    </w:pPr>
    <w:rPr>
      <w:rFonts w:ascii="Arial" w:hAnsi="Arial" w:cs="Arial"/>
      <w:color w:val="000000"/>
    </w:rPr>
  </w:style>
  <w:style w:type="paragraph" w:customStyle="1" w:styleId="xl129">
    <w:name w:val="xl129"/>
    <w:basedOn w:val="Normal"/>
    <w:qFormat/>
    <w:rsid w:val="00280D14"/>
    <w:pPr>
      <w:pBdr>
        <w:left w:val="single" w:sz="8" w:space="0" w:color="000000"/>
        <w:bottom w:val="single" w:sz="8" w:space="0" w:color="000000"/>
      </w:pBdr>
      <w:shd w:val="clear" w:color="auto" w:fill="FFFFFF"/>
      <w:spacing w:before="280" w:after="280"/>
      <w:jc w:val="center"/>
      <w:textAlignment w:val="center"/>
    </w:pPr>
    <w:rPr>
      <w:rFonts w:ascii="Arial" w:hAnsi="Arial" w:cs="Arial"/>
      <w:color w:val="000000"/>
    </w:rPr>
  </w:style>
  <w:style w:type="paragraph" w:customStyle="1" w:styleId="xl130">
    <w:name w:val="xl130"/>
    <w:basedOn w:val="Normal"/>
    <w:qFormat/>
    <w:rsid w:val="00280D14"/>
    <w:pPr>
      <w:pBdr>
        <w:bottom w:val="single" w:sz="8" w:space="0" w:color="000000"/>
      </w:pBdr>
      <w:shd w:val="clear" w:color="auto" w:fill="FFFFFF"/>
      <w:spacing w:before="280" w:after="280"/>
      <w:jc w:val="center"/>
      <w:textAlignment w:val="center"/>
    </w:pPr>
    <w:rPr>
      <w:rFonts w:ascii="Arial" w:hAnsi="Arial" w:cs="Arial"/>
      <w:color w:val="000000"/>
    </w:rPr>
  </w:style>
  <w:style w:type="paragraph" w:customStyle="1" w:styleId="xl131">
    <w:name w:val="xl131"/>
    <w:basedOn w:val="Normal"/>
    <w:qFormat/>
    <w:rsid w:val="00280D14"/>
    <w:pPr>
      <w:pBdr>
        <w:bottom w:val="single" w:sz="8" w:space="0" w:color="000000"/>
      </w:pBdr>
      <w:shd w:val="clear" w:color="auto" w:fill="FFFFFF"/>
      <w:spacing w:before="280" w:after="280"/>
      <w:textAlignment w:val="center"/>
    </w:pPr>
    <w:rPr>
      <w:rFonts w:ascii="Arial" w:hAnsi="Arial" w:cs="Arial"/>
      <w:color w:val="000000"/>
    </w:rPr>
  </w:style>
  <w:style w:type="paragraph" w:customStyle="1" w:styleId="xl132">
    <w:name w:val="xl132"/>
    <w:basedOn w:val="Normal"/>
    <w:qFormat/>
    <w:rsid w:val="00280D14"/>
    <w:pPr>
      <w:pBdr>
        <w:top w:val="single" w:sz="4" w:space="0" w:color="000000"/>
        <w:bottom w:val="single" w:sz="4" w:space="0" w:color="000000"/>
      </w:pBdr>
      <w:shd w:val="clear" w:color="auto" w:fill="C0C0C0"/>
      <w:spacing w:before="280" w:after="280"/>
      <w:jc w:val="center"/>
      <w:textAlignment w:val="center"/>
    </w:pPr>
    <w:rPr>
      <w:rFonts w:ascii="Arial" w:hAnsi="Arial" w:cs="Arial"/>
      <w:b/>
      <w:bCs/>
    </w:rPr>
  </w:style>
  <w:style w:type="paragraph" w:customStyle="1" w:styleId="xl133">
    <w:name w:val="xl133"/>
    <w:basedOn w:val="Normal"/>
    <w:qFormat/>
    <w:rsid w:val="00280D14"/>
    <w:pPr>
      <w:pBdr>
        <w:top w:val="single" w:sz="4" w:space="0" w:color="000000"/>
        <w:left w:val="single" w:sz="8" w:space="0" w:color="000000"/>
        <w:bottom w:val="single" w:sz="4" w:space="0" w:color="000000"/>
      </w:pBdr>
      <w:shd w:val="clear" w:color="auto" w:fill="C0C0C0"/>
      <w:spacing w:before="280" w:after="280"/>
      <w:textAlignment w:val="center"/>
    </w:pPr>
    <w:rPr>
      <w:rFonts w:ascii="Arial" w:hAnsi="Arial" w:cs="Arial"/>
    </w:rPr>
  </w:style>
  <w:style w:type="paragraph" w:customStyle="1" w:styleId="xl134">
    <w:name w:val="xl134"/>
    <w:basedOn w:val="Normal"/>
    <w:qFormat/>
    <w:rsid w:val="00280D14"/>
    <w:pPr>
      <w:pBdr>
        <w:top w:val="single" w:sz="4" w:space="0" w:color="000000"/>
        <w:left w:val="single" w:sz="8" w:space="0" w:color="000000"/>
        <w:bottom w:val="single" w:sz="4" w:space="0" w:color="000000"/>
      </w:pBdr>
      <w:shd w:val="clear" w:color="auto" w:fill="808080"/>
      <w:spacing w:before="280" w:after="280"/>
      <w:textAlignment w:val="center"/>
    </w:pPr>
    <w:rPr>
      <w:rFonts w:ascii="Arial" w:hAnsi="Arial" w:cs="Arial"/>
    </w:rPr>
  </w:style>
  <w:style w:type="paragraph" w:customStyle="1" w:styleId="xl135">
    <w:name w:val="xl135"/>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36">
    <w:name w:val="xl136"/>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Arial" w:hAnsi="Arial" w:cs="Arial"/>
    </w:rPr>
  </w:style>
  <w:style w:type="paragraph" w:customStyle="1" w:styleId="xl137">
    <w:name w:val="xl137"/>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38">
    <w:name w:val="xl138"/>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Arial" w:hAnsi="Arial" w:cs="Arial"/>
    </w:rPr>
  </w:style>
  <w:style w:type="paragraph" w:customStyle="1" w:styleId="xl139">
    <w:name w:val="xl139"/>
    <w:basedOn w:val="Normal"/>
    <w:qFormat/>
    <w:rsid w:val="00280D14"/>
    <w:pPr>
      <w:pBdr>
        <w:top w:val="single" w:sz="4" w:space="0" w:color="000000"/>
        <w:left w:val="single" w:sz="8"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40">
    <w:name w:val="xl140"/>
    <w:basedOn w:val="Normal"/>
    <w:qFormat/>
    <w:rsid w:val="00280D14"/>
    <w:pPr>
      <w:pBdr>
        <w:top w:val="single" w:sz="4" w:space="0" w:color="000000"/>
        <w:left w:val="single" w:sz="4" w:space="0" w:color="000000"/>
        <w:bottom w:val="single" w:sz="4" w:space="0" w:color="000000"/>
        <w:right w:val="single" w:sz="8" w:space="0" w:color="000000"/>
      </w:pBdr>
      <w:shd w:val="clear" w:color="auto" w:fill="FFFFFF"/>
      <w:spacing w:before="280" w:after="280"/>
      <w:textAlignment w:val="center"/>
    </w:pPr>
    <w:rPr>
      <w:rFonts w:ascii="Arial" w:hAnsi="Arial" w:cs="Arial"/>
    </w:rPr>
  </w:style>
  <w:style w:type="paragraph" w:customStyle="1" w:styleId="xl141">
    <w:name w:val="xl141"/>
    <w:basedOn w:val="Normal"/>
    <w:qFormat/>
    <w:rsid w:val="00280D14"/>
    <w:pPr>
      <w:pBdr>
        <w:top w:val="single" w:sz="8" w:space="0" w:color="000000"/>
      </w:pBdr>
      <w:shd w:val="clear" w:color="auto" w:fill="FFFFFF"/>
      <w:spacing w:before="280" w:after="280"/>
      <w:textAlignment w:val="center"/>
    </w:pPr>
    <w:rPr>
      <w:rFonts w:ascii="Arial" w:hAnsi="Arial" w:cs="Arial"/>
      <w:b/>
      <w:bCs/>
    </w:rPr>
  </w:style>
  <w:style w:type="paragraph" w:customStyle="1" w:styleId="xl142">
    <w:name w:val="xl142"/>
    <w:basedOn w:val="Normal"/>
    <w:qFormat/>
    <w:rsid w:val="00280D14"/>
    <w:pPr>
      <w:pBdr>
        <w:top w:val="single" w:sz="4" w:space="0" w:color="000000"/>
        <w:left w:val="single" w:sz="8"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43">
    <w:name w:val="xl143"/>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44">
    <w:name w:val="xl144"/>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45">
    <w:name w:val="xl145"/>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46">
    <w:name w:val="xl146"/>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47">
    <w:name w:val="xl147"/>
    <w:basedOn w:val="Normal"/>
    <w:qFormat/>
    <w:rsid w:val="00280D14"/>
    <w:pPr>
      <w:pBdr>
        <w:top w:val="single" w:sz="4" w:space="0" w:color="000000"/>
        <w:left w:val="single" w:sz="4" w:space="0" w:color="000000"/>
        <w:bottom w:val="single" w:sz="4" w:space="0" w:color="000000"/>
        <w:right w:val="single" w:sz="8" w:space="0" w:color="000000"/>
      </w:pBdr>
      <w:spacing w:before="280" w:after="280"/>
      <w:textAlignment w:val="center"/>
    </w:pPr>
    <w:rPr>
      <w:rFonts w:ascii="Arial" w:hAnsi="Arial" w:cs="Arial"/>
    </w:rPr>
  </w:style>
  <w:style w:type="paragraph" w:customStyle="1" w:styleId="xl148">
    <w:name w:val="xl148"/>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color w:val="000000"/>
    </w:rPr>
  </w:style>
  <w:style w:type="paragraph" w:customStyle="1" w:styleId="xl149">
    <w:name w:val="xl149"/>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50">
    <w:name w:val="xl150"/>
    <w:basedOn w:val="Normal"/>
    <w:qFormat/>
    <w:rsid w:val="00280D14"/>
    <w:pPr>
      <w:pBdr>
        <w:top w:val="single" w:sz="4" w:space="0" w:color="000000"/>
        <w:left w:val="single" w:sz="8"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51">
    <w:name w:val="xl151"/>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52">
    <w:name w:val="xl152"/>
    <w:basedOn w:val="Normal"/>
    <w:qFormat/>
    <w:rsid w:val="00280D14"/>
    <w:pPr>
      <w:pBdr>
        <w:top w:val="single" w:sz="4" w:space="0" w:color="000000"/>
        <w:left w:val="single" w:sz="8"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53">
    <w:name w:val="xl153"/>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54">
    <w:name w:val="xl154"/>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55">
    <w:name w:val="xl155"/>
    <w:basedOn w:val="Normal"/>
    <w:qFormat/>
    <w:rsid w:val="00280D14"/>
    <w:pPr>
      <w:pBdr>
        <w:top w:val="single" w:sz="4" w:space="0" w:color="000000"/>
        <w:left w:val="single" w:sz="4" w:space="0" w:color="000000"/>
        <w:bottom w:val="single" w:sz="4" w:space="0" w:color="000000"/>
        <w:right w:val="single" w:sz="8" w:space="0" w:color="000000"/>
      </w:pBdr>
      <w:spacing w:before="280" w:after="280"/>
      <w:textAlignment w:val="center"/>
    </w:pPr>
    <w:rPr>
      <w:rFonts w:ascii="Arial" w:hAnsi="Arial" w:cs="Arial"/>
    </w:rPr>
  </w:style>
  <w:style w:type="paragraph" w:customStyle="1" w:styleId="xl156">
    <w:name w:val="xl156"/>
    <w:basedOn w:val="Normal"/>
    <w:qFormat/>
    <w:rsid w:val="00280D14"/>
    <w:pPr>
      <w:pBdr>
        <w:top w:val="double" w:sz="6" w:space="0" w:color="000000"/>
        <w:right w:val="single" w:sz="8" w:space="0" w:color="000000"/>
      </w:pBdr>
      <w:shd w:val="clear" w:color="auto" w:fill="FFFFFF"/>
      <w:spacing w:before="280" w:after="280"/>
      <w:jc w:val="center"/>
      <w:textAlignment w:val="center"/>
    </w:pPr>
    <w:rPr>
      <w:rFonts w:ascii="Arial" w:hAnsi="Arial" w:cs="Arial"/>
      <w:b/>
      <w:bCs/>
      <w:sz w:val="28"/>
      <w:szCs w:val="28"/>
    </w:rPr>
  </w:style>
  <w:style w:type="paragraph" w:customStyle="1" w:styleId="xl157">
    <w:name w:val="xl157"/>
    <w:basedOn w:val="Normal"/>
    <w:qFormat/>
    <w:rsid w:val="00280D14"/>
    <w:pPr>
      <w:pBdr>
        <w:top w:val="single" w:sz="4" w:space="0" w:color="000000"/>
        <w:left w:val="single" w:sz="8"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58">
    <w:name w:val="xl158"/>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59">
    <w:name w:val="xl159"/>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60">
    <w:name w:val="xl160"/>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61">
    <w:name w:val="xl161"/>
    <w:basedOn w:val="Normal"/>
    <w:qFormat/>
    <w:rsid w:val="00280D14"/>
    <w:pPr>
      <w:pBdr>
        <w:top w:val="single" w:sz="4" w:space="0" w:color="000000"/>
        <w:left w:val="single" w:sz="4" w:space="0" w:color="000000"/>
        <w:bottom w:val="single" w:sz="4" w:space="0" w:color="000000"/>
        <w:right w:val="single" w:sz="8" w:space="0" w:color="000000"/>
      </w:pBdr>
      <w:spacing w:before="280" w:after="280"/>
      <w:textAlignment w:val="center"/>
    </w:pPr>
    <w:rPr>
      <w:rFonts w:ascii="Arial" w:hAnsi="Arial" w:cs="Arial"/>
    </w:rPr>
  </w:style>
  <w:style w:type="paragraph" w:customStyle="1" w:styleId="xl162">
    <w:name w:val="xl162"/>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63">
    <w:name w:val="xl163"/>
    <w:basedOn w:val="Normal"/>
    <w:qFormat/>
    <w:rsid w:val="00280D14"/>
    <w:pPr>
      <w:pBdr>
        <w:top w:val="single" w:sz="4" w:space="0" w:color="000000"/>
        <w:left w:val="single" w:sz="8"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64">
    <w:name w:val="xl164"/>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65">
    <w:name w:val="xl165"/>
    <w:basedOn w:val="Normal"/>
    <w:qFormat/>
    <w:rsid w:val="00280D14"/>
    <w:pPr>
      <w:pBdr>
        <w:top w:val="single" w:sz="4" w:space="0" w:color="000000"/>
        <w:left w:val="single" w:sz="8"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66">
    <w:name w:val="xl166"/>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67">
    <w:name w:val="xl167"/>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Arial" w:hAnsi="Arial" w:cs="Arial"/>
    </w:rPr>
  </w:style>
  <w:style w:type="paragraph" w:customStyle="1" w:styleId="xl168">
    <w:name w:val="xl168"/>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Arial" w:hAnsi="Arial" w:cs="Arial"/>
    </w:rPr>
  </w:style>
  <w:style w:type="paragraph" w:customStyle="1" w:styleId="xl169">
    <w:name w:val="xl169"/>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Arial" w:hAnsi="Arial" w:cs="Arial"/>
    </w:rPr>
  </w:style>
  <w:style w:type="paragraph" w:customStyle="1" w:styleId="xl170">
    <w:name w:val="xl170"/>
    <w:basedOn w:val="Normal"/>
    <w:qFormat/>
    <w:rsid w:val="00280D14"/>
    <w:pPr>
      <w:pBdr>
        <w:top w:val="single" w:sz="4" w:space="0" w:color="000000"/>
        <w:left w:val="single" w:sz="4" w:space="0" w:color="000000"/>
        <w:bottom w:val="single" w:sz="4" w:space="0" w:color="000000"/>
        <w:right w:val="single" w:sz="8" w:space="0" w:color="000000"/>
      </w:pBdr>
      <w:shd w:val="clear" w:color="auto" w:fill="FFFFFF"/>
      <w:spacing w:before="280" w:after="280"/>
      <w:textAlignment w:val="center"/>
    </w:pPr>
    <w:rPr>
      <w:rFonts w:ascii="Arial" w:hAnsi="Arial" w:cs="Arial"/>
    </w:rPr>
  </w:style>
  <w:style w:type="paragraph" w:customStyle="1" w:styleId="xl171">
    <w:name w:val="xl171"/>
    <w:basedOn w:val="Normal"/>
    <w:qFormat/>
    <w:rsid w:val="00280D14"/>
    <w:pPr>
      <w:pBdr>
        <w:top w:val="single" w:sz="4" w:space="0" w:color="000000"/>
        <w:left w:val="single" w:sz="8" w:space="0" w:color="000000"/>
        <w:bottom w:val="single" w:sz="4" w:space="0" w:color="000000"/>
        <w:right w:val="single" w:sz="4" w:space="0" w:color="000000"/>
      </w:pBdr>
      <w:spacing w:before="280" w:after="280"/>
      <w:jc w:val="center"/>
      <w:textAlignment w:val="center"/>
    </w:pPr>
    <w:rPr>
      <w:rFonts w:ascii="Arial" w:hAnsi="Arial" w:cs="Arial"/>
    </w:rPr>
  </w:style>
  <w:style w:type="paragraph" w:customStyle="1" w:styleId="xl172">
    <w:name w:val="xl172"/>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customStyle="1" w:styleId="xl173">
    <w:name w:val="xl173"/>
    <w:basedOn w:val="Normal"/>
    <w:qFormat/>
    <w:rsid w:val="00280D14"/>
    <w:pPr>
      <w:pBdr>
        <w:top w:val="single" w:sz="8" w:space="0" w:color="000000"/>
        <w:left w:val="single" w:sz="8" w:space="0" w:color="000000"/>
      </w:pBdr>
      <w:spacing w:before="280" w:after="280"/>
      <w:jc w:val="center"/>
      <w:textAlignment w:val="center"/>
    </w:pPr>
    <w:rPr>
      <w:rFonts w:ascii="Arial" w:hAnsi="Arial" w:cs="Arial"/>
      <w:b/>
      <w:bCs/>
      <w:sz w:val="44"/>
      <w:szCs w:val="44"/>
    </w:rPr>
  </w:style>
  <w:style w:type="paragraph" w:customStyle="1" w:styleId="xl174">
    <w:name w:val="xl174"/>
    <w:basedOn w:val="Normal"/>
    <w:qFormat/>
    <w:rsid w:val="00280D14"/>
    <w:pPr>
      <w:pBdr>
        <w:top w:val="single" w:sz="8" w:space="0" w:color="000000"/>
      </w:pBdr>
      <w:spacing w:before="280" w:after="280"/>
      <w:jc w:val="center"/>
      <w:textAlignment w:val="center"/>
    </w:pPr>
    <w:rPr>
      <w:rFonts w:ascii="Arial" w:hAnsi="Arial" w:cs="Arial"/>
      <w:b/>
      <w:bCs/>
      <w:sz w:val="44"/>
      <w:szCs w:val="44"/>
    </w:rPr>
  </w:style>
  <w:style w:type="paragraph" w:customStyle="1" w:styleId="xl175">
    <w:name w:val="xl175"/>
    <w:basedOn w:val="Normal"/>
    <w:qFormat/>
    <w:rsid w:val="00280D14"/>
    <w:pPr>
      <w:pBdr>
        <w:top w:val="single" w:sz="8" w:space="0" w:color="000000"/>
        <w:right w:val="single" w:sz="8" w:space="0" w:color="000000"/>
      </w:pBdr>
      <w:spacing w:before="280" w:after="280"/>
      <w:jc w:val="center"/>
      <w:textAlignment w:val="center"/>
    </w:pPr>
    <w:rPr>
      <w:rFonts w:ascii="Arial" w:hAnsi="Arial" w:cs="Arial"/>
      <w:b/>
      <w:bCs/>
      <w:sz w:val="44"/>
      <w:szCs w:val="44"/>
    </w:rPr>
  </w:style>
  <w:style w:type="paragraph" w:customStyle="1" w:styleId="xl176">
    <w:name w:val="xl176"/>
    <w:basedOn w:val="Normal"/>
    <w:qFormat/>
    <w:rsid w:val="00280D14"/>
    <w:pPr>
      <w:pBdr>
        <w:left w:val="single" w:sz="8" w:space="0" w:color="000000"/>
      </w:pBdr>
      <w:spacing w:before="280" w:after="280"/>
      <w:jc w:val="center"/>
      <w:textAlignment w:val="center"/>
    </w:pPr>
    <w:rPr>
      <w:rFonts w:ascii="Arial" w:hAnsi="Arial" w:cs="Arial"/>
      <w:b/>
      <w:bCs/>
      <w:sz w:val="44"/>
      <w:szCs w:val="44"/>
    </w:rPr>
  </w:style>
  <w:style w:type="paragraph" w:customStyle="1" w:styleId="xl177">
    <w:name w:val="xl177"/>
    <w:basedOn w:val="Normal"/>
    <w:qFormat/>
    <w:rsid w:val="00280D14"/>
    <w:pPr>
      <w:spacing w:before="280" w:after="280"/>
      <w:jc w:val="center"/>
      <w:textAlignment w:val="center"/>
    </w:pPr>
    <w:rPr>
      <w:rFonts w:ascii="Arial" w:hAnsi="Arial" w:cs="Arial"/>
      <w:b/>
      <w:bCs/>
      <w:sz w:val="44"/>
      <w:szCs w:val="44"/>
    </w:rPr>
  </w:style>
  <w:style w:type="paragraph" w:customStyle="1" w:styleId="xl178">
    <w:name w:val="xl178"/>
    <w:basedOn w:val="Normal"/>
    <w:qFormat/>
    <w:rsid w:val="00280D14"/>
    <w:pPr>
      <w:pBdr>
        <w:right w:val="single" w:sz="8" w:space="0" w:color="000000"/>
      </w:pBdr>
      <w:spacing w:before="280" w:after="280"/>
      <w:jc w:val="center"/>
      <w:textAlignment w:val="center"/>
    </w:pPr>
    <w:rPr>
      <w:rFonts w:ascii="Arial" w:hAnsi="Arial" w:cs="Arial"/>
      <w:b/>
      <w:bCs/>
      <w:sz w:val="44"/>
      <w:szCs w:val="44"/>
    </w:rPr>
  </w:style>
  <w:style w:type="paragraph" w:customStyle="1" w:styleId="xl179">
    <w:name w:val="xl179"/>
    <w:basedOn w:val="Normal"/>
    <w:qFormat/>
    <w:rsid w:val="00280D14"/>
    <w:pPr>
      <w:pBdr>
        <w:left w:val="single" w:sz="8" w:space="0" w:color="000000"/>
      </w:pBdr>
      <w:spacing w:before="280" w:after="280"/>
      <w:jc w:val="center"/>
      <w:textAlignment w:val="center"/>
    </w:pPr>
    <w:rPr>
      <w:rFonts w:ascii="Arial" w:hAnsi="Arial" w:cs="Arial"/>
      <w:b/>
      <w:bCs/>
      <w:sz w:val="36"/>
      <w:szCs w:val="36"/>
    </w:rPr>
  </w:style>
  <w:style w:type="paragraph" w:customStyle="1" w:styleId="xl180">
    <w:name w:val="xl180"/>
    <w:basedOn w:val="Normal"/>
    <w:qFormat/>
    <w:rsid w:val="00280D14"/>
    <w:pPr>
      <w:spacing w:before="280" w:after="280"/>
      <w:jc w:val="center"/>
      <w:textAlignment w:val="center"/>
    </w:pPr>
    <w:rPr>
      <w:rFonts w:ascii="Arial" w:hAnsi="Arial" w:cs="Arial"/>
      <w:b/>
      <w:bCs/>
      <w:sz w:val="36"/>
      <w:szCs w:val="36"/>
    </w:rPr>
  </w:style>
  <w:style w:type="paragraph" w:customStyle="1" w:styleId="xl181">
    <w:name w:val="xl181"/>
    <w:basedOn w:val="Normal"/>
    <w:qFormat/>
    <w:rsid w:val="00280D14"/>
    <w:pPr>
      <w:pBdr>
        <w:right w:val="single" w:sz="8" w:space="0" w:color="000000"/>
      </w:pBdr>
      <w:spacing w:before="280" w:after="280"/>
      <w:jc w:val="center"/>
      <w:textAlignment w:val="center"/>
    </w:pPr>
    <w:rPr>
      <w:rFonts w:ascii="Arial" w:hAnsi="Arial" w:cs="Arial"/>
      <w:b/>
      <w:bCs/>
      <w:sz w:val="36"/>
      <w:szCs w:val="36"/>
    </w:rPr>
  </w:style>
  <w:style w:type="paragraph" w:customStyle="1" w:styleId="xl182">
    <w:name w:val="xl182"/>
    <w:basedOn w:val="Normal"/>
    <w:qFormat/>
    <w:rsid w:val="00280D14"/>
    <w:pPr>
      <w:pBdr>
        <w:left w:val="single" w:sz="8" w:space="0" w:color="000000"/>
        <w:bottom w:val="single" w:sz="8" w:space="0" w:color="000000"/>
      </w:pBdr>
      <w:spacing w:before="280" w:after="280"/>
      <w:jc w:val="center"/>
      <w:textAlignment w:val="center"/>
    </w:pPr>
    <w:rPr>
      <w:rFonts w:ascii="Arial" w:hAnsi="Arial" w:cs="Arial"/>
      <w:b/>
      <w:bCs/>
      <w:sz w:val="36"/>
      <w:szCs w:val="36"/>
    </w:rPr>
  </w:style>
  <w:style w:type="paragraph" w:customStyle="1" w:styleId="xl183">
    <w:name w:val="xl183"/>
    <w:basedOn w:val="Normal"/>
    <w:qFormat/>
    <w:rsid w:val="00280D14"/>
    <w:pPr>
      <w:pBdr>
        <w:bottom w:val="single" w:sz="8" w:space="0" w:color="000000"/>
      </w:pBdr>
      <w:spacing w:before="280" w:after="280"/>
      <w:jc w:val="center"/>
      <w:textAlignment w:val="center"/>
    </w:pPr>
    <w:rPr>
      <w:rFonts w:ascii="Arial" w:hAnsi="Arial" w:cs="Arial"/>
      <w:b/>
      <w:bCs/>
      <w:sz w:val="36"/>
      <w:szCs w:val="36"/>
    </w:rPr>
  </w:style>
  <w:style w:type="paragraph" w:customStyle="1" w:styleId="xl184">
    <w:name w:val="xl184"/>
    <w:basedOn w:val="Normal"/>
    <w:qFormat/>
    <w:rsid w:val="00280D14"/>
    <w:pPr>
      <w:pBdr>
        <w:bottom w:val="single" w:sz="8" w:space="0" w:color="000000"/>
        <w:right w:val="single" w:sz="8" w:space="0" w:color="000000"/>
      </w:pBdr>
      <w:spacing w:before="280" w:after="280"/>
      <w:jc w:val="center"/>
      <w:textAlignment w:val="center"/>
    </w:pPr>
    <w:rPr>
      <w:rFonts w:ascii="Arial" w:hAnsi="Arial" w:cs="Arial"/>
      <w:b/>
      <w:bCs/>
      <w:sz w:val="36"/>
      <w:szCs w:val="36"/>
    </w:rPr>
  </w:style>
  <w:style w:type="paragraph" w:customStyle="1" w:styleId="xl185">
    <w:name w:val="xl185"/>
    <w:basedOn w:val="Normal"/>
    <w:qFormat/>
    <w:rsid w:val="00280D14"/>
    <w:pPr>
      <w:pBdr>
        <w:top w:val="single" w:sz="8" w:space="0" w:color="000000"/>
        <w:left w:val="single" w:sz="8" w:space="0" w:color="000000"/>
      </w:pBdr>
      <w:spacing w:before="280" w:after="280"/>
      <w:jc w:val="center"/>
      <w:textAlignment w:val="center"/>
    </w:pPr>
    <w:rPr>
      <w:rFonts w:ascii="Arial" w:hAnsi="Arial" w:cs="Arial"/>
      <w:b/>
      <w:bCs/>
      <w:sz w:val="36"/>
      <w:szCs w:val="36"/>
    </w:rPr>
  </w:style>
  <w:style w:type="paragraph" w:customStyle="1" w:styleId="xl186">
    <w:name w:val="xl186"/>
    <w:basedOn w:val="Normal"/>
    <w:qFormat/>
    <w:rsid w:val="00280D14"/>
    <w:pPr>
      <w:pBdr>
        <w:top w:val="single" w:sz="8" w:space="0" w:color="000000"/>
      </w:pBdr>
      <w:spacing w:before="280" w:after="280"/>
      <w:jc w:val="center"/>
      <w:textAlignment w:val="center"/>
    </w:pPr>
    <w:rPr>
      <w:rFonts w:ascii="Arial" w:hAnsi="Arial" w:cs="Arial"/>
      <w:b/>
      <w:bCs/>
      <w:sz w:val="36"/>
      <w:szCs w:val="36"/>
    </w:rPr>
  </w:style>
  <w:style w:type="paragraph" w:customStyle="1" w:styleId="xl187">
    <w:name w:val="xl187"/>
    <w:basedOn w:val="Normal"/>
    <w:qFormat/>
    <w:rsid w:val="00280D14"/>
    <w:pPr>
      <w:pBdr>
        <w:top w:val="single" w:sz="8" w:space="0" w:color="000000"/>
        <w:right w:val="single" w:sz="8" w:space="0" w:color="000000"/>
      </w:pBdr>
      <w:spacing w:before="280" w:after="280"/>
      <w:jc w:val="center"/>
      <w:textAlignment w:val="center"/>
    </w:pPr>
    <w:rPr>
      <w:rFonts w:ascii="Arial" w:hAnsi="Arial" w:cs="Arial"/>
      <w:b/>
      <w:bCs/>
      <w:sz w:val="36"/>
      <w:szCs w:val="36"/>
    </w:rPr>
  </w:style>
  <w:style w:type="paragraph" w:customStyle="1" w:styleId="xl188">
    <w:name w:val="xl188"/>
    <w:basedOn w:val="Normal"/>
    <w:qFormat/>
    <w:rsid w:val="00280D14"/>
    <w:pPr>
      <w:pBdr>
        <w:left w:val="single" w:sz="8" w:space="0" w:color="000000"/>
        <w:bottom w:val="double" w:sz="6" w:space="0" w:color="000000"/>
      </w:pBdr>
      <w:spacing w:before="280" w:after="280"/>
      <w:jc w:val="center"/>
      <w:textAlignment w:val="center"/>
    </w:pPr>
    <w:rPr>
      <w:rFonts w:ascii="Arial" w:hAnsi="Arial" w:cs="Arial"/>
      <w:b/>
      <w:bCs/>
      <w:sz w:val="36"/>
      <w:szCs w:val="36"/>
    </w:rPr>
  </w:style>
  <w:style w:type="paragraph" w:customStyle="1" w:styleId="xl189">
    <w:name w:val="xl189"/>
    <w:basedOn w:val="Normal"/>
    <w:qFormat/>
    <w:rsid w:val="00280D14"/>
    <w:pPr>
      <w:pBdr>
        <w:bottom w:val="double" w:sz="6" w:space="0" w:color="000000"/>
      </w:pBdr>
      <w:spacing w:before="280" w:after="280"/>
      <w:jc w:val="center"/>
      <w:textAlignment w:val="center"/>
    </w:pPr>
    <w:rPr>
      <w:rFonts w:ascii="Arial" w:hAnsi="Arial" w:cs="Arial"/>
      <w:b/>
      <w:bCs/>
      <w:sz w:val="36"/>
      <w:szCs w:val="36"/>
    </w:rPr>
  </w:style>
  <w:style w:type="paragraph" w:customStyle="1" w:styleId="xl190">
    <w:name w:val="xl190"/>
    <w:basedOn w:val="Normal"/>
    <w:qFormat/>
    <w:rsid w:val="00280D14"/>
    <w:pPr>
      <w:pBdr>
        <w:bottom w:val="double" w:sz="6" w:space="0" w:color="000000"/>
        <w:right w:val="single" w:sz="8" w:space="0" w:color="000000"/>
      </w:pBdr>
      <w:spacing w:before="280" w:after="280"/>
      <w:jc w:val="center"/>
      <w:textAlignment w:val="center"/>
    </w:pPr>
    <w:rPr>
      <w:rFonts w:ascii="Arial" w:hAnsi="Arial" w:cs="Arial"/>
      <w:b/>
      <w:bCs/>
      <w:sz w:val="36"/>
      <w:szCs w:val="36"/>
    </w:rPr>
  </w:style>
  <w:style w:type="paragraph" w:customStyle="1" w:styleId="xl191">
    <w:name w:val="xl191"/>
    <w:basedOn w:val="Normal"/>
    <w:qFormat/>
    <w:rsid w:val="00280D14"/>
    <w:pPr>
      <w:pBdr>
        <w:top w:val="double" w:sz="6" w:space="0" w:color="000000"/>
        <w:left w:val="single" w:sz="8" w:space="0" w:color="000000"/>
      </w:pBdr>
      <w:spacing w:before="280" w:after="280"/>
      <w:textAlignment w:val="center"/>
    </w:pPr>
    <w:rPr>
      <w:rFonts w:ascii="Arial" w:hAnsi="Arial" w:cs="Arial"/>
      <w:b/>
      <w:bCs/>
      <w:sz w:val="28"/>
      <w:szCs w:val="28"/>
    </w:rPr>
  </w:style>
  <w:style w:type="paragraph" w:customStyle="1" w:styleId="xl192">
    <w:name w:val="xl192"/>
    <w:basedOn w:val="Normal"/>
    <w:qFormat/>
    <w:rsid w:val="00280D14"/>
    <w:pPr>
      <w:pBdr>
        <w:top w:val="double" w:sz="6" w:space="0" w:color="000000"/>
      </w:pBdr>
      <w:spacing w:before="280" w:after="280"/>
      <w:textAlignment w:val="center"/>
    </w:pPr>
    <w:rPr>
      <w:rFonts w:ascii="Arial" w:hAnsi="Arial" w:cs="Arial"/>
      <w:b/>
      <w:bCs/>
      <w:sz w:val="28"/>
      <w:szCs w:val="28"/>
    </w:rPr>
  </w:style>
  <w:style w:type="paragraph" w:customStyle="1" w:styleId="xl193">
    <w:name w:val="xl193"/>
    <w:basedOn w:val="Normal"/>
    <w:qFormat/>
    <w:rsid w:val="00280D14"/>
    <w:pPr>
      <w:pBdr>
        <w:left w:val="single" w:sz="8" w:space="0" w:color="000000"/>
        <w:bottom w:val="single" w:sz="8" w:space="0" w:color="000000"/>
      </w:pBdr>
      <w:spacing w:before="280" w:after="280"/>
      <w:textAlignment w:val="center"/>
    </w:pPr>
    <w:rPr>
      <w:rFonts w:ascii="Arial" w:hAnsi="Arial" w:cs="Arial"/>
      <w:b/>
      <w:bCs/>
      <w:sz w:val="28"/>
      <w:szCs w:val="28"/>
    </w:rPr>
  </w:style>
  <w:style w:type="paragraph" w:customStyle="1" w:styleId="xl194">
    <w:name w:val="xl194"/>
    <w:basedOn w:val="Normal"/>
    <w:qFormat/>
    <w:rsid w:val="00280D14"/>
    <w:pPr>
      <w:pBdr>
        <w:bottom w:val="single" w:sz="8" w:space="0" w:color="000000"/>
      </w:pBdr>
      <w:spacing w:before="280" w:after="280"/>
      <w:textAlignment w:val="center"/>
    </w:pPr>
    <w:rPr>
      <w:rFonts w:ascii="Arial" w:hAnsi="Arial" w:cs="Arial"/>
      <w:b/>
      <w:bCs/>
      <w:sz w:val="28"/>
      <w:szCs w:val="28"/>
    </w:rPr>
  </w:style>
  <w:style w:type="paragraph" w:customStyle="1" w:styleId="xl195">
    <w:name w:val="xl195"/>
    <w:basedOn w:val="Normal"/>
    <w:qFormat/>
    <w:rsid w:val="00280D14"/>
    <w:pPr>
      <w:pBdr>
        <w:top w:val="single" w:sz="8" w:space="0" w:color="000000"/>
      </w:pBdr>
      <w:shd w:val="clear" w:color="auto" w:fill="FFFFFF"/>
      <w:spacing w:before="280" w:after="280"/>
      <w:jc w:val="right"/>
      <w:textAlignment w:val="center"/>
    </w:pPr>
    <w:rPr>
      <w:rFonts w:ascii="Arial" w:hAnsi="Arial" w:cs="Arial"/>
      <w:b/>
      <w:bCs/>
      <w:color w:val="000000"/>
      <w:sz w:val="32"/>
      <w:szCs w:val="32"/>
    </w:rPr>
  </w:style>
  <w:style w:type="paragraph" w:customStyle="1" w:styleId="xl196">
    <w:name w:val="xl196"/>
    <w:basedOn w:val="Normal"/>
    <w:qFormat/>
    <w:rsid w:val="00280D14"/>
    <w:pPr>
      <w:pBdr>
        <w:bottom w:val="single" w:sz="8" w:space="0" w:color="000000"/>
      </w:pBdr>
      <w:shd w:val="clear" w:color="auto" w:fill="FFFFFF"/>
      <w:spacing w:before="280" w:after="280"/>
      <w:jc w:val="right"/>
      <w:textAlignment w:val="center"/>
    </w:pPr>
    <w:rPr>
      <w:rFonts w:ascii="Arial" w:hAnsi="Arial" w:cs="Arial"/>
      <w:b/>
      <w:bCs/>
      <w:color w:val="000000"/>
      <w:sz w:val="32"/>
      <w:szCs w:val="32"/>
    </w:rPr>
  </w:style>
  <w:style w:type="paragraph" w:customStyle="1" w:styleId="xl197">
    <w:name w:val="xl197"/>
    <w:basedOn w:val="Normal"/>
    <w:qFormat/>
    <w:rsid w:val="00280D14"/>
    <w:pPr>
      <w:pBdr>
        <w:top w:val="single" w:sz="8" w:space="0" w:color="000000"/>
        <w:right w:val="single" w:sz="8" w:space="0" w:color="000000"/>
      </w:pBdr>
      <w:shd w:val="clear" w:color="auto" w:fill="FFFFFF"/>
      <w:spacing w:before="280" w:after="280"/>
      <w:jc w:val="center"/>
      <w:textAlignment w:val="center"/>
    </w:pPr>
    <w:rPr>
      <w:rFonts w:ascii="Arial" w:hAnsi="Arial" w:cs="Arial"/>
      <w:b/>
      <w:bCs/>
      <w:color w:val="000000"/>
      <w:sz w:val="32"/>
      <w:szCs w:val="32"/>
    </w:rPr>
  </w:style>
  <w:style w:type="paragraph" w:customStyle="1" w:styleId="xl198">
    <w:name w:val="xl198"/>
    <w:basedOn w:val="Normal"/>
    <w:qFormat/>
    <w:rsid w:val="00280D14"/>
    <w:pPr>
      <w:pBdr>
        <w:bottom w:val="single" w:sz="8" w:space="0" w:color="000000"/>
        <w:right w:val="single" w:sz="8" w:space="0" w:color="000000"/>
      </w:pBdr>
      <w:shd w:val="clear" w:color="auto" w:fill="FFFFFF"/>
      <w:spacing w:before="280" w:after="280"/>
      <w:jc w:val="center"/>
      <w:textAlignment w:val="center"/>
    </w:pPr>
    <w:rPr>
      <w:rFonts w:ascii="Arial" w:hAnsi="Arial" w:cs="Arial"/>
      <w:b/>
      <w:bCs/>
      <w:color w:val="000000"/>
      <w:sz w:val="32"/>
      <w:szCs w:val="32"/>
    </w:rPr>
  </w:style>
  <w:style w:type="paragraph" w:customStyle="1" w:styleId="xl199">
    <w:name w:val="xl199"/>
    <w:basedOn w:val="Normal"/>
    <w:qFormat/>
    <w:rsid w:val="00280D14"/>
    <w:pPr>
      <w:pBdr>
        <w:bottom w:val="single" w:sz="8" w:space="0" w:color="000000"/>
        <w:right w:val="single" w:sz="8" w:space="0" w:color="000000"/>
      </w:pBdr>
      <w:spacing w:before="280" w:after="280"/>
      <w:textAlignment w:val="center"/>
    </w:pPr>
    <w:rPr>
      <w:rFonts w:ascii="Arial" w:hAnsi="Arial" w:cs="Arial"/>
      <w:b/>
      <w:bCs/>
      <w:sz w:val="28"/>
      <w:szCs w:val="28"/>
    </w:rPr>
  </w:style>
  <w:style w:type="paragraph" w:customStyle="1" w:styleId="xl200">
    <w:name w:val="xl200"/>
    <w:basedOn w:val="Normal"/>
    <w:qFormat/>
    <w:rsid w:val="00280D14"/>
    <w:pPr>
      <w:pBdr>
        <w:top w:val="double" w:sz="6" w:space="0" w:color="000000"/>
      </w:pBdr>
      <w:shd w:val="clear" w:color="auto" w:fill="FFFFFF"/>
      <w:spacing w:before="280" w:after="280"/>
      <w:textAlignment w:val="center"/>
    </w:pPr>
    <w:rPr>
      <w:rFonts w:ascii="Arial" w:hAnsi="Arial" w:cs="Arial"/>
      <w:b/>
      <w:bCs/>
      <w:sz w:val="28"/>
      <w:szCs w:val="28"/>
    </w:rPr>
  </w:style>
  <w:style w:type="paragraph" w:customStyle="1" w:styleId="xl68">
    <w:name w:val="xl68"/>
    <w:basedOn w:val="Normal"/>
    <w:qFormat/>
    <w:rsid w:val="00280D14"/>
    <w:pPr>
      <w:spacing w:before="280" w:after="280"/>
    </w:pPr>
  </w:style>
  <w:style w:type="paragraph" w:customStyle="1" w:styleId="xl69">
    <w:name w:val="xl69"/>
    <w:basedOn w:val="Normal"/>
    <w:qFormat/>
    <w:rsid w:val="00280D14"/>
    <w:pPr>
      <w:pBdr>
        <w:left w:val="single" w:sz="8" w:space="0" w:color="000000"/>
        <w:bottom w:val="single" w:sz="8" w:space="0" w:color="000000"/>
      </w:pBdr>
      <w:shd w:val="clear" w:color="auto" w:fill="C0C0C0"/>
      <w:spacing w:before="280" w:after="280"/>
      <w:jc w:val="center"/>
    </w:pPr>
    <w:rPr>
      <w:rFonts w:ascii="Arial Narrow" w:hAnsi="Arial Narrow" w:cs="Arial Narrow"/>
      <w:b/>
      <w:bCs/>
      <w:sz w:val="16"/>
      <w:szCs w:val="16"/>
    </w:rPr>
  </w:style>
  <w:style w:type="paragraph" w:customStyle="1" w:styleId="xl70">
    <w:name w:val="xl70"/>
    <w:basedOn w:val="Normal"/>
    <w:qFormat/>
    <w:rsid w:val="00280D14"/>
    <w:pPr>
      <w:pBdr>
        <w:bottom w:val="single" w:sz="8" w:space="0" w:color="000000"/>
      </w:pBdr>
      <w:shd w:val="clear" w:color="auto" w:fill="C0C0C0"/>
      <w:spacing w:before="280" w:after="280"/>
      <w:jc w:val="center"/>
    </w:pPr>
    <w:rPr>
      <w:rFonts w:ascii="Arial Narrow" w:hAnsi="Arial Narrow" w:cs="Arial Narrow"/>
      <w:b/>
      <w:bCs/>
      <w:sz w:val="16"/>
      <w:szCs w:val="16"/>
    </w:rPr>
  </w:style>
  <w:style w:type="paragraph" w:customStyle="1" w:styleId="xl71">
    <w:name w:val="xl71"/>
    <w:basedOn w:val="Normal"/>
    <w:qFormat/>
    <w:rsid w:val="00280D14"/>
    <w:pPr>
      <w:pBdr>
        <w:bottom w:val="single" w:sz="8" w:space="0" w:color="000000"/>
      </w:pBdr>
      <w:shd w:val="clear" w:color="auto" w:fill="C0C0C0"/>
      <w:spacing w:before="280" w:after="280"/>
      <w:jc w:val="center"/>
    </w:pPr>
    <w:rPr>
      <w:rFonts w:ascii="Arial Narrow" w:hAnsi="Arial Narrow" w:cs="Arial Narrow"/>
      <w:sz w:val="16"/>
      <w:szCs w:val="16"/>
    </w:rPr>
  </w:style>
  <w:style w:type="paragraph" w:customStyle="1" w:styleId="xl72">
    <w:name w:val="xl72"/>
    <w:basedOn w:val="Normal"/>
    <w:qFormat/>
    <w:rsid w:val="00280D14"/>
    <w:pPr>
      <w:pBdr>
        <w:left w:val="single" w:sz="8" w:space="0" w:color="000000"/>
        <w:bottom w:val="single" w:sz="8" w:space="0" w:color="000000"/>
        <w:right w:val="single" w:sz="8" w:space="0" w:color="000000"/>
      </w:pBdr>
      <w:shd w:val="clear" w:color="auto" w:fill="FFFFFF"/>
      <w:spacing w:before="280" w:after="280"/>
      <w:jc w:val="center"/>
    </w:pPr>
    <w:rPr>
      <w:rFonts w:ascii="Arial Narrow" w:hAnsi="Arial Narrow" w:cs="Arial Narrow"/>
      <w:sz w:val="16"/>
      <w:szCs w:val="16"/>
    </w:rPr>
  </w:style>
  <w:style w:type="paragraph" w:customStyle="1" w:styleId="xl74">
    <w:name w:val="xl74"/>
    <w:basedOn w:val="Normal"/>
    <w:qFormat/>
    <w:rsid w:val="00280D14"/>
    <w:pPr>
      <w:pBdr>
        <w:bottom w:val="single" w:sz="8" w:space="0" w:color="000000"/>
        <w:right w:val="single" w:sz="8" w:space="0" w:color="000000"/>
      </w:pBdr>
      <w:shd w:val="clear" w:color="auto" w:fill="FFFFFF"/>
      <w:spacing w:before="280" w:after="280"/>
    </w:pPr>
    <w:rPr>
      <w:rFonts w:ascii="Arial Narrow" w:hAnsi="Arial Narrow" w:cs="Arial Narrow"/>
      <w:sz w:val="16"/>
      <w:szCs w:val="16"/>
    </w:rPr>
  </w:style>
  <w:style w:type="paragraph" w:customStyle="1" w:styleId="texto1">
    <w:name w:val="texto1"/>
    <w:basedOn w:val="Normal"/>
    <w:qFormat/>
    <w:rsid w:val="00280D14"/>
    <w:pPr>
      <w:spacing w:before="100" w:after="100"/>
    </w:pPr>
    <w:rPr>
      <w:rFonts w:ascii="Arial Unicode MS" w:eastAsia="Arial Unicode MS" w:hAnsi="Arial Unicode MS" w:cs="Arial Unicode MS"/>
    </w:rPr>
  </w:style>
  <w:style w:type="paragraph" w:customStyle="1" w:styleId="xl66">
    <w:name w:val="xl66"/>
    <w:basedOn w:val="Normal"/>
    <w:qFormat/>
    <w:rsid w:val="00280D14"/>
    <w:pPr>
      <w:spacing w:before="280" w:after="280"/>
    </w:pPr>
    <w:rPr>
      <w:rFonts w:ascii="Arial" w:hAnsi="Arial" w:cs="Arial"/>
    </w:rPr>
  </w:style>
  <w:style w:type="paragraph" w:customStyle="1" w:styleId="xl67">
    <w:name w:val="xl67"/>
    <w:basedOn w:val="Normal"/>
    <w:qFormat/>
    <w:rsid w:val="00280D14"/>
    <w:pPr>
      <w:pBdr>
        <w:top w:val="single" w:sz="4" w:space="0" w:color="000000"/>
        <w:left w:val="single" w:sz="4" w:space="0" w:color="000000"/>
        <w:bottom w:val="single" w:sz="4" w:space="0" w:color="000000"/>
      </w:pBdr>
      <w:spacing w:before="280" w:after="280"/>
    </w:pPr>
    <w:rPr>
      <w:rFonts w:ascii="Arial" w:hAnsi="Arial" w:cs="Arial"/>
      <w:b/>
      <w:bCs/>
    </w:rPr>
  </w:style>
  <w:style w:type="paragraph" w:customStyle="1" w:styleId="Estilo1">
    <w:name w:val="Estilo1"/>
    <w:basedOn w:val="Normal"/>
    <w:qFormat/>
    <w:rsid w:val="00280D14"/>
    <w:pPr>
      <w:jc w:val="both"/>
    </w:pPr>
    <w:rPr>
      <w:szCs w:val="20"/>
    </w:rPr>
  </w:style>
  <w:style w:type="paragraph" w:customStyle="1" w:styleId="BodyText21">
    <w:name w:val="Body Text 21"/>
    <w:basedOn w:val="Normal"/>
    <w:qFormat/>
    <w:rsid w:val="00280D14"/>
    <w:pPr>
      <w:spacing w:line="360" w:lineRule="atLeast"/>
      <w:jc w:val="both"/>
    </w:pPr>
    <w:rPr>
      <w:rFonts w:ascii="Plotter" w:hAnsi="Plotter" w:cs="Plotter"/>
      <w:sz w:val="28"/>
      <w:szCs w:val="28"/>
    </w:rPr>
  </w:style>
  <w:style w:type="paragraph" w:customStyle="1" w:styleId="ecxmsonormal">
    <w:name w:val="ecxmsonormal"/>
    <w:basedOn w:val="Normal"/>
    <w:qFormat/>
    <w:rsid w:val="00280D14"/>
    <w:pPr>
      <w:spacing w:before="280" w:after="280"/>
    </w:pPr>
  </w:style>
  <w:style w:type="paragraph" w:customStyle="1" w:styleId="Ttulo10">
    <w:name w:val="Título1"/>
    <w:basedOn w:val="Normal"/>
    <w:next w:val="Corpodetexto"/>
    <w:qFormat/>
    <w:rsid w:val="00280D14"/>
    <w:pPr>
      <w:keepNext/>
      <w:spacing w:before="240" w:after="120"/>
    </w:pPr>
    <w:rPr>
      <w:rFonts w:ascii="Arial" w:eastAsia="Lucida Sans Unicode" w:hAnsi="Arial" w:cs="Arial"/>
      <w:color w:val="000000"/>
      <w:sz w:val="28"/>
    </w:rPr>
  </w:style>
  <w:style w:type="paragraph" w:customStyle="1" w:styleId="font5">
    <w:name w:val="font5"/>
    <w:basedOn w:val="Normal"/>
    <w:qFormat/>
    <w:rsid w:val="00280D14"/>
    <w:pPr>
      <w:spacing w:before="280" w:after="280"/>
    </w:pPr>
    <w:rPr>
      <w:b/>
      <w:bCs/>
      <w:sz w:val="20"/>
      <w:szCs w:val="20"/>
    </w:rPr>
  </w:style>
  <w:style w:type="paragraph" w:customStyle="1" w:styleId="font6">
    <w:name w:val="font6"/>
    <w:basedOn w:val="Normal"/>
    <w:qFormat/>
    <w:rsid w:val="00280D14"/>
    <w:pPr>
      <w:spacing w:before="280" w:after="280"/>
    </w:pPr>
    <w:rPr>
      <w:sz w:val="20"/>
      <w:szCs w:val="20"/>
    </w:rPr>
  </w:style>
  <w:style w:type="paragraph" w:styleId="SemEspaamento">
    <w:name w:val="No Spacing"/>
    <w:qFormat/>
    <w:rsid w:val="00280D14"/>
    <w:rPr>
      <w:rFonts w:ascii="Times New Roman" w:eastAsia="Times New Roman" w:hAnsi="Times New Roman" w:cs="Times New Roman"/>
      <w:sz w:val="20"/>
      <w:szCs w:val="20"/>
      <w:lang w:bidi="ar-SA"/>
    </w:rPr>
  </w:style>
  <w:style w:type="paragraph" w:styleId="Recuodecorpodetexto3">
    <w:name w:val="Body Text Indent 3"/>
    <w:basedOn w:val="Normal"/>
    <w:qFormat/>
    <w:rsid w:val="00280D14"/>
    <w:pPr>
      <w:spacing w:after="120"/>
      <w:ind w:left="283"/>
    </w:pPr>
    <w:rPr>
      <w:sz w:val="16"/>
      <w:szCs w:val="16"/>
    </w:rPr>
  </w:style>
  <w:style w:type="paragraph" w:customStyle="1" w:styleId="PargrafodaLista1">
    <w:name w:val="Parágrafo da Lista1"/>
    <w:basedOn w:val="Normal"/>
    <w:qFormat/>
    <w:rsid w:val="00280D14"/>
    <w:pPr>
      <w:ind w:left="720"/>
    </w:pPr>
    <w:rPr>
      <w:rFonts w:eastAsia="Calibri"/>
      <w:sz w:val="20"/>
      <w:szCs w:val="20"/>
    </w:rPr>
  </w:style>
  <w:style w:type="paragraph" w:customStyle="1" w:styleId="xl201">
    <w:name w:val="xl201"/>
    <w:basedOn w:val="Normal"/>
    <w:qFormat/>
    <w:rsid w:val="00280D14"/>
    <w:pPr>
      <w:shd w:val="clear" w:color="auto" w:fill="FFFFFF"/>
      <w:spacing w:before="280" w:after="280"/>
      <w:textAlignment w:val="center"/>
    </w:pPr>
    <w:rPr>
      <w:rFonts w:ascii="Cambria" w:hAnsi="Cambria" w:cs="Cambria"/>
      <w:color w:val="000000"/>
      <w:sz w:val="18"/>
      <w:szCs w:val="18"/>
    </w:rPr>
  </w:style>
  <w:style w:type="paragraph" w:customStyle="1" w:styleId="xl202">
    <w:name w:val="xl202"/>
    <w:basedOn w:val="Normal"/>
    <w:qFormat/>
    <w:rsid w:val="00280D14"/>
    <w:pPr>
      <w:pBdr>
        <w:top w:val="single" w:sz="4" w:space="0" w:color="000000"/>
        <w:left w:val="single" w:sz="4" w:space="0" w:color="000000"/>
        <w:right w:val="single" w:sz="4" w:space="0" w:color="000000"/>
      </w:pBdr>
      <w:spacing w:before="280" w:after="280"/>
    </w:pPr>
    <w:rPr>
      <w:rFonts w:ascii="Cambria" w:hAnsi="Cambria" w:cs="Cambria"/>
      <w:color w:val="000000"/>
      <w:sz w:val="18"/>
      <w:szCs w:val="18"/>
    </w:rPr>
  </w:style>
  <w:style w:type="paragraph" w:customStyle="1" w:styleId="xl203">
    <w:name w:val="xl203"/>
    <w:basedOn w:val="Normal"/>
    <w:qFormat/>
    <w:rsid w:val="00280D14"/>
    <w:pPr>
      <w:pBdr>
        <w:top w:val="single" w:sz="4" w:space="0" w:color="000000"/>
        <w:left w:val="single" w:sz="4" w:space="0" w:color="000000"/>
        <w:bottom w:val="single" w:sz="4" w:space="0" w:color="000000"/>
        <w:right w:val="single" w:sz="4" w:space="0" w:color="000000"/>
      </w:pBdr>
      <w:shd w:val="clear" w:color="auto" w:fill="BFBFBF"/>
      <w:spacing w:before="280" w:after="280"/>
      <w:textAlignment w:val="center"/>
    </w:pPr>
    <w:rPr>
      <w:rFonts w:ascii="Cambria" w:hAnsi="Cambria" w:cs="Cambria"/>
      <w:b/>
      <w:bCs/>
      <w:sz w:val="18"/>
      <w:szCs w:val="18"/>
    </w:rPr>
  </w:style>
  <w:style w:type="paragraph" w:customStyle="1" w:styleId="xl204">
    <w:name w:val="xl204"/>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Cambria" w:hAnsi="Cambria" w:cs="Cambria"/>
      <w:sz w:val="18"/>
      <w:szCs w:val="18"/>
    </w:rPr>
  </w:style>
  <w:style w:type="paragraph" w:customStyle="1" w:styleId="xl205">
    <w:name w:val="xl205"/>
    <w:basedOn w:val="Normal"/>
    <w:qFormat/>
    <w:rsid w:val="00280D14"/>
    <w:pPr>
      <w:pBdr>
        <w:left w:val="single" w:sz="4" w:space="0" w:color="000000"/>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06">
    <w:name w:val="xl206"/>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pPr>
    <w:rPr>
      <w:rFonts w:ascii="Cambria" w:hAnsi="Cambria" w:cs="Cambria"/>
      <w:color w:val="000000"/>
      <w:sz w:val="18"/>
      <w:szCs w:val="18"/>
    </w:rPr>
  </w:style>
  <w:style w:type="paragraph" w:customStyle="1" w:styleId="xl207">
    <w:name w:val="xl207"/>
    <w:basedOn w:val="Normal"/>
    <w:qFormat/>
    <w:rsid w:val="00280D14"/>
    <w:pPr>
      <w:spacing w:before="280" w:after="280"/>
    </w:pPr>
    <w:rPr>
      <w:rFonts w:ascii="Cambria" w:hAnsi="Cambria" w:cs="Cambria"/>
      <w:color w:val="000000"/>
      <w:sz w:val="18"/>
      <w:szCs w:val="18"/>
    </w:rPr>
  </w:style>
  <w:style w:type="paragraph" w:customStyle="1" w:styleId="xl208">
    <w:name w:val="xl208"/>
    <w:basedOn w:val="Normal"/>
    <w:qFormat/>
    <w:rsid w:val="00280D14"/>
    <w:pPr>
      <w:spacing w:before="280" w:after="280"/>
    </w:pPr>
    <w:rPr>
      <w:rFonts w:ascii="Cambria" w:hAnsi="Cambria" w:cs="Cambria"/>
      <w:color w:val="000000"/>
      <w:sz w:val="18"/>
      <w:szCs w:val="18"/>
    </w:rPr>
  </w:style>
  <w:style w:type="paragraph" w:customStyle="1" w:styleId="xl209">
    <w:name w:val="xl209"/>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color w:val="000000"/>
      <w:sz w:val="18"/>
      <w:szCs w:val="18"/>
    </w:rPr>
  </w:style>
  <w:style w:type="paragraph" w:customStyle="1" w:styleId="xl210">
    <w:name w:val="xl210"/>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color w:val="000000"/>
      <w:sz w:val="18"/>
      <w:szCs w:val="18"/>
    </w:rPr>
  </w:style>
  <w:style w:type="paragraph" w:customStyle="1" w:styleId="xl211">
    <w:name w:val="xl211"/>
    <w:basedOn w:val="Normal"/>
    <w:qFormat/>
    <w:rsid w:val="00280D14"/>
    <w:pPr>
      <w:shd w:val="clear" w:color="auto" w:fill="FFFFFF"/>
      <w:spacing w:before="280" w:after="280"/>
    </w:pPr>
    <w:rPr>
      <w:rFonts w:ascii="Cambria" w:hAnsi="Cambria" w:cs="Cambria"/>
      <w:color w:val="FF0000"/>
      <w:sz w:val="18"/>
      <w:szCs w:val="18"/>
    </w:rPr>
  </w:style>
  <w:style w:type="paragraph" w:customStyle="1" w:styleId="xl212">
    <w:name w:val="xl212"/>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Cambria" w:hAnsi="Cambria" w:cs="Cambria"/>
      <w:sz w:val="18"/>
      <w:szCs w:val="18"/>
    </w:rPr>
  </w:style>
  <w:style w:type="paragraph" w:customStyle="1" w:styleId="xl213">
    <w:name w:val="xl213"/>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sz w:val="18"/>
      <w:szCs w:val="18"/>
    </w:rPr>
  </w:style>
  <w:style w:type="paragraph" w:customStyle="1" w:styleId="xl214">
    <w:name w:val="xl214"/>
    <w:basedOn w:val="Normal"/>
    <w:qFormat/>
    <w:rsid w:val="00280D14"/>
    <w:pPr>
      <w:pBdr>
        <w:top w:val="single" w:sz="4" w:space="0" w:color="000000"/>
        <w:bottom w:val="single" w:sz="4" w:space="0" w:color="000000"/>
        <w:right w:val="single" w:sz="4" w:space="0" w:color="000000"/>
      </w:pBdr>
      <w:shd w:val="clear" w:color="auto" w:fill="FFFFFF"/>
      <w:spacing w:before="280" w:after="280"/>
      <w:textAlignment w:val="center"/>
    </w:pPr>
    <w:rPr>
      <w:rFonts w:ascii="Cambria" w:hAnsi="Cambria" w:cs="Cambria"/>
      <w:sz w:val="18"/>
      <w:szCs w:val="18"/>
    </w:rPr>
  </w:style>
  <w:style w:type="paragraph" w:customStyle="1" w:styleId="xl215">
    <w:name w:val="xl215"/>
    <w:basedOn w:val="Normal"/>
    <w:qFormat/>
    <w:rsid w:val="00280D14"/>
    <w:pPr>
      <w:shd w:val="clear" w:color="auto" w:fill="FFFFFF"/>
      <w:spacing w:before="280" w:after="280"/>
    </w:pPr>
    <w:rPr>
      <w:rFonts w:ascii="Cambria" w:hAnsi="Cambria" w:cs="Cambria"/>
      <w:color w:val="A6A6A6"/>
      <w:sz w:val="18"/>
      <w:szCs w:val="18"/>
    </w:rPr>
  </w:style>
  <w:style w:type="paragraph" w:customStyle="1" w:styleId="xl216">
    <w:name w:val="xl216"/>
    <w:basedOn w:val="Normal"/>
    <w:qFormat/>
    <w:rsid w:val="00280D14"/>
    <w:pPr>
      <w:shd w:val="clear" w:color="auto" w:fill="FFFFFF"/>
      <w:spacing w:before="280" w:after="280"/>
      <w:jc w:val="center"/>
      <w:textAlignment w:val="center"/>
    </w:pPr>
    <w:rPr>
      <w:rFonts w:ascii="Cambria" w:hAnsi="Cambria" w:cs="Cambria"/>
      <w:sz w:val="18"/>
      <w:szCs w:val="18"/>
    </w:rPr>
  </w:style>
  <w:style w:type="paragraph" w:customStyle="1" w:styleId="xl217">
    <w:name w:val="xl217"/>
    <w:basedOn w:val="Normal"/>
    <w:qFormat/>
    <w:rsid w:val="00280D14"/>
    <w:pPr>
      <w:pBdr>
        <w:top w:val="single" w:sz="4" w:space="0" w:color="000000"/>
        <w:bottom w:val="single" w:sz="4" w:space="0" w:color="000000"/>
      </w:pBdr>
      <w:shd w:val="clear" w:color="auto" w:fill="FFFFFF"/>
      <w:spacing w:before="280" w:after="280"/>
      <w:jc w:val="center"/>
      <w:textAlignment w:val="center"/>
    </w:pPr>
    <w:rPr>
      <w:rFonts w:ascii="Cambria" w:hAnsi="Cambria" w:cs="Cambria"/>
      <w:sz w:val="18"/>
      <w:szCs w:val="18"/>
    </w:rPr>
  </w:style>
  <w:style w:type="paragraph" w:customStyle="1" w:styleId="xl218">
    <w:name w:val="xl218"/>
    <w:basedOn w:val="Normal"/>
    <w:qFormat/>
    <w:rsid w:val="00280D14"/>
    <w:pPr>
      <w:pBdr>
        <w:top w:val="single" w:sz="4" w:space="0" w:color="000000"/>
        <w:bottom w:val="single" w:sz="4" w:space="0" w:color="000000"/>
        <w:right w:val="single" w:sz="4" w:space="0" w:color="000000"/>
      </w:pBdr>
      <w:shd w:val="clear" w:color="auto" w:fill="FFFFFF"/>
      <w:spacing w:before="280" w:after="280"/>
      <w:jc w:val="center"/>
      <w:textAlignment w:val="center"/>
    </w:pPr>
    <w:rPr>
      <w:rFonts w:ascii="Cambria" w:hAnsi="Cambria" w:cs="Cambria"/>
      <w:sz w:val="18"/>
      <w:szCs w:val="18"/>
    </w:rPr>
  </w:style>
  <w:style w:type="paragraph" w:customStyle="1" w:styleId="xl219">
    <w:name w:val="xl219"/>
    <w:basedOn w:val="Normal"/>
    <w:qFormat/>
    <w:rsid w:val="00280D14"/>
    <w:pPr>
      <w:pBdr>
        <w:top w:val="single" w:sz="4" w:space="0" w:color="000000"/>
        <w:left w:val="single" w:sz="4" w:space="0" w:color="000000"/>
      </w:pBdr>
      <w:shd w:val="clear" w:color="auto" w:fill="FFFFFF"/>
      <w:spacing w:before="280" w:after="280"/>
      <w:textAlignment w:val="center"/>
    </w:pPr>
    <w:rPr>
      <w:rFonts w:ascii="Cambria" w:hAnsi="Cambria" w:cs="Cambria"/>
      <w:b/>
      <w:bCs/>
      <w:sz w:val="18"/>
      <w:szCs w:val="18"/>
    </w:rPr>
  </w:style>
  <w:style w:type="paragraph" w:customStyle="1" w:styleId="xl220">
    <w:name w:val="xl220"/>
    <w:basedOn w:val="Normal"/>
    <w:qFormat/>
    <w:rsid w:val="00280D14"/>
    <w:pPr>
      <w:pBdr>
        <w:top w:val="single" w:sz="4" w:space="0" w:color="000000"/>
      </w:pBdr>
      <w:shd w:val="clear" w:color="auto" w:fill="FFFFFF"/>
      <w:spacing w:before="280" w:after="280"/>
      <w:textAlignment w:val="center"/>
    </w:pPr>
    <w:rPr>
      <w:rFonts w:ascii="Cambria" w:hAnsi="Cambria" w:cs="Cambria"/>
      <w:b/>
      <w:bCs/>
      <w:sz w:val="18"/>
      <w:szCs w:val="18"/>
    </w:rPr>
  </w:style>
  <w:style w:type="paragraph" w:customStyle="1" w:styleId="xl221">
    <w:name w:val="xl221"/>
    <w:basedOn w:val="Normal"/>
    <w:qFormat/>
    <w:rsid w:val="00280D14"/>
    <w:pPr>
      <w:pBdr>
        <w:top w:val="single" w:sz="4" w:space="0" w:color="000000"/>
      </w:pBdr>
      <w:shd w:val="clear" w:color="auto" w:fill="FFFFFF"/>
      <w:spacing w:before="280" w:after="280"/>
      <w:textAlignment w:val="center"/>
    </w:pPr>
    <w:rPr>
      <w:rFonts w:ascii="Cambria" w:hAnsi="Cambria" w:cs="Cambria"/>
      <w:b/>
      <w:bCs/>
      <w:sz w:val="18"/>
      <w:szCs w:val="18"/>
    </w:rPr>
  </w:style>
  <w:style w:type="paragraph" w:customStyle="1" w:styleId="xl222">
    <w:name w:val="xl222"/>
    <w:basedOn w:val="Normal"/>
    <w:qFormat/>
    <w:rsid w:val="00280D14"/>
    <w:pPr>
      <w:pBdr>
        <w:top w:val="single" w:sz="4" w:space="0" w:color="000000"/>
        <w:right w:val="single" w:sz="4" w:space="0" w:color="000000"/>
      </w:pBdr>
      <w:shd w:val="clear" w:color="auto" w:fill="FFFFFF"/>
      <w:spacing w:before="280" w:after="280"/>
      <w:textAlignment w:val="center"/>
    </w:pPr>
    <w:rPr>
      <w:rFonts w:ascii="Cambria" w:hAnsi="Cambria" w:cs="Cambria"/>
      <w:b/>
      <w:bCs/>
      <w:sz w:val="18"/>
      <w:szCs w:val="18"/>
    </w:rPr>
  </w:style>
  <w:style w:type="paragraph" w:customStyle="1" w:styleId="xl223">
    <w:name w:val="xl223"/>
    <w:basedOn w:val="Normal"/>
    <w:qFormat/>
    <w:rsid w:val="00280D14"/>
    <w:pPr>
      <w:pBdr>
        <w:left w:val="single" w:sz="4" w:space="0" w:color="000000"/>
      </w:pBdr>
      <w:shd w:val="clear" w:color="auto" w:fill="FFFFFF"/>
      <w:spacing w:before="280" w:after="280"/>
      <w:jc w:val="center"/>
      <w:textAlignment w:val="center"/>
    </w:pPr>
    <w:rPr>
      <w:rFonts w:ascii="Cambria" w:hAnsi="Cambria" w:cs="Cambria"/>
      <w:b/>
      <w:bCs/>
      <w:sz w:val="18"/>
      <w:szCs w:val="18"/>
    </w:rPr>
  </w:style>
  <w:style w:type="paragraph" w:customStyle="1" w:styleId="xl224">
    <w:name w:val="xl224"/>
    <w:basedOn w:val="Normal"/>
    <w:qFormat/>
    <w:rsid w:val="00280D14"/>
    <w:pPr>
      <w:shd w:val="clear" w:color="auto" w:fill="FFFFFF"/>
      <w:spacing w:before="280" w:after="280"/>
      <w:jc w:val="center"/>
      <w:textAlignment w:val="center"/>
    </w:pPr>
    <w:rPr>
      <w:rFonts w:ascii="Cambria" w:hAnsi="Cambria" w:cs="Cambria"/>
      <w:b/>
      <w:bCs/>
      <w:sz w:val="18"/>
      <w:szCs w:val="18"/>
    </w:rPr>
  </w:style>
  <w:style w:type="paragraph" w:customStyle="1" w:styleId="xl225">
    <w:name w:val="xl225"/>
    <w:basedOn w:val="Normal"/>
    <w:qFormat/>
    <w:rsid w:val="00280D14"/>
    <w:pPr>
      <w:pBdr>
        <w:right w:val="single" w:sz="4" w:space="0" w:color="000000"/>
      </w:pBdr>
      <w:shd w:val="clear" w:color="auto" w:fill="FFFFFF"/>
      <w:spacing w:before="280" w:after="280"/>
      <w:jc w:val="center"/>
      <w:textAlignment w:val="center"/>
    </w:pPr>
    <w:rPr>
      <w:rFonts w:ascii="Cambria" w:hAnsi="Cambria" w:cs="Cambria"/>
      <w:b/>
      <w:bCs/>
      <w:sz w:val="18"/>
      <w:szCs w:val="18"/>
    </w:rPr>
  </w:style>
  <w:style w:type="paragraph" w:customStyle="1" w:styleId="xl226">
    <w:name w:val="xl226"/>
    <w:basedOn w:val="Normal"/>
    <w:qFormat/>
    <w:rsid w:val="00280D14"/>
    <w:pPr>
      <w:shd w:val="clear" w:color="auto" w:fill="FFFFFF"/>
      <w:spacing w:before="280" w:after="280"/>
      <w:jc w:val="center"/>
      <w:textAlignment w:val="center"/>
    </w:pPr>
    <w:rPr>
      <w:rFonts w:ascii="Cambria" w:hAnsi="Cambria" w:cs="Cambria"/>
      <w:sz w:val="18"/>
      <w:szCs w:val="18"/>
    </w:rPr>
  </w:style>
  <w:style w:type="paragraph" w:customStyle="1" w:styleId="xl227">
    <w:name w:val="xl227"/>
    <w:basedOn w:val="Normal"/>
    <w:qFormat/>
    <w:rsid w:val="00280D14"/>
    <w:pPr>
      <w:pBdr>
        <w:right w:val="single" w:sz="4" w:space="0" w:color="000000"/>
      </w:pBdr>
      <w:shd w:val="clear" w:color="auto" w:fill="FFFFFF"/>
      <w:spacing w:before="280" w:after="280"/>
      <w:jc w:val="center"/>
      <w:textAlignment w:val="center"/>
    </w:pPr>
    <w:rPr>
      <w:rFonts w:ascii="Cambria" w:hAnsi="Cambria" w:cs="Cambria"/>
      <w:sz w:val="18"/>
      <w:szCs w:val="18"/>
    </w:rPr>
  </w:style>
  <w:style w:type="paragraph" w:customStyle="1" w:styleId="xl228">
    <w:name w:val="xl228"/>
    <w:basedOn w:val="Normal"/>
    <w:qFormat/>
    <w:rsid w:val="00280D14"/>
    <w:pPr>
      <w:pBdr>
        <w:top w:val="single" w:sz="4" w:space="0" w:color="000000"/>
        <w:left w:val="single" w:sz="4" w:space="0" w:color="000000"/>
        <w:bottom w:val="single" w:sz="4" w:space="0" w:color="000000"/>
        <w:right w:val="single" w:sz="4" w:space="0" w:color="000000"/>
      </w:pBdr>
      <w:shd w:val="clear" w:color="auto" w:fill="808080"/>
      <w:spacing w:before="280" w:after="280"/>
      <w:textAlignment w:val="center"/>
    </w:pPr>
    <w:rPr>
      <w:rFonts w:ascii="Cambria" w:hAnsi="Cambria" w:cs="Cambria"/>
      <w:b/>
      <w:bCs/>
      <w:sz w:val="18"/>
      <w:szCs w:val="18"/>
    </w:rPr>
  </w:style>
  <w:style w:type="paragraph" w:customStyle="1" w:styleId="xl229">
    <w:name w:val="xl229"/>
    <w:basedOn w:val="Normal"/>
    <w:qFormat/>
    <w:rsid w:val="00280D14"/>
    <w:pPr>
      <w:pBdr>
        <w:top w:val="single" w:sz="4" w:space="0" w:color="000000"/>
        <w:left w:val="single" w:sz="4" w:space="0" w:color="000000"/>
        <w:bottom w:val="single" w:sz="4" w:space="0" w:color="000000"/>
        <w:right w:val="single" w:sz="4" w:space="0" w:color="000000"/>
      </w:pBdr>
      <w:spacing w:before="280" w:after="280"/>
      <w:jc w:val="both"/>
      <w:textAlignment w:val="center"/>
    </w:pPr>
    <w:rPr>
      <w:rFonts w:ascii="Cambria" w:hAnsi="Cambria" w:cs="Cambria"/>
      <w:color w:val="000000"/>
      <w:sz w:val="18"/>
      <w:szCs w:val="18"/>
    </w:rPr>
  </w:style>
  <w:style w:type="paragraph" w:customStyle="1" w:styleId="xl230">
    <w:name w:val="xl230"/>
    <w:basedOn w:val="Normal"/>
    <w:qFormat/>
    <w:rsid w:val="00280D14"/>
    <w:pPr>
      <w:pBdr>
        <w:top w:val="single" w:sz="4" w:space="0" w:color="000000"/>
        <w:left w:val="single" w:sz="4" w:space="0" w:color="000000"/>
      </w:pBdr>
      <w:spacing w:before="280" w:after="280"/>
      <w:jc w:val="center"/>
    </w:pPr>
    <w:rPr>
      <w:rFonts w:ascii="Cambria" w:hAnsi="Cambria" w:cs="Cambria"/>
      <w:sz w:val="18"/>
      <w:szCs w:val="18"/>
    </w:rPr>
  </w:style>
  <w:style w:type="paragraph" w:customStyle="1" w:styleId="xl231">
    <w:name w:val="xl231"/>
    <w:basedOn w:val="Normal"/>
    <w:qFormat/>
    <w:rsid w:val="00280D14"/>
    <w:pPr>
      <w:pBdr>
        <w:top w:val="single" w:sz="4" w:space="0" w:color="000000"/>
      </w:pBdr>
      <w:spacing w:before="280" w:after="280"/>
      <w:jc w:val="center"/>
    </w:pPr>
    <w:rPr>
      <w:rFonts w:ascii="Cambria" w:hAnsi="Cambria" w:cs="Cambria"/>
      <w:sz w:val="18"/>
      <w:szCs w:val="18"/>
    </w:rPr>
  </w:style>
  <w:style w:type="paragraph" w:customStyle="1" w:styleId="xl232">
    <w:name w:val="xl232"/>
    <w:basedOn w:val="Normal"/>
    <w:qFormat/>
    <w:rsid w:val="00280D14"/>
    <w:pPr>
      <w:pBdr>
        <w:top w:val="single" w:sz="4" w:space="0" w:color="000000"/>
        <w:right w:val="single" w:sz="4" w:space="0" w:color="000000"/>
      </w:pBdr>
      <w:spacing w:before="280" w:after="280"/>
      <w:jc w:val="center"/>
    </w:pPr>
    <w:rPr>
      <w:rFonts w:ascii="Cambria" w:hAnsi="Cambria" w:cs="Cambria"/>
      <w:sz w:val="18"/>
      <w:szCs w:val="18"/>
    </w:rPr>
  </w:style>
  <w:style w:type="paragraph" w:customStyle="1" w:styleId="xl233">
    <w:name w:val="xl233"/>
    <w:basedOn w:val="Normal"/>
    <w:qFormat/>
    <w:rsid w:val="00280D14"/>
    <w:pPr>
      <w:pBdr>
        <w:left w:val="single" w:sz="4" w:space="0" w:color="000000"/>
        <w:bottom w:val="single" w:sz="4" w:space="0" w:color="000000"/>
      </w:pBdr>
      <w:spacing w:before="280" w:after="280"/>
      <w:jc w:val="center"/>
    </w:pPr>
    <w:rPr>
      <w:rFonts w:ascii="Cambria" w:hAnsi="Cambria" w:cs="Cambria"/>
      <w:sz w:val="18"/>
      <w:szCs w:val="18"/>
    </w:rPr>
  </w:style>
  <w:style w:type="paragraph" w:customStyle="1" w:styleId="xl234">
    <w:name w:val="xl234"/>
    <w:basedOn w:val="Normal"/>
    <w:qFormat/>
    <w:rsid w:val="00280D14"/>
    <w:pPr>
      <w:pBdr>
        <w:bottom w:val="single" w:sz="4" w:space="0" w:color="000000"/>
      </w:pBdr>
      <w:spacing w:before="280" w:after="280"/>
      <w:jc w:val="center"/>
    </w:pPr>
    <w:rPr>
      <w:rFonts w:ascii="Cambria" w:hAnsi="Cambria" w:cs="Cambria"/>
      <w:sz w:val="18"/>
      <w:szCs w:val="18"/>
    </w:rPr>
  </w:style>
  <w:style w:type="paragraph" w:customStyle="1" w:styleId="xl235">
    <w:name w:val="xl235"/>
    <w:basedOn w:val="Normal"/>
    <w:qFormat/>
    <w:rsid w:val="00280D14"/>
    <w:pPr>
      <w:pBdr>
        <w:bottom w:val="single" w:sz="4" w:space="0" w:color="000000"/>
        <w:right w:val="single" w:sz="4" w:space="0" w:color="000000"/>
      </w:pBdr>
      <w:spacing w:before="280" w:after="280"/>
      <w:jc w:val="center"/>
    </w:pPr>
    <w:rPr>
      <w:rFonts w:ascii="Cambria" w:hAnsi="Cambria" w:cs="Cambria"/>
      <w:sz w:val="18"/>
      <w:szCs w:val="18"/>
    </w:rPr>
  </w:style>
  <w:style w:type="paragraph" w:customStyle="1" w:styleId="xl236">
    <w:name w:val="xl236"/>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sz w:val="18"/>
      <w:szCs w:val="18"/>
    </w:rPr>
  </w:style>
  <w:style w:type="paragraph" w:customStyle="1" w:styleId="xl237">
    <w:name w:val="xl237"/>
    <w:basedOn w:val="Normal"/>
    <w:qFormat/>
    <w:rsid w:val="00280D14"/>
    <w:pPr>
      <w:pBdr>
        <w:left w:val="single" w:sz="4" w:space="0" w:color="000000"/>
        <w:right w:val="single" w:sz="4" w:space="0" w:color="000000"/>
      </w:pBdr>
      <w:spacing w:before="280" w:after="280"/>
    </w:pPr>
    <w:rPr>
      <w:rFonts w:ascii="Cambria" w:hAnsi="Cambria" w:cs="Cambria"/>
      <w:sz w:val="18"/>
      <w:szCs w:val="18"/>
    </w:rPr>
  </w:style>
  <w:style w:type="paragraph" w:customStyle="1" w:styleId="xl238">
    <w:name w:val="xl238"/>
    <w:basedOn w:val="Normal"/>
    <w:qFormat/>
    <w:rsid w:val="00280D14"/>
    <w:pPr>
      <w:pBdr>
        <w:top w:val="single" w:sz="4" w:space="0" w:color="000000"/>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39">
    <w:name w:val="xl239"/>
    <w:basedOn w:val="Normal"/>
    <w:qFormat/>
    <w:rsid w:val="00280D14"/>
    <w:pPr>
      <w:pBdr>
        <w:left w:val="single" w:sz="4" w:space="0" w:color="000000"/>
        <w:bottom w:val="single" w:sz="4" w:space="0" w:color="000000"/>
        <w:right w:val="single" w:sz="4" w:space="0" w:color="000000"/>
      </w:pBdr>
      <w:spacing w:before="280" w:after="280"/>
    </w:pPr>
    <w:rPr>
      <w:rFonts w:ascii="Cambria" w:hAnsi="Cambria" w:cs="Cambria"/>
      <w:color w:val="000000"/>
      <w:sz w:val="18"/>
      <w:szCs w:val="18"/>
    </w:rPr>
  </w:style>
  <w:style w:type="paragraph" w:customStyle="1" w:styleId="xl240">
    <w:name w:val="xl240"/>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Cambria" w:hAnsi="Cambria" w:cs="Cambria"/>
      <w:sz w:val="18"/>
      <w:szCs w:val="18"/>
    </w:rPr>
  </w:style>
  <w:style w:type="paragraph" w:customStyle="1" w:styleId="xl241">
    <w:name w:val="xl241"/>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ambria" w:hAnsi="Cambria" w:cs="Cambria"/>
      <w:color w:val="000000"/>
      <w:sz w:val="18"/>
      <w:szCs w:val="18"/>
    </w:rPr>
  </w:style>
  <w:style w:type="paragraph" w:customStyle="1" w:styleId="xl242">
    <w:name w:val="xl242"/>
    <w:basedOn w:val="Normal"/>
    <w:qFormat/>
    <w:rsid w:val="00280D14"/>
    <w:pPr>
      <w:spacing w:before="280" w:after="280"/>
      <w:textAlignment w:val="center"/>
    </w:pPr>
    <w:rPr>
      <w:rFonts w:ascii="Cambria" w:hAnsi="Cambria" w:cs="Cambria"/>
      <w:color w:val="000000"/>
      <w:sz w:val="18"/>
      <w:szCs w:val="18"/>
    </w:rPr>
  </w:style>
  <w:style w:type="paragraph" w:customStyle="1" w:styleId="xl243">
    <w:name w:val="xl243"/>
    <w:basedOn w:val="Normal"/>
    <w:qFormat/>
    <w:rsid w:val="00280D14"/>
    <w:pPr>
      <w:pBdr>
        <w:top w:val="single" w:sz="4" w:space="0" w:color="000000"/>
        <w:left w:val="single" w:sz="4" w:space="0" w:color="000000"/>
        <w:bottom w:val="single" w:sz="4" w:space="0" w:color="000000"/>
        <w:right w:val="single" w:sz="4" w:space="0" w:color="000000"/>
      </w:pBdr>
      <w:shd w:val="clear" w:color="auto" w:fill="808080"/>
      <w:spacing w:before="280" w:after="280"/>
      <w:jc w:val="right"/>
      <w:textAlignment w:val="center"/>
    </w:pPr>
    <w:rPr>
      <w:rFonts w:ascii="Cambria" w:hAnsi="Cambria" w:cs="Cambria"/>
      <w:sz w:val="18"/>
      <w:szCs w:val="18"/>
    </w:rPr>
  </w:style>
  <w:style w:type="paragraph" w:customStyle="1" w:styleId="xl244">
    <w:name w:val="xl244"/>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45">
    <w:name w:val="xl245"/>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Cambria" w:hAnsi="Cambria" w:cs="Cambria"/>
      <w:sz w:val="18"/>
      <w:szCs w:val="18"/>
    </w:rPr>
  </w:style>
  <w:style w:type="paragraph" w:customStyle="1" w:styleId="xl246">
    <w:name w:val="xl246"/>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jc w:val="right"/>
      <w:textAlignment w:val="center"/>
    </w:pPr>
    <w:rPr>
      <w:rFonts w:ascii="Cambria" w:hAnsi="Cambria" w:cs="Cambria"/>
      <w:sz w:val="18"/>
      <w:szCs w:val="18"/>
    </w:rPr>
  </w:style>
  <w:style w:type="paragraph" w:customStyle="1" w:styleId="xl247">
    <w:name w:val="xl247"/>
    <w:basedOn w:val="Normal"/>
    <w:qFormat/>
    <w:rsid w:val="00280D14"/>
    <w:pPr>
      <w:pBdr>
        <w:top w:val="single" w:sz="4" w:space="0" w:color="000000"/>
        <w:left w:val="single" w:sz="4" w:space="0" w:color="000000"/>
        <w:bottom w:val="single" w:sz="4" w:space="0" w:color="000000"/>
        <w:right w:val="single" w:sz="4" w:space="0" w:color="000000"/>
      </w:pBdr>
      <w:spacing w:before="280" w:after="280"/>
      <w:jc w:val="both"/>
      <w:textAlignment w:val="center"/>
    </w:pPr>
    <w:rPr>
      <w:rFonts w:ascii="Cambria" w:hAnsi="Cambria" w:cs="Cambria"/>
      <w:color w:val="000000"/>
      <w:sz w:val="18"/>
      <w:szCs w:val="18"/>
    </w:rPr>
  </w:style>
  <w:style w:type="paragraph" w:customStyle="1" w:styleId="xl248">
    <w:name w:val="xl248"/>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49">
    <w:name w:val="xl249"/>
    <w:basedOn w:val="Normal"/>
    <w:qFormat/>
    <w:rsid w:val="00280D14"/>
    <w:pPr>
      <w:pBdr>
        <w:left w:val="single" w:sz="4" w:space="0" w:color="000000"/>
      </w:pBdr>
      <w:shd w:val="clear" w:color="auto" w:fill="31869B"/>
      <w:spacing w:before="280" w:after="280"/>
      <w:jc w:val="right"/>
    </w:pPr>
    <w:rPr>
      <w:rFonts w:ascii="Cambria" w:hAnsi="Cambria" w:cs="Cambria"/>
      <w:b/>
      <w:bCs/>
      <w:sz w:val="18"/>
      <w:szCs w:val="18"/>
    </w:rPr>
  </w:style>
  <w:style w:type="paragraph" w:customStyle="1" w:styleId="xl250">
    <w:name w:val="xl250"/>
    <w:basedOn w:val="Normal"/>
    <w:qFormat/>
    <w:rsid w:val="00280D14"/>
    <w:pPr>
      <w:shd w:val="clear" w:color="auto" w:fill="31869B"/>
      <w:spacing w:before="280" w:after="280"/>
      <w:jc w:val="right"/>
    </w:pPr>
    <w:rPr>
      <w:rFonts w:ascii="Cambria" w:hAnsi="Cambria" w:cs="Cambria"/>
      <w:b/>
      <w:bCs/>
      <w:sz w:val="18"/>
      <w:szCs w:val="18"/>
    </w:rPr>
  </w:style>
  <w:style w:type="paragraph" w:customStyle="1" w:styleId="xl251">
    <w:name w:val="xl251"/>
    <w:basedOn w:val="Normal"/>
    <w:qFormat/>
    <w:rsid w:val="00280D14"/>
    <w:pPr>
      <w:pBdr>
        <w:right w:val="single" w:sz="4" w:space="0" w:color="000000"/>
      </w:pBdr>
      <w:shd w:val="clear" w:color="auto" w:fill="31869B"/>
      <w:spacing w:before="280" w:after="280"/>
      <w:jc w:val="right"/>
    </w:pPr>
    <w:rPr>
      <w:rFonts w:ascii="Cambria" w:hAnsi="Cambria" w:cs="Cambria"/>
      <w:b/>
      <w:bCs/>
      <w:sz w:val="18"/>
      <w:szCs w:val="18"/>
    </w:rPr>
  </w:style>
  <w:style w:type="paragraph" w:customStyle="1" w:styleId="xl252">
    <w:name w:val="xl252"/>
    <w:basedOn w:val="Normal"/>
    <w:qFormat/>
    <w:rsid w:val="00280D14"/>
    <w:pPr>
      <w:pBdr>
        <w:top w:val="single" w:sz="4" w:space="0" w:color="000000"/>
        <w:left w:val="single" w:sz="4" w:space="0" w:color="000000"/>
        <w:bottom w:val="single" w:sz="4" w:space="0" w:color="000000"/>
        <w:right w:val="single" w:sz="4" w:space="0" w:color="000000"/>
      </w:pBdr>
      <w:shd w:val="clear" w:color="auto" w:fill="31869B"/>
      <w:spacing w:before="280" w:after="280"/>
    </w:pPr>
    <w:rPr>
      <w:rFonts w:ascii="Cambria" w:hAnsi="Cambria" w:cs="Cambria"/>
      <w:b/>
      <w:bCs/>
      <w:sz w:val="18"/>
      <w:szCs w:val="18"/>
    </w:rPr>
  </w:style>
  <w:style w:type="paragraph" w:customStyle="1" w:styleId="xl253">
    <w:name w:val="xl253"/>
    <w:basedOn w:val="Normal"/>
    <w:qFormat/>
    <w:rsid w:val="00280D14"/>
    <w:pPr>
      <w:pBdr>
        <w:top w:val="single" w:sz="4" w:space="0" w:color="000000"/>
        <w:left w:val="single" w:sz="4" w:space="0" w:color="000000"/>
        <w:bottom w:val="single" w:sz="4" w:space="0" w:color="000000"/>
        <w:right w:val="single" w:sz="4" w:space="0" w:color="000000"/>
      </w:pBdr>
      <w:shd w:val="clear" w:color="auto" w:fill="31869B"/>
      <w:spacing w:before="280" w:after="280"/>
      <w:jc w:val="center"/>
    </w:pPr>
    <w:rPr>
      <w:rFonts w:ascii="Cambria" w:hAnsi="Cambria" w:cs="Cambria"/>
      <w:sz w:val="18"/>
      <w:szCs w:val="18"/>
    </w:rPr>
  </w:style>
  <w:style w:type="paragraph" w:customStyle="1" w:styleId="xl254">
    <w:name w:val="xl254"/>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sz w:val="18"/>
      <w:szCs w:val="18"/>
    </w:rPr>
  </w:style>
  <w:style w:type="paragraph" w:customStyle="1" w:styleId="xl255">
    <w:name w:val="xl255"/>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mbria" w:hAnsi="Cambria" w:cs="Cambria"/>
      <w:color w:val="000000"/>
      <w:sz w:val="18"/>
      <w:szCs w:val="18"/>
    </w:rPr>
  </w:style>
  <w:style w:type="paragraph" w:customStyle="1" w:styleId="xl256">
    <w:name w:val="xl256"/>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Cambria" w:hAnsi="Cambria" w:cs="Cambria"/>
      <w:sz w:val="18"/>
      <w:szCs w:val="18"/>
    </w:rPr>
  </w:style>
  <w:style w:type="paragraph" w:customStyle="1" w:styleId="xl257">
    <w:name w:val="xl257"/>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pPr>
    <w:rPr>
      <w:rFonts w:ascii="Cambria" w:hAnsi="Cambria" w:cs="Cambria"/>
      <w:sz w:val="18"/>
      <w:szCs w:val="18"/>
    </w:rPr>
  </w:style>
  <w:style w:type="paragraph" w:customStyle="1" w:styleId="xl258">
    <w:name w:val="xl258"/>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sz w:val="18"/>
      <w:szCs w:val="18"/>
    </w:rPr>
  </w:style>
  <w:style w:type="paragraph" w:customStyle="1" w:styleId="xl259">
    <w:name w:val="xl259"/>
    <w:basedOn w:val="Normal"/>
    <w:qFormat/>
    <w:rsid w:val="00280D14"/>
    <w:pPr>
      <w:pBdr>
        <w:top w:val="single" w:sz="4" w:space="0" w:color="000000"/>
        <w:left w:val="single" w:sz="4" w:space="0" w:color="000000"/>
      </w:pBdr>
      <w:shd w:val="clear" w:color="auto" w:fill="31869B"/>
      <w:spacing w:before="280" w:after="280"/>
      <w:jc w:val="right"/>
    </w:pPr>
    <w:rPr>
      <w:rFonts w:ascii="Cambria" w:hAnsi="Cambria" w:cs="Cambria"/>
      <w:b/>
      <w:bCs/>
      <w:sz w:val="18"/>
      <w:szCs w:val="18"/>
    </w:rPr>
  </w:style>
  <w:style w:type="paragraph" w:customStyle="1" w:styleId="xl260">
    <w:name w:val="xl260"/>
    <w:basedOn w:val="Normal"/>
    <w:qFormat/>
    <w:rsid w:val="00280D14"/>
    <w:pPr>
      <w:pBdr>
        <w:top w:val="single" w:sz="4" w:space="0" w:color="000000"/>
      </w:pBdr>
      <w:shd w:val="clear" w:color="auto" w:fill="31869B"/>
      <w:spacing w:before="280" w:after="280"/>
      <w:jc w:val="right"/>
    </w:pPr>
    <w:rPr>
      <w:rFonts w:ascii="Cambria" w:hAnsi="Cambria" w:cs="Cambria"/>
      <w:b/>
      <w:bCs/>
      <w:sz w:val="18"/>
      <w:szCs w:val="18"/>
    </w:rPr>
  </w:style>
  <w:style w:type="paragraph" w:customStyle="1" w:styleId="xl261">
    <w:name w:val="xl261"/>
    <w:basedOn w:val="Normal"/>
    <w:qFormat/>
    <w:rsid w:val="00280D14"/>
    <w:pPr>
      <w:pBdr>
        <w:top w:val="single" w:sz="4" w:space="0" w:color="000000"/>
        <w:right w:val="single" w:sz="4" w:space="0" w:color="000000"/>
      </w:pBdr>
      <w:shd w:val="clear" w:color="auto" w:fill="31869B"/>
      <w:spacing w:before="280" w:after="280"/>
      <w:jc w:val="right"/>
    </w:pPr>
    <w:rPr>
      <w:rFonts w:ascii="Cambria" w:hAnsi="Cambria" w:cs="Cambria"/>
      <w:b/>
      <w:bCs/>
      <w:sz w:val="18"/>
      <w:szCs w:val="18"/>
    </w:rPr>
  </w:style>
  <w:style w:type="paragraph" w:customStyle="1" w:styleId="xl262">
    <w:name w:val="xl262"/>
    <w:basedOn w:val="Normal"/>
    <w:qFormat/>
    <w:rsid w:val="00280D14"/>
    <w:pPr>
      <w:pBdr>
        <w:top w:val="single" w:sz="4" w:space="0" w:color="000000"/>
        <w:left w:val="single" w:sz="4" w:space="0" w:color="000000"/>
        <w:bottom w:val="single" w:sz="4" w:space="0" w:color="000000"/>
        <w:right w:val="single" w:sz="4" w:space="0" w:color="000000"/>
      </w:pBdr>
      <w:shd w:val="clear" w:color="auto" w:fill="31869B"/>
      <w:spacing w:before="280" w:after="280"/>
    </w:pPr>
    <w:rPr>
      <w:rFonts w:ascii="Cambria" w:hAnsi="Cambria" w:cs="Cambria"/>
      <w:b/>
      <w:bCs/>
      <w:sz w:val="18"/>
      <w:szCs w:val="18"/>
    </w:rPr>
  </w:style>
  <w:style w:type="paragraph" w:customStyle="1" w:styleId="xl263">
    <w:name w:val="xl263"/>
    <w:basedOn w:val="Normal"/>
    <w:qFormat/>
    <w:rsid w:val="00280D14"/>
    <w:pPr>
      <w:pBdr>
        <w:left w:val="single" w:sz="4" w:space="0" w:color="000000"/>
      </w:pBdr>
      <w:spacing w:before="280" w:after="280"/>
      <w:jc w:val="center"/>
    </w:pPr>
    <w:rPr>
      <w:rFonts w:ascii="Cambria" w:hAnsi="Cambria" w:cs="Cambria"/>
      <w:sz w:val="18"/>
      <w:szCs w:val="18"/>
    </w:rPr>
  </w:style>
  <w:style w:type="paragraph" w:customStyle="1" w:styleId="xl264">
    <w:name w:val="xl264"/>
    <w:basedOn w:val="Normal"/>
    <w:qFormat/>
    <w:rsid w:val="00280D14"/>
    <w:pPr>
      <w:spacing w:before="280" w:after="280"/>
      <w:jc w:val="center"/>
    </w:pPr>
    <w:rPr>
      <w:rFonts w:ascii="Cambria" w:hAnsi="Cambria" w:cs="Cambria"/>
      <w:sz w:val="18"/>
      <w:szCs w:val="18"/>
    </w:rPr>
  </w:style>
  <w:style w:type="paragraph" w:customStyle="1" w:styleId="xl265">
    <w:name w:val="xl265"/>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66">
    <w:name w:val="xl266"/>
    <w:basedOn w:val="Normal"/>
    <w:qFormat/>
    <w:rsid w:val="00280D14"/>
    <w:pPr>
      <w:pBdr>
        <w:top w:val="single" w:sz="4" w:space="0" w:color="000000"/>
        <w:left w:val="single" w:sz="4" w:space="0" w:color="000000"/>
        <w:bottom w:val="single" w:sz="4" w:space="0" w:color="000000"/>
        <w:right w:val="single" w:sz="4" w:space="0" w:color="000000"/>
      </w:pBdr>
      <w:spacing w:before="280" w:after="280"/>
      <w:jc w:val="both"/>
      <w:textAlignment w:val="center"/>
    </w:pPr>
    <w:rPr>
      <w:rFonts w:ascii="Cambria" w:hAnsi="Cambria" w:cs="Cambria"/>
      <w:color w:val="000000"/>
      <w:sz w:val="18"/>
      <w:szCs w:val="18"/>
    </w:rPr>
  </w:style>
  <w:style w:type="paragraph" w:customStyle="1" w:styleId="xl267">
    <w:name w:val="xl267"/>
    <w:basedOn w:val="Normal"/>
    <w:qFormat/>
    <w:rsid w:val="00280D14"/>
    <w:pPr>
      <w:pBdr>
        <w:top w:val="single" w:sz="4" w:space="0" w:color="000000"/>
        <w:left w:val="single" w:sz="4" w:space="0" w:color="000000"/>
        <w:right w:val="single" w:sz="4" w:space="0" w:color="000000"/>
      </w:pBdr>
      <w:spacing w:before="280" w:after="280"/>
    </w:pPr>
    <w:rPr>
      <w:rFonts w:ascii="Cambria" w:hAnsi="Cambria" w:cs="Cambria"/>
      <w:color w:val="000000"/>
      <w:sz w:val="18"/>
      <w:szCs w:val="18"/>
    </w:rPr>
  </w:style>
  <w:style w:type="paragraph" w:customStyle="1" w:styleId="xl268">
    <w:name w:val="xl268"/>
    <w:basedOn w:val="Normal"/>
    <w:qFormat/>
    <w:rsid w:val="00280D14"/>
    <w:pPr>
      <w:pBdr>
        <w:top w:val="single" w:sz="4" w:space="0" w:color="000000"/>
        <w:left w:val="single" w:sz="4" w:space="0" w:color="000000"/>
        <w:right w:val="single" w:sz="4" w:space="0" w:color="000000"/>
      </w:pBdr>
      <w:spacing w:before="280" w:after="280"/>
      <w:jc w:val="both"/>
      <w:textAlignment w:val="center"/>
    </w:pPr>
    <w:rPr>
      <w:rFonts w:ascii="Cambria" w:hAnsi="Cambria" w:cs="Cambria"/>
      <w:color w:val="000000"/>
      <w:sz w:val="18"/>
      <w:szCs w:val="18"/>
    </w:rPr>
  </w:style>
  <w:style w:type="paragraph" w:customStyle="1" w:styleId="xl269">
    <w:name w:val="xl269"/>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mbria" w:hAnsi="Cambria" w:cs="Cambria"/>
      <w:color w:val="000000"/>
      <w:sz w:val="18"/>
      <w:szCs w:val="18"/>
    </w:rPr>
  </w:style>
  <w:style w:type="paragraph" w:customStyle="1" w:styleId="xl270">
    <w:name w:val="xl270"/>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ambria" w:hAnsi="Cambria" w:cs="Cambria"/>
      <w:sz w:val="18"/>
      <w:szCs w:val="18"/>
    </w:rPr>
  </w:style>
  <w:style w:type="paragraph" w:customStyle="1" w:styleId="xl271">
    <w:name w:val="xl271"/>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72">
    <w:name w:val="xl272"/>
    <w:basedOn w:val="Normal"/>
    <w:qFormat/>
    <w:rsid w:val="00280D14"/>
    <w:pPr>
      <w:pBdr>
        <w:bottom w:val="single" w:sz="4" w:space="0" w:color="000000"/>
        <w:right w:val="single" w:sz="4" w:space="0" w:color="000000"/>
      </w:pBdr>
      <w:spacing w:before="280" w:after="280"/>
      <w:textAlignment w:val="center"/>
    </w:pPr>
    <w:rPr>
      <w:rFonts w:ascii="Cambria" w:hAnsi="Cambria" w:cs="Cambria"/>
      <w:color w:val="000000"/>
      <w:sz w:val="18"/>
      <w:szCs w:val="18"/>
    </w:rPr>
  </w:style>
  <w:style w:type="paragraph" w:customStyle="1" w:styleId="xl273">
    <w:name w:val="xl273"/>
    <w:basedOn w:val="Normal"/>
    <w:qFormat/>
    <w:rsid w:val="00280D14"/>
    <w:pPr>
      <w:pBdr>
        <w:top w:val="single" w:sz="4" w:space="0" w:color="000000"/>
        <w:bottom w:val="single" w:sz="4" w:space="0" w:color="000000"/>
        <w:right w:val="single" w:sz="4" w:space="0" w:color="000000"/>
      </w:pBdr>
      <w:spacing w:before="280" w:after="280"/>
      <w:jc w:val="both"/>
      <w:textAlignment w:val="center"/>
    </w:pPr>
    <w:rPr>
      <w:rFonts w:ascii="Cambria" w:hAnsi="Cambria" w:cs="Cambria"/>
      <w:color w:val="000000"/>
      <w:sz w:val="18"/>
      <w:szCs w:val="18"/>
    </w:rPr>
  </w:style>
  <w:style w:type="paragraph" w:customStyle="1" w:styleId="xl274">
    <w:name w:val="xl274"/>
    <w:basedOn w:val="Normal"/>
    <w:qFormat/>
    <w:rsid w:val="00280D14"/>
    <w:pPr>
      <w:pBdr>
        <w:top w:val="single" w:sz="4" w:space="0" w:color="000000"/>
        <w:left w:val="single" w:sz="4" w:space="0" w:color="000000"/>
        <w:bottom w:val="single" w:sz="4" w:space="0" w:color="000000"/>
      </w:pBdr>
      <w:spacing w:before="280" w:after="280"/>
      <w:jc w:val="center"/>
      <w:textAlignment w:val="center"/>
    </w:pPr>
    <w:rPr>
      <w:rFonts w:ascii="Cambria" w:hAnsi="Cambria" w:cs="Cambria"/>
      <w:color w:val="000000"/>
      <w:sz w:val="18"/>
      <w:szCs w:val="18"/>
    </w:rPr>
  </w:style>
  <w:style w:type="paragraph" w:customStyle="1" w:styleId="xl275">
    <w:name w:val="xl275"/>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pPr>
    <w:rPr>
      <w:rFonts w:ascii="Cambria" w:hAnsi="Cambria" w:cs="Cambria"/>
      <w:sz w:val="18"/>
      <w:szCs w:val="18"/>
    </w:rPr>
  </w:style>
  <w:style w:type="paragraph" w:customStyle="1" w:styleId="xl276">
    <w:name w:val="xl276"/>
    <w:basedOn w:val="Normal"/>
    <w:qFormat/>
    <w:rsid w:val="00280D14"/>
    <w:pPr>
      <w:pBdr>
        <w:top w:val="single" w:sz="4" w:space="0" w:color="000000"/>
        <w:left w:val="single" w:sz="4" w:space="0" w:color="000000"/>
        <w:bottom w:val="single" w:sz="4" w:space="0" w:color="000000"/>
        <w:right w:val="single" w:sz="4" w:space="0" w:color="000000"/>
      </w:pBdr>
      <w:shd w:val="clear" w:color="auto" w:fill="FFFFFF"/>
      <w:spacing w:before="280" w:after="280"/>
      <w:textAlignment w:val="center"/>
    </w:pPr>
    <w:rPr>
      <w:rFonts w:ascii="Cambria" w:hAnsi="Cambria" w:cs="Cambria"/>
      <w:sz w:val="18"/>
      <w:szCs w:val="18"/>
    </w:rPr>
  </w:style>
  <w:style w:type="paragraph" w:customStyle="1" w:styleId="xl277">
    <w:name w:val="xl277"/>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pPr>
    <w:rPr>
      <w:rFonts w:ascii="Cambria" w:hAnsi="Cambria" w:cs="Cambria"/>
      <w:sz w:val="18"/>
      <w:szCs w:val="18"/>
    </w:rPr>
  </w:style>
  <w:style w:type="paragraph" w:customStyle="1" w:styleId="xl278">
    <w:name w:val="xl278"/>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sz w:val="18"/>
      <w:szCs w:val="18"/>
    </w:rPr>
  </w:style>
  <w:style w:type="paragraph" w:customStyle="1" w:styleId="xl279">
    <w:name w:val="xl279"/>
    <w:basedOn w:val="Normal"/>
    <w:qFormat/>
    <w:rsid w:val="00280D14"/>
    <w:pPr>
      <w:pBdr>
        <w:top w:val="single" w:sz="4" w:space="0" w:color="000000"/>
        <w:left w:val="single" w:sz="4" w:space="0" w:color="000000"/>
        <w:bottom w:val="single" w:sz="4" w:space="0" w:color="000000"/>
        <w:right w:val="single" w:sz="4" w:space="0" w:color="000000"/>
      </w:pBdr>
      <w:spacing w:before="280" w:after="280"/>
      <w:textAlignment w:val="center"/>
    </w:pPr>
    <w:rPr>
      <w:rFonts w:ascii="Cambria" w:hAnsi="Cambria" w:cs="Cambria"/>
      <w:sz w:val="18"/>
      <w:szCs w:val="18"/>
    </w:rPr>
  </w:style>
  <w:style w:type="paragraph" w:customStyle="1" w:styleId="xl280">
    <w:name w:val="xl280"/>
    <w:basedOn w:val="Normal"/>
    <w:qFormat/>
    <w:rsid w:val="00280D14"/>
    <w:pPr>
      <w:pBdr>
        <w:top w:val="single" w:sz="4" w:space="0" w:color="000000"/>
        <w:bottom w:val="single" w:sz="4" w:space="0" w:color="000000"/>
        <w:right w:val="single" w:sz="4" w:space="0" w:color="000000"/>
      </w:pBdr>
      <w:spacing w:before="280" w:after="280"/>
      <w:jc w:val="center"/>
    </w:pPr>
    <w:rPr>
      <w:rFonts w:ascii="Cambria" w:hAnsi="Cambria" w:cs="Cambria"/>
      <w:color w:val="000000"/>
      <w:sz w:val="18"/>
      <w:szCs w:val="18"/>
    </w:rPr>
  </w:style>
  <w:style w:type="paragraph" w:customStyle="1" w:styleId="xl281">
    <w:name w:val="xl281"/>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pPr>
    <w:rPr>
      <w:rFonts w:ascii="Cambria" w:hAnsi="Cambria" w:cs="Cambria"/>
      <w:color w:val="000000"/>
      <w:sz w:val="18"/>
      <w:szCs w:val="18"/>
    </w:rPr>
  </w:style>
  <w:style w:type="paragraph" w:customStyle="1" w:styleId="xl282">
    <w:name w:val="xl282"/>
    <w:basedOn w:val="Normal"/>
    <w:qFormat/>
    <w:rsid w:val="00280D14"/>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mbria" w:hAnsi="Cambria" w:cs="Cambria"/>
      <w:sz w:val="18"/>
      <w:szCs w:val="18"/>
    </w:rPr>
  </w:style>
  <w:style w:type="paragraph" w:customStyle="1" w:styleId="xl283">
    <w:name w:val="xl283"/>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color w:val="000000"/>
      <w:sz w:val="18"/>
      <w:szCs w:val="18"/>
    </w:rPr>
  </w:style>
  <w:style w:type="paragraph" w:customStyle="1" w:styleId="xl284">
    <w:name w:val="xl284"/>
    <w:basedOn w:val="Normal"/>
    <w:qFormat/>
    <w:rsid w:val="00280D14"/>
    <w:pPr>
      <w:pBdr>
        <w:top w:val="single" w:sz="4" w:space="0" w:color="000000"/>
        <w:bottom w:val="single" w:sz="4" w:space="0" w:color="000000"/>
        <w:right w:val="single" w:sz="4" w:space="0" w:color="000000"/>
      </w:pBdr>
      <w:spacing w:before="280" w:after="280"/>
      <w:jc w:val="center"/>
      <w:textAlignment w:val="center"/>
    </w:pPr>
    <w:rPr>
      <w:rFonts w:ascii="Cambria" w:hAnsi="Cambria" w:cs="Cambria"/>
      <w:color w:val="000000"/>
      <w:sz w:val="18"/>
      <w:szCs w:val="18"/>
    </w:rPr>
  </w:style>
  <w:style w:type="paragraph" w:customStyle="1" w:styleId="xl285">
    <w:name w:val="xl285"/>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ambria" w:hAnsi="Cambria" w:cs="Cambria"/>
      <w:sz w:val="18"/>
      <w:szCs w:val="18"/>
    </w:rPr>
  </w:style>
  <w:style w:type="paragraph" w:customStyle="1" w:styleId="xl286">
    <w:name w:val="xl286"/>
    <w:basedOn w:val="Normal"/>
    <w:qFormat/>
    <w:rsid w:val="00280D14"/>
    <w:pPr>
      <w:pBdr>
        <w:top w:val="single" w:sz="4" w:space="0" w:color="000000"/>
        <w:left w:val="single" w:sz="4" w:space="0" w:color="000000"/>
        <w:bottom w:val="single" w:sz="4" w:space="0" w:color="000000"/>
        <w:right w:val="single" w:sz="4" w:space="0" w:color="000000"/>
      </w:pBdr>
      <w:spacing w:before="280" w:after="280"/>
    </w:pPr>
    <w:rPr>
      <w:rFonts w:ascii="Cambria" w:hAnsi="Cambria" w:cs="Cambria"/>
      <w:sz w:val="18"/>
      <w:szCs w:val="18"/>
    </w:rPr>
  </w:style>
  <w:style w:type="paragraph" w:customStyle="1" w:styleId="xl287">
    <w:name w:val="xl287"/>
    <w:basedOn w:val="Normal"/>
    <w:qFormat/>
    <w:rsid w:val="00280D14"/>
    <w:pPr>
      <w:pBdr>
        <w:top w:val="single" w:sz="4" w:space="0" w:color="000000"/>
        <w:left w:val="single" w:sz="4" w:space="0" w:color="000000"/>
        <w:bottom w:val="single" w:sz="4" w:space="0" w:color="000000"/>
        <w:right w:val="single" w:sz="4" w:space="0" w:color="000000"/>
      </w:pBdr>
      <w:spacing w:before="280" w:after="280"/>
      <w:jc w:val="both"/>
      <w:textAlignment w:val="center"/>
    </w:pPr>
    <w:rPr>
      <w:rFonts w:ascii="Cambria" w:hAnsi="Cambria" w:cs="Cambria"/>
      <w:sz w:val="18"/>
      <w:szCs w:val="18"/>
    </w:rPr>
  </w:style>
  <w:style w:type="paragraph" w:customStyle="1" w:styleId="xl288">
    <w:name w:val="xl288"/>
    <w:basedOn w:val="Normal"/>
    <w:qFormat/>
    <w:rsid w:val="00280D14"/>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ambria" w:hAnsi="Cambria" w:cs="Cambria"/>
      <w:sz w:val="18"/>
      <w:szCs w:val="18"/>
    </w:rPr>
  </w:style>
  <w:style w:type="paragraph" w:customStyle="1" w:styleId="xl289">
    <w:name w:val="xl289"/>
    <w:basedOn w:val="Normal"/>
    <w:qFormat/>
    <w:rsid w:val="00280D14"/>
    <w:pPr>
      <w:pBdr>
        <w:top w:val="single" w:sz="4" w:space="0" w:color="000000"/>
        <w:left w:val="single" w:sz="4" w:space="0" w:color="000000"/>
        <w:bottom w:val="single" w:sz="4" w:space="0" w:color="000000"/>
      </w:pBdr>
      <w:spacing w:before="280" w:after="280"/>
      <w:jc w:val="center"/>
    </w:pPr>
    <w:rPr>
      <w:rFonts w:ascii="Cambria" w:hAnsi="Cambria" w:cs="Cambria"/>
      <w:sz w:val="18"/>
      <w:szCs w:val="18"/>
    </w:rPr>
  </w:style>
  <w:style w:type="paragraph" w:customStyle="1" w:styleId="xl290">
    <w:name w:val="xl290"/>
    <w:basedOn w:val="Normal"/>
    <w:qFormat/>
    <w:rsid w:val="00280D14"/>
    <w:pPr>
      <w:pBdr>
        <w:top w:val="single" w:sz="4" w:space="0" w:color="000000"/>
        <w:bottom w:val="single" w:sz="4" w:space="0" w:color="000000"/>
      </w:pBdr>
      <w:spacing w:before="280" w:after="280"/>
      <w:jc w:val="center"/>
    </w:pPr>
    <w:rPr>
      <w:rFonts w:ascii="Cambria" w:hAnsi="Cambria" w:cs="Cambria"/>
      <w:sz w:val="18"/>
      <w:szCs w:val="18"/>
    </w:rPr>
  </w:style>
  <w:style w:type="paragraph" w:customStyle="1" w:styleId="xl291">
    <w:name w:val="xl291"/>
    <w:basedOn w:val="Normal"/>
    <w:qFormat/>
    <w:rsid w:val="00280D14"/>
    <w:pPr>
      <w:pBdr>
        <w:top w:val="single" w:sz="4" w:space="0" w:color="000000"/>
        <w:left w:val="single" w:sz="4" w:space="0" w:color="000000"/>
        <w:right w:val="single" w:sz="4" w:space="0" w:color="000000"/>
      </w:pBdr>
      <w:shd w:val="clear" w:color="auto" w:fill="31869B"/>
      <w:spacing w:before="280" w:after="280"/>
      <w:jc w:val="center"/>
    </w:pPr>
    <w:rPr>
      <w:rFonts w:ascii="Cambria" w:hAnsi="Cambria" w:cs="Cambria"/>
      <w:b/>
      <w:bCs/>
      <w:sz w:val="18"/>
      <w:szCs w:val="18"/>
    </w:rPr>
  </w:style>
  <w:style w:type="paragraph" w:customStyle="1" w:styleId="xl292">
    <w:name w:val="xl292"/>
    <w:basedOn w:val="Normal"/>
    <w:qFormat/>
    <w:rsid w:val="00280D14"/>
    <w:pPr>
      <w:pBdr>
        <w:top w:val="single" w:sz="4" w:space="0" w:color="000000"/>
        <w:left w:val="single" w:sz="4" w:space="0" w:color="000000"/>
        <w:bottom w:val="single" w:sz="4" w:space="0" w:color="000000"/>
      </w:pBdr>
      <w:shd w:val="clear" w:color="auto" w:fill="808080"/>
      <w:spacing w:before="280" w:after="280"/>
      <w:jc w:val="center"/>
      <w:textAlignment w:val="center"/>
    </w:pPr>
    <w:rPr>
      <w:rFonts w:ascii="Cambria" w:hAnsi="Cambria" w:cs="Cambria"/>
      <w:b/>
      <w:bCs/>
      <w:sz w:val="18"/>
      <w:szCs w:val="18"/>
    </w:rPr>
  </w:style>
  <w:style w:type="paragraph" w:customStyle="1" w:styleId="xl293">
    <w:name w:val="xl293"/>
    <w:basedOn w:val="Normal"/>
    <w:qFormat/>
    <w:rsid w:val="00280D14"/>
    <w:pPr>
      <w:pBdr>
        <w:top w:val="single" w:sz="4" w:space="0" w:color="000000"/>
        <w:left w:val="single" w:sz="4" w:space="0" w:color="000000"/>
        <w:bottom w:val="single" w:sz="4" w:space="0" w:color="000000"/>
      </w:pBdr>
      <w:shd w:val="clear" w:color="auto" w:fill="808080"/>
      <w:spacing w:before="280" w:after="280"/>
      <w:jc w:val="center"/>
      <w:textAlignment w:val="center"/>
    </w:pPr>
    <w:rPr>
      <w:rFonts w:ascii="Cambria" w:hAnsi="Cambria" w:cs="Cambria"/>
      <w:b/>
      <w:bCs/>
      <w:sz w:val="18"/>
      <w:szCs w:val="18"/>
    </w:rPr>
  </w:style>
  <w:style w:type="paragraph" w:customStyle="1" w:styleId="xl294">
    <w:name w:val="xl294"/>
    <w:basedOn w:val="Normal"/>
    <w:qFormat/>
    <w:rsid w:val="00280D14"/>
    <w:pPr>
      <w:pBdr>
        <w:top w:val="single" w:sz="4" w:space="0" w:color="000000"/>
        <w:bottom w:val="single" w:sz="4" w:space="0" w:color="000000"/>
      </w:pBdr>
      <w:shd w:val="clear" w:color="auto" w:fill="808080"/>
      <w:spacing w:before="280" w:after="280"/>
      <w:jc w:val="center"/>
      <w:textAlignment w:val="center"/>
    </w:pPr>
    <w:rPr>
      <w:rFonts w:ascii="Cambria" w:hAnsi="Cambria" w:cs="Cambria"/>
      <w:b/>
      <w:bCs/>
      <w:sz w:val="18"/>
      <w:szCs w:val="18"/>
    </w:rPr>
  </w:style>
  <w:style w:type="paragraph" w:customStyle="1" w:styleId="xl295">
    <w:name w:val="xl295"/>
    <w:basedOn w:val="Normal"/>
    <w:qFormat/>
    <w:rsid w:val="00280D14"/>
    <w:pPr>
      <w:pBdr>
        <w:top w:val="single" w:sz="4" w:space="0" w:color="000000"/>
        <w:bottom w:val="single" w:sz="4" w:space="0" w:color="000000"/>
        <w:right w:val="single" w:sz="4" w:space="0" w:color="000000"/>
      </w:pBdr>
      <w:shd w:val="clear" w:color="auto" w:fill="808080"/>
      <w:spacing w:before="280" w:after="280"/>
      <w:jc w:val="center"/>
      <w:textAlignment w:val="center"/>
    </w:pPr>
    <w:rPr>
      <w:rFonts w:ascii="Cambria" w:hAnsi="Cambria" w:cs="Cambria"/>
      <w:b/>
      <w:bCs/>
      <w:sz w:val="18"/>
      <w:szCs w:val="18"/>
    </w:rPr>
  </w:style>
  <w:style w:type="paragraph" w:customStyle="1" w:styleId="xl296">
    <w:name w:val="xl296"/>
    <w:basedOn w:val="Normal"/>
    <w:qFormat/>
    <w:rsid w:val="00280D14"/>
    <w:pPr>
      <w:pBdr>
        <w:left w:val="single" w:sz="4" w:space="0" w:color="000000"/>
      </w:pBdr>
      <w:shd w:val="clear" w:color="auto" w:fill="FFFFFF"/>
      <w:spacing w:before="280" w:after="280"/>
      <w:textAlignment w:val="center"/>
    </w:pPr>
    <w:rPr>
      <w:rFonts w:ascii="Cambria" w:hAnsi="Cambria" w:cs="Cambria"/>
      <w:b/>
      <w:bCs/>
      <w:sz w:val="18"/>
      <w:szCs w:val="18"/>
    </w:rPr>
  </w:style>
  <w:style w:type="paragraph" w:customStyle="1" w:styleId="xl297">
    <w:name w:val="xl297"/>
    <w:basedOn w:val="Normal"/>
    <w:qFormat/>
    <w:rsid w:val="00280D14"/>
    <w:pPr>
      <w:shd w:val="clear" w:color="auto" w:fill="FFFFFF"/>
      <w:spacing w:before="280" w:after="280"/>
      <w:textAlignment w:val="center"/>
    </w:pPr>
    <w:rPr>
      <w:rFonts w:ascii="Cambria" w:hAnsi="Cambria" w:cs="Cambria"/>
      <w:b/>
      <w:bCs/>
      <w:sz w:val="18"/>
      <w:szCs w:val="18"/>
    </w:rPr>
  </w:style>
  <w:style w:type="paragraph" w:customStyle="1" w:styleId="xl298">
    <w:name w:val="xl298"/>
    <w:basedOn w:val="Normal"/>
    <w:qFormat/>
    <w:rsid w:val="00280D14"/>
    <w:pPr>
      <w:shd w:val="clear" w:color="auto" w:fill="FFFFFF"/>
      <w:spacing w:before="280" w:after="280"/>
      <w:textAlignment w:val="center"/>
    </w:pPr>
    <w:rPr>
      <w:rFonts w:ascii="Cambria" w:hAnsi="Cambria" w:cs="Cambria"/>
      <w:b/>
      <w:bCs/>
      <w:sz w:val="18"/>
      <w:szCs w:val="18"/>
    </w:rPr>
  </w:style>
  <w:style w:type="paragraph" w:customStyle="1" w:styleId="xl299">
    <w:name w:val="xl299"/>
    <w:basedOn w:val="Normal"/>
    <w:qFormat/>
    <w:rsid w:val="00280D14"/>
    <w:pPr>
      <w:pBdr>
        <w:right w:val="single" w:sz="4" w:space="0" w:color="000000"/>
      </w:pBdr>
      <w:shd w:val="clear" w:color="auto" w:fill="FFFFFF"/>
      <w:spacing w:before="280" w:after="280"/>
      <w:textAlignment w:val="center"/>
    </w:pPr>
    <w:rPr>
      <w:rFonts w:ascii="Cambria" w:hAnsi="Cambria" w:cs="Cambria"/>
      <w:b/>
      <w:bCs/>
      <w:sz w:val="18"/>
      <w:szCs w:val="18"/>
    </w:rPr>
  </w:style>
  <w:style w:type="paragraph" w:customStyle="1" w:styleId="xl300">
    <w:name w:val="xl300"/>
    <w:basedOn w:val="Normal"/>
    <w:qFormat/>
    <w:rsid w:val="00280D14"/>
    <w:pPr>
      <w:shd w:val="clear" w:color="auto" w:fill="FFFFFF"/>
      <w:spacing w:before="280" w:after="280"/>
      <w:jc w:val="center"/>
      <w:textAlignment w:val="center"/>
    </w:pPr>
    <w:rPr>
      <w:rFonts w:ascii="Cambria" w:hAnsi="Cambria" w:cs="Cambria"/>
      <w:b/>
      <w:bCs/>
      <w:color w:val="FF0000"/>
      <w:sz w:val="18"/>
      <w:szCs w:val="18"/>
    </w:rPr>
  </w:style>
  <w:style w:type="paragraph" w:customStyle="1" w:styleId="xl301">
    <w:name w:val="xl301"/>
    <w:basedOn w:val="Normal"/>
    <w:qFormat/>
    <w:rsid w:val="00280D14"/>
    <w:pPr>
      <w:pBdr>
        <w:left w:val="single" w:sz="4" w:space="0" w:color="000000"/>
      </w:pBdr>
      <w:shd w:val="clear" w:color="auto" w:fill="808080"/>
      <w:spacing w:before="280" w:after="280"/>
      <w:jc w:val="center"/>
      <w:textAlignment w:val="center"/>
    </w:pPr>
    <w:rPr>
      <w:rFonts w:ascii="Cambria" w:hAnsi="Cambria" w:cs="Cambria"/>
      <w:b/>
      <w:bCs/>
      <w:sz w:val="18"/>
      <w:szCs w:val="18"/>
    </w:rPr>
  </w:style>
  <w:style w:type="paragraph" w:customStyle="1" w:styleId="xl302">
    <w:name w:val="xl302"/>
    <w:basedOn w:val="Normal"/>
    <w:qFormat/>
    <w:rsid w:val="00280D14"/>
    <w:pPr>
      <w:shd w:val="clear" w:color="auto" w:fill="808080"/>
      <w:spacing w:before="280" w:after="280"/>
      <w:jc w:val="center"/>
      <w:textAlignment w:val="center"/>
    </w:pPr>
    <w:rPr>
      <w:rFonts w:ascii="Cambria" w:hAnsi="Cambria" w:cs="Cambria"/>
      <w:b/>
      <w:bCs/>
      <w:sz w:val="18"/>
      <w:szCs w:val="18"/>
    </w:rPr>
  </w:style>
  <w:style w:type="paragraph" w:customStyle="1" w:styleId="xl303">
    <w:name w:val="xl303"/>
    <w:basedOn w:val="Normal"/>
    <w:qFormat/>
    <w:rsid w:val="00280D14"/>
    <w:pPr>
      <w:pBdr>
        <w:right w:val="single" w:sz="4" w:space="0" w:color="000000"/>
      </w:pBdr>
      <w:shd w:val="clear" w:color="auto" w:fill="808080"/>
      <w:spacing w:before="280" w:after="280"/>
      <w:jc w:val="center"/>
      <w:textAlignment w:val="center"/>
    </w:pPr>
    <w:rPr>
      <w:rFonts w:ascii="Cambria" w:hAnsi="Cambria" w:cs="Cambria"/>
      <w:b/>
      <w:bCs/>
      <w:sz w:val="18"/>
      <w:szCs w:val="18"/>
    </w:rPr>
  </w:style>
  <w:style w:type="paragraph" w:customStyle="1" w:styleId="xl304">
    <w:name w:val="xl304"/>
    <w:basedOn w:val="Normal"/>
    <w:qFormat/>
    <w:rsid w:val="00280D14"/>
    <w:pPr>
      <w:pBdr>
        <w:top w:val="single" w:sz="4" w:space="0" w:color="000000"/>
        <w:left w:val="single" w:sz="4" w:space="0" w:color="000000"/>
        <w:bottom w:val="single" w:sz="4" w:space="0" w:color="000000"/>
      </w:pBdr>
      <w:shd w:val="clear" w:color="auto" w:fill="808080"/>
      <w:spacing w:before="280" w:after="280"/>
      <w:jc w:val="right"/>
      <w:textAlignment w:val="center"/>
    </w:pPr>
    <w:rPr>
      <w:rFonts w:ascii="Cambria" w:hAnsi="Cambria" w:cs="Cambria"/>
      <w:b/>
      <w:bCs/>
      <w:sz w:val="18"/>
      <w:szCs w:val="18"/>
    </w:rPr>
  </w:style>
  <w:style w:type="paragraph" w:customStyle="1" w:styleId="xl305">
    <w:name w:val="xl305"/>
    <w:basedOn w:val="Normal"/>
    <w:qFormat/>
    <w:rsid w:val="00280D14"/>
    <w:pPr>
      <w:pBdr>
        <w:top w:val="single" w:sz="4" w:space="0" w:color="000000"/>
        <w:bottom w:val="single" w:sz="4" w:space="0" w:color="000000"/>
      </w:pBdr>
      <w:shd w:val="clear" w:color="auto" w:fill="808080"/>
      <w:spacing w:before="280" w:after="280"/>
      <w:jc w:val="right"/>
      <w:textAlignment w:val="center"/>
    </w:pPr>
    <w:rPr>
      <w:rFonts w:ascii="Cambria" w:hAnsi="Cambria" w:cs="Cambria"/>
      <w:b/>
      <w:bCs/>
      <w:sz w:val="18"/>
      <w:szCs w:val="18"/>
    </w:rPr>
  </w:style>
  <w:style w:type="paragraph" w:customStyle="1" w:styleId="xl306">
    <w:name w:val="xl306"/>
    <w:basedOn w:val="Normal"/>
    <w:qFormat/>
    <w:rsid w:val="00280D14"/>
    <w:pPr>
      <w:pBdr>
        <w:top w:val="single" w:sz="4" w:space="0" w:color="000000"/>
        <w:bottom w:val="single" w:sz="4" w:space="0" w:color="000000"/>
        <w:right w:val="single" w:sz="4" w:space="0" w:color="000000"/>
      </w:pBdr>
      <w:shd w:val="clear" w:color="auto" w:fill="808080"/>
      <w:spacing w:before="280" w:after="280"/>
      <w:jc w:val="right"/>
      <w:textAlignment w:val="center"/>
    </w:pPr>
    <w:rPr>
      <w:rFonts w:ascii="Cambria" w:hAnsi="Cambria" w:cs="Cambria"/>
      <w:b/>
      <w:bCs/>
      <w:sz w:val="18"/>
      <w:szCs w:val="18"/>
    </w:rPr>
  </w:style>
  <w:style w:type="paragraph" w:customStyle="1" w:styleId="xl307">
    <w:name w:val="xl307"/>
    <w:basedOn w:val="Normal"/>
    <w:qFormat/>
    <w:rsid w:val="00280D14"/>
    <w:pPr>
      <w:pBdr>
        <w:top w:val="single" w:sz="4" w:space="0" w:color="000000"/>
        <w:left w:val="single" w:sz="4" w:space="0" w:color="000000"/>
        <w:bottom w:val="single" w:sz="4" w:space="0" w:color="000000"/>
      </w:pBdr>
      <w:shd w:val="clear" w:color="auto" w:fill="31869B"/>
      <w:spacing w:before="280" w:after="280"/>
      <w:jc w:val="right"/>
      <w:textAlignment w:val="center"/>
    </w:pPr>
    <w:rPr>
      <w:rFonts w:ascii="Cambria" w:hAnsi="Cambria" w:cs="Cambria"/>
      <w:b/>
      <w:bCs/>
      <w:sz w:val="18"/>
      <w:szCs w:val="18"/>
    </w:rPr>
  </w:style>
  <w:style w:type="paragraph" w:customStyle="1" w:styleId="xl308">
    <w:name w:val="xl308"/>
    <w:basedOn w:val="Normal"/>
    <w:qFormat/>
    <w:rsid w:val="00280D14"/>
    <w:pPr>
      <w:pBdr>
        <w:top w:val="single" w:sz="4" w:space="0" w:color="000000"/>
        <w:bottom w:val="single" w:sz="4" w:space="0" w:color="000000"/>
      </w:pBdr>
      <w:shd w:val="clear" w:color="auto" w:fill="31869B"/>
      <w:spacing w:before="280" w:after="280"/>
      <w:jc w:val="right"/>
      <w:textAlignment w:val="center"/>
    </w:pPr>
    <w:rPr>
      <w:rFonts w:ascii="Cambria" w:hAnsi="Cambria" w:cs="Cambria"/>
      <w:b/>
      <w:bCs/>
      <w:sz w:val="18"/>
      <w:szCs w:val="18"/>
    </w:rPr>
  </w:style>
  <w:style w:type="paragraph" w:customStyle="1" w:styleId="xl309">
    <w:name w:val="xl309"/>
    <w:basedOn w:val="Normal"/>
    <w:qFormat/>
    <w:rsid w:val="00280D14"/>
    <w:pPr>
      <w:pBdr>
        <w:top w:val="single" w:sz="4" w:space="0" w:color="000000"/>
        <w:bottom w:val="single" w:sz="4" w:space="0" w:color="000000"/>
        <w:right w:val="single" w:sz="4" w:space="0" w:color="000000"/>
      </w:pBdr>
      <w:shd w:val="clear" w:color="auto" w:fill="31869B"/>
      <w:spacing w:before="280" w:after="280"/>
      <w:jc w:val="right"/>
      <w:textAlignment w:val="center"/>
    </w:pPr>
    <w:rPr>
      <w:rFonts w:ascii="Cambria" w:hAnsi="Cambria" w:cs="Cambria"/>
      <w:b/>
      <w:bCs/>
      <w:sz w:val="18"/>
      <w:szCs w:val="18"/>
    </w:rPr>
  </w:style>
  <w:style w:type="paragraph" w:customStyle="1" w:styleId="xl310">
    <w:name w:val="xl310"/>
    <w:basedOn w:val="Normal"/>
    <w:qFormat/>
    <w:rsid w:val="00280D14"/>
    <w:pPr>
      <w:pBdr>
        <w:top w:val="single" w:sz="4" w:space="0" w:color="000000"/>
        <w:left w:val="single" w:sz="4" w:space="0" w:color="000000"/>
        <w:bottom w:val="single" w:sz="4" w:space="0" w:color="000000"/>
        <w:right w:val="single" w:sz="4" w:space="0" w:color="000000"/>
      </w:pBdr>
      <w:shd w:val="clear" w:color="auto" w:fill="31869B"/>
      <w:spacing w:before="280" w:after="280"/>
      <w:textAlignment w:val="center"/>
    </w:pPr>
    <w:rPr>
      <w:rFonts w:ascii="Cambria" w:hAnsi="Cambria" w:cs="Cambria"/>
      <w:b/>
      <w:bCs/>
      <w:sz w:val="18"/>
      <w:szCs w:val="18"/>
    </w:rPr>
  </w:style>
  <w:style w:type="paragraph" w:customStyle="1" w:styleId="xl311">
    <w:name w:val="xl311"/>
    <w:basedOn w:val="Normal"/>
    <w:qFormat/>
    <w:rsid w:val="00280D14"/>
    <w:pPr>
      <w:pBdr>
        <w:top w:val="single" w:sz="4" w:space="0" w:color="000000"/>
        <w:left w:val="single" w:sz="4" w:space="0" w:color="000000"/>
        <w:bottom w:val="single" w:sz="4" w:space="0" w:color="000000"/>
        <w:right w:val="single" w:sz="4" w:space="0" w:color="000000"/>
      </w:pBdr>
      <w:shd w:val="clear" w:color="auto" w:fill="FFFF00"/>
      <w:spacing w:before="280" w:after="280"/>
      <w:jc w:val="right"/>
      <w:textAlignment w:val="center"/>
    </w:pPr>
    <w:rPr>
      <w:rFonts w:ascii="Cambria" w:hAnsi="Cambria" w:cs="Cambria"/>
      <w:b/>
      <w:bCs/>
      <w:sz w:val="18"/>
      <w:szCs w:val="18"/>
    </w:rPr>
  </w:style>
  <w:style w:type="paragraph" w:customStyle="1" w:styleId="xl312">
    <w:name w:val="xl312"/>
    <w:basedOn w:val="Normal"/>
    <w:qFormat/>
    <w:rsid w:val="00280D14"/>
    <w:pPr>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ascii="Cambria" w:hAnsi="Cambria" w:cs="Cambria"/>
      <w:b/>
      <w:bCs/>
      <w:sz w:val="18"/>
      <w:szCs w:val="18"/>
    </w:rPr>
  </w:style>
  <w:style w:type="paragraph" w:customStyle="1" w:styleId="TableParagraph">
    <w:name w:val="Table Paragraph"/>
    <w:basedOn w:val="Normal"/>
    <w:qFormat/>
    <w:rsid w:val="00280D14"/>
    <w:pPr>
      <w:widowControl w:val="0"/>
      <w:autoSpaceDE w:val="0"/>
      <w:spacing w:before="14" w:line="273" w:lineRule="exact"/>
      <w:ind w:left="86"/>
      <w:jc w:val="center"/>
    </w:pPr>
    <w:rPr>
      <w:rFonts w:ascii="Tahoma" w:eastAsia="Tahoma" w:hAnsi="Tahoma" w:cs="Tahoma"/>
      <w:sz w:val="22"/>
      <w:szCs w:val="22"/>
      <w:lang w:bidi="pt-BR"/>
    </w:rPr>
  </w:style>
  <w:style w:type="paragraph" w:customStyle="1" w:styleId="Default">
    <w:name w:val="Default"/>
    <w:qFormat/>
    <w:rsid w:val="00280D14"/>
    <w:pPr>
      <w:autoSpaceDE w:val="0"/>
    </w:pPr>
    <w:rPr>
      <w:rFonts w:ascii="Tahoma" w:eastAsia="Times New Roman" w:hAnsi="Tahoma" w:cs="Tahoma"/>
      <w:color w:val="000000"/>
      <w:lang w:bidi="ar-SA"/>
    </w:rPr>
  </w:style>
  <w:style w:type="paragraph" w:customStyle="1" w:styleId="msonormal0">
    <w:name w:val="msonormal"/>
    <w:basedOn w:val="Normal"/>
    <w:qFormat/>
    <w:rsid w:val="00280D14"/>
    <w:pPr>
      <w:spacing w:before="280" w:after="280"/>
    </w:pPr>
  </w:style>
  <w:style w:type="paragraph" w:customStyle="1" w:styleId="xl65">
    <w:name w:val="xl65"/>
    <w:basedOn w:val="Normal"/>
    <w:qFormat/>
    <w:rsid w:val="00280D14"/>
    <w:pPr>
      <w:pBdr>
        <w:bottom w:val="single" w:sz="8" w:space="0" w:color="000000"/>
        <w:right w:val="single" w:sz="8" w:space="0" w:color="000000"/>
      </w:pBdr>
      <w:shd w:val="clear" w:color="auto" w:fill="FFFFFF"/>
      <w:spacing w:before="280" w:after="280"/>
      <w:jc w:val="center"/>
      <w:textAlignment w:val="center"/>
    </w:pPr>
    <w:rPr>
      <w:rFonts w:ascii="Cambria" w:hAnsi="Cambria" w:cs="Cambria"/>
      <w:color w:val="000000"/>
      <w:sz w:val="18"/>
      <w:szCs w:val="18"/>
    </w:rPr>
  </w:style>
  <w:style w:type="paragraph" w:customStyle="1" w:styleId="Ttulodetabela">
    <w:name w:val="Título de tabela"/>
    <w:basedOn w:val="Contedodatabela"/>
    <w:qFormat/>
    <w:rsid w:val="00280D14"/>
    <w:pPr>
      <w:jc w:val="center"/>
    </w:pPr>
    <w:rPr>
      <w:b/>
      <w:bCs/>
    </w:rPr>
  </w:style>
  <w:style w:type="numbering" w:customStyle="1" w:styleId="WW8Num1">
    <w:name w:val="WW8Num1"/>
    <w:qFormat/>
    <w:rsid w:val="00280D14"/>
  </w:style>
  <w:style w:type="numbering" w:customStyle="1" w:styleId="WW8Num2">
    <w:name w:val="WW8Num2"/>
    <w:qFormat/>
    <w:rsid w:val="00280D14"/>
  </w:style>
  <w:style w:type="numbering" w:customStyle="1" w:styleId="WW8Num3">
    <w:name w:val="WW8Num3"/>
    <w:qFormat/>
    <w:rsid w:val="00280D14"/>
  </w:style>
  <w:style w:type="numbering" w:customStyle="1" w:styleId="WW8Num4">
    <w:name w:val="WW8Num4"/>
    <w:qFormat/>
    <w:rsid w:val="00280D14"/>
  </w:style>
  <w:style w:type="numbering" w:customStyle="1" w:styleId="WW8Num5">
    <w:name w:val="WW8Num5"/>
    <w:qFormat/>
    <w:rsid w:val="00280D14"/>
  </w:style>
  <w:style w:type="numbering" w:customStyle="1" w:styleId="WW8Num6">
    <w:name w:val="WW8Num6"/>
    <w:qFormat/>
    <w:rsid w:val="00280D14"/>
  </w:style>
  <w:style w:type="numbering" w:customStyle="1" w:styleId="WW8Num7">
    <w:name w:val="WW8Num7"/>
    <w:qFormat/>
    <w:rsid w:val="00280D14"/>
  </w:style>
  <w:style w:type="numbering" w:customStyle="1" w:styleId="WW8Num8">
    <w:name w:val="WW8Num8"/>
    <w:qFormat/>
    <w:rsid w:val="00280D14"/>
  </w:style>
  <w:style w:type="numbering" w:customStyle="1" w:styleId="WW8Num9">
    <w:name w:val="WW8Num9"/>
    <w:qFormat/>
    <w:rsid w:val="00280D14"/>
  </w:style>
  <w:style w:type="numbering" w:customStyle="1" w:styleId="WW8Num10">
    <w:name w:val="WW8Num10"/>
    <w:qFormat/>
    <w:rsid w:val="00280D14"/>
  </w:style>
  <w:style w:type="numbering" w:customStyle="1" w:styleId="WW8Num11">
    <w:name w:val="WW8Num11"/>
    <w:qFormat/>
    <w:rsid w:val="00280D14"/>
  </w:style>
  <w:style w:type="numbering" w:customStyle="1" w:styleId="WW8Num12">
    <w:name w:val="WW8Num12"/>
    <w:qFormat/>
    <w:rsid w:val="00280D14"/>
  </w:style>
  <w:style w:type="numbering" w:customStyle="1" w:styleId="WW8Num13">
    <w:name w:val="WW8Num13"/>
    <w:qFormat/>
    <w:rsid w:val="00280D14"/>
  </w:style>
  <w:style w:type="numbering" w:customStyle="1" w:styleId="WW8Num14">
    <w:name w:val="WW8Num14"/>
    <w:qFormat/>
    <w:rsid w:val="00280D14"/>
  </w:style>
  <w:style w:type="numbering" w:customStyle="1" w:styleId="WW8Num15">
    <w:name w:val="WW8Num15"/>
    <w:qFormat/>
    <w:rsid w:val="00280D14"/>
  </w:style>
  <w:style w:type="numbering" w:customStyle="1" w:styleId="WW8Num16">
    <w:name w:val="WW8Num16"/>
    <w:qFormat/>
    <w:rsid w:val="00280D14"/>
  </w:style>
  <w:style w:type="numbering" w:customStyle="1" w:styleId="WW8Num17">
    <w:name w:val="WW8Num17"/>
    <w:qFormat/>
    <w:rsid w:val="00280D14"/>
  </w:style>
  <w:style w:type="numbering" w:customStyle="1" w:styleId="WW8Num18">
    <w:name w:val="WW8Num18"/>
    <w:qFormat/>
    <w:rsid w:val="00280D14"/>
  </w:style>
  <w:style w:type="numbering" w:customStyle="1" w:styleId="WW8Num19">
    <w:name w:val="WW8Num19"/>
    <w:qFormat/>
    <w:rsid w:val="00280D14"/>
  </w:style>
  <w:style w:type="numbering" w:customStyle="1" w:styleId="WW8Num20">
    <w:name w:val="WW8Num20"/>
    <w:qFormat/>
    <w:rsid w:val="00280D14"/>
  </w:style>
  <w:style w:type="numbering" w:customStyle="1" w:styleId="WW8Num21">
    <w:name w:val="WW8Num21"/>
    <w:qFormat/>
    <w:rsid w:val="00280D14"/>
  </w:style>
  <w:style w:type="numbering" w:customStyle="1" w:styleId="WW8Num22">
    <w:name w:val="WW8Num22"/>
    <w:qFormat/>
    <w:rsid w:val="00280D14"/>
  </w:style>
  <w:style w:type="numbering" w:customStyle="1" w:styleId="WW8Num23">
    <w:name w:val="WW8Num23"/>
    <w:qFormat/>
    <w:rsid w:val="00280D14"/>
  </w:style>
  <w:style w:type="numbering" w:customStyle="1" w:styleId="WW8Num24">
    <w:name w:val="WW8Num24"/>
    <w:qFormat/>
    <w:rsid w:val="00280D14"/>
  </w:style>
  <w:style w:type="numbering" w:customStyle="1" w:styleId="WW8Num25">
    <w:name w:val="WW8Num25"/>
    <w:qFormat/>
    <w:rsid w:val="00280D14"/>
  </w:style>
  <w:style w:type="numbering" w:customStyle="1" w:styleId="WW8Num26">
    <w:name w:val="WW8Num26"/>
    <w:qFormat/>
    <w:rsid w:val="00280D14"/>
  </w:style>
  <w:style w:type="numbering" w:customStyle="1" w:styleId="WW8Num27">
    <w:name w:val="WW8Num27"/>
    <w:qFormat/>
    <w:rsid w:val="00280D14"/>
  </w:style>
  <w:style w:type="numbering" w:customStyle="1" w:styleId="WW8Num28">
    <w:name w:val="WW8Num28"/>
    <w:qFormat/>
    <w:rsid w:val="00280D14"/>
  </w:style>
  <w:style w:type="numbering" w:customStyle="1" w:styleId="WW8Num29">
    <w:name w:val="WW8Num29"/>
    <w:qFormat/>
    <w:rsid w:val="00280D14"/>
  </w:style>
  <w:style w:type="numbering" w:customStyle="1" w:styleId="WW8Num30">
    <w:name w:val="WW8Num30"/>
    <w:qFormat/>
    <w:rsid w:val="00280D14"/>
  </w:style>
  <w:style w:type="numbering" w:customStyle="1" w:styleId="WW8Num31">
    <w:name w:val="WW8Num31"/>
    <w:qFormat/>
    <w:rsid w:val="00280D14"/>
  </w:style>
  <w:style w:type="numbering" w:customStyle="1" w:styleId="WW8Num32">
    <w:name w:val="WW8Num32"/>
    <w:qFormat/>
    <w:rsid w:val="00280D14"/>
  </w:style>
  <w:style w:type="numbering" w:customStyle="1" w:styleId="WW8Num33">
    <w:name w:val="WW8Num33"/>
    <w:qFormat/>
    <w:rsid w:val="00280D14"/>
  </w:style>
  <w:style w:type="numbering" w:customStyle="1" w:styleId="WW8Num34">
    <w:name w:val="WW8Num34"/>
    <w:qFormat/>
    <w:rsid w:val="00280D14"/>
  </w:style>
  <w:style w:type="numbering" w:customStyle="1" w:styleId="WW8Num35">
    <w:name w:val="WW8Num35"/>
    <w:qFormat/>
    <w:rsid w:val="00280D14"/>
  </w:style>
  <w:style w:type="numbering" w:customStyle="1" w:styleId="WW8Num36">
    <w:name w:val="WW8Num36"/>
    <w:qFormat/>
    <w:rsid w:val="00280D14"/>
  </w:style>
  <w:style w:type="numbering" w:customStyle="1" w:styleId="WW8Num37">
    <w:name w:val="WW8Num37"/>
    <w:qFormat/>
    <w:rsid w:val="00280D14"/>
  </w:style>
  <w:style w:type="numbering" w:customStyle="1" w:styleId="WW8Num38">
    <w:name w:val="WW8Num38"/>
    <w:qFormat/>
    <w:rsid w:val="00280D14"/>
  </w:style>
  <w:style w:type="numbering" w:customStyle="1" w:styleId="WW8Num39">
    <w:name w:val="WW8Num39"/>
    <w:qFormat/>
    <w:rsid w:val="00280D14"/>
  </w:style>
  <w:style w:type="numbering" w:customStyle="1" w:styleId="WW8Num40">
    <w:name w:val="WW8Num40"/>
    <w:qFormat/>
    <w:rsid w:val="00280D14"/>
  </w:style>
  <w:style w:type="numbering" w:customStyle="1" w:styleId="WW8Num41">
    <w:name w:val="WW8Num41"/>
    <w:qFormat/>
    <w:rsid w:val="00280D14"/>
  </w:style>
  <w:style w:type="numbering" w:customStyle="1" w:styleId="WW8Num42">
    <w:name w:val="WW8Num42"/>
    <w:qFormat/>
    <w:rsid w:val="00280D14"/>
  </w:style>
  <w:style w:type="numbering" w:customStyle="1" w:styleId="WW8Num43">
    <w:name w:val="WW8Num43"/>
    <w:qFormat/>
    <w:rsid w:val="00280D14"/>
  </w:style>
  <w:style w:type="numbering" w:customStyle="1" w:styleId="WW8Num44">
    <w:name w:val="WW8Num44"/>
    <w:qFormat/>
    <w:rsid w:val="00280D14"/>
  </w:style>
  <w:style w:type="numbering" w:customStyle="1" w:styleId="WW8Num45">
    <w:name w:val="WW8Num45"/>
    <w:qFormat/>
    <w:rsid w:val="00280D14"/>
  </w:style>
  <w:style w:type="numbering" w:customStyle="1" w:styleId="WW8Num46">
    <w:name w:val="WW8Num46"/>
    <w:qFormat/>
    <w:rsid w:val="00280D14"/>
  </w:style>
  <w:style w:type="numbering" w:customStyle="1" w:styleId="WW8Num47">
    <w:name w:val="WW8Num47"/>
    <w:qFormat/>
    <w:rsid w:val="00280D14"/>
  </w:style>
  <w:style w:type="numbering" w:customStyle="1" w:styleId="Semlista1">
    <w:name w:val="Sem lista1"/>
    <w:next w:val="Semlista"/>
    <w:uiPriority w:val="99"/>
    <w:semiHidden/>
    <w:unhideWhenUsed/>
    <w:rsid w:val="00F957D9"/>
  </w:style>
  <w:style w:type="paragraph" w:customStyle="1" w:styleId="marques">
    <w:name w:val="marques"/>
    <w:basedOn w:val="Normal"/>
    <w:qFormat/>
    <w:rsid w:val="00F957D9"/>
    <w:pPr>
      <w:suppressAutoHyphens w:val="0"/>
      <w:jc w:val="both"/>
    </w:pPr>
    <w:rPr>
      <w:szCs w:val="20"/>
      <w:lang w:val="en-US"/>
    </w:rPr>
  </w:style>
  <w:style w:type="numbering" w:customStyle="1" w:styleId="Semlista11">
    <w:name w:val="Sem lista11"/>
    <w:next w:val="Semlista"/>
    <w:uiPriority w:val="99"/>
    <w:semiHidden/>
    <w:unhideWhenUsed/>
    <w:rsid w:val="00F957D9"/>
  </w:style>
  <w:style w:type="character" w:styleId="Hyperlink">
    <w:name w:val="Hyperlink"/>
    <w:basedOn w:val="Fontepargpadro"/>
    <w:uiPriority w:val="99"/>
    <w:semiHidden/>
    <w:unhideWhenUsed/>
    <w:rsid w:val="00F957D9"/>
    <w:rPr>
      <w:color w:val="0000FF"/>
      <w:u w:val="single"/>
    </w:rPr>
  </w:style>
  <w:style w:type="character" w:styleId="HiperlinkVisitado">
    <w:name w:val="FollowedHyperlink"/>
    <w:basedOn w:val="Fontepargpadro"/>
    <w:uiPriority w:val="99"/>
    <w:semiHidden/>
    <w:unhideWhenUsed/>
    <w:rsid w:val="00F957D9"/>
    <w:rPr>
      <w:color w:val="800080"/>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92A36-D6AD-45A6-9848-492DCC5A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16633</Words>
  <Characters>89821</Characters>
  <Application>Microsoft Office Word</Application>
  <DocSecurity>0</DocSecurity>
  <Lines>748</Lines>
  <Paragraphs>212</Paragraphs>
  <ScaleCrop>false</ScaleCrop>
  <HeadingPairs>
    <vt:vector size="2" baseType="variant">
      <vt:variant>
        <vt:lpstr>Título</vt:lpstr>
      </vt:variant>
      <vt:variant>
        <vt:i4>1</vt:i4>
      </vt:variant>
    </vt:vector>
  </HeadingPairs>
  <TitlesOfParts>
    <vt:vector size="1" baseType="lpstr">
      <vt:lpstr>PREFEITURA MUNICIPAL DE CAMPO FORMOSO</vt:lpstr>
    </vt:vector>
  </TitlesOfParts>
  <Company/>
  <LinksUpToDate>false</LinksUpToDate>
  <CharactersWithSpaces>106242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CAMPO FORMOSO</dc:title>
  <dc:subject/>
  <dc:creator>Caroline Lima</dc:creator>
  <cp:keywords/>
  <dc:description/>
  <cp:lastModifiedBy>LICITAÇOES</cp:lastModifiedBy>
  <cp:revision>6</cp:revision>
  <cp:lastPrinted>2021-03-03T14:49:00Z</cp:lastPrinted>
  <dcterms:created xsi:type="dcterms:W3CDTF">2022-09-15T18:19:00Z</dcterms:created>
  <dcterms:modified xsi:type="dcterms:W3CDTF">2022-09-15T18:52:00Z</dcterms:modified>
  <dc:language>pt-BR</dc:language>
</cp:coreProperties>
</file>